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E9DB2C8" w14:textId="77777777" w:rsidR="00EA7D89" w:rsidRDefault="00583E28">
      <w:pPr>
        <w:spacing w:before="40" w:line="429" w:lineRule="auto"/>
        <w:ind w:left="2165" w:right="795"/>
        <w:rPr>
          <w:b/>
          <w:sz w:val="34"/>
        </w:rPr>
      </w:pPr>
      <w:r>
        <w:rPr>
          <w:noProof/>
          <w:lang w:val="en-IE" w:eastAsia="en-IE"/>
        </w:rPr>
        <w:drawing>
          <wp:anchor distT="0" distB="0" distL="0" distR="0" simplePos="0" relativeHeight="15729152" behindDoc="0" locked="0" layoutInCell="1" allowOverlap="1" wp14:anchorId="4647DF58" wp14:editId="4E5011AD">
            <wp:simplePos x="0" y="0"/>
            <wp:positionH relativeFrom="page">
              <wp:posOffset>1309242</wp:posOffset>
            </wp:positionH>
            <wp:positionV relativeFrom="paragraph">
              <wp:posOffset>-5333</wp:posOffset>
            </wp:positionV>
            <wp:extent cx="1018032" cy="861059"/>
            <wp:effectExtent l="0" t="0" r="0" b="0"/>
            <wp:wrapNone/>
            <wp:docPr id="1" name="Imag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Image 1"/>
                    <pic:cNvPicPr/>
                  </pic:nvPicPr>
                  <pic:blipFill>
                    <a:blip r:embed="rId8" cstate="print"/>
                    <a:stretch>
                      <a:fillRect/>
                    </a:stretch>
                  </pic:blipFill>
                  <pic:spPr>
                    <a:xfrm>
                      <a:off x="0" y="0"/>
                      <a:ext cx="1018032" cy="861059"/>
                    </a:xfrm>
                    <a:prstGeom prst="rect">
                      <a:avLst/>
                    </a:prstGeom>
                  </pic:spPr>
                </pic:pic>
              </a:graphicData>
            </a:graphic>
          </wp:anchor>
        </w:drawing>
      </w:r>
      <w:r>
        <w:rPr>
          <w:b/>
          <w:sz w:val="34"/>
        </w:rPr>
        <w:t>Health Service Executive (HSE) Feidhmeannacht</w:t>
      </w:r>
      <w:r>
        <w:rPr>
          <w:b/>
          <w:spacing w:val="-13"/>
          <w:sz w:val="34"/>
        </w:rPr>
        <w:t xml:space="preserve"> </w:t>
      </w:r>
      <w:r>
        <w:rPr>
          <w:b/>
          <w:sz w:val="34"/>
        </w:rPr>
        <w:t>na</w:t>
      </w:r>
      <w:r>
        <w:rPr>
          <w:b/>
          <w:spacing w:val="-12"/>
          <w:sz w:val="34"/>
        </w:rPr>
        <w:t xml:space="preserve"> </w:t>
      </w:r>
      <w:r>
        <w:rPr>
          <w:b/>
          <w:sz w:val="34"/>
        </w:rPr>
        <w:t>Seirbhíse</w:t>
      </w:r>
      <w:r>
        <w:rPr>
          <w:b/>
          <w:spacing w:val="-11"/>
          <w:sz w:val="34"/>
        </w:rPr>
        <w:t xml:space="preserve"> </w:t>
      </w:r>
      <w:r>
        <w:rPr>
          <w:b/>
          <w:sz w:val="34"/>
        </w:rPr>
        <w:t>Sláinte</w:t>
      </w:r>
    </w:p>
    <w:p w14:paraId="12E08C15" w14:textId="77777777" w:rsidR="00EA7D89" w:rsidRDefault="00EA7D89">
      <w:pPr>
        <w:pStyle w:val="BodyText"/>
        <w:rPr>
          <w:b/>
        </w:rPr>
      </w:pPr>
    </w:p>
    <w:p w14:paraId="4B6ACAE9" w14:textId="77777777" w:rsidR="00EA7D89" w:rsidRDefault="00EA7D89">
      <w:pPr>
        <w:pStyle w:val="BodyText"/>
        <w:rPr>
          <w:b/>
        </w:rPr>
      </w:pPr>
    </w:p>
    <w:p w14:paraId="5AF718D8" w14:textId="77777777" w:rsidR="00EA7D89" w:rsidRDefault="00EA7D89">
      <w:pPr>
        <w:pStyle w:val="BodyText"/>
        <w:rPr>
          <w:b/>
        </w:rPr>
      </w:pPr>
    </w:p>
    <w:p w14:paraId="54810C41" w14:textId="77777777" w:rsidR="00EA7D89" w:rsidRDefault="00EA7D89">
      <w:pPr>
        <w:pStyle w:val="BodyText"/>
        <w:rPr>
          <w:b/>
        </w:rPr>
      </w:pPr>
    </w:p>
    <w:p w14:paraId="75C00821" w14:textId="77777777" w:rsidR="00EA7D89" w:rsidRDefault="00EA7D89">
      <w:pPr>
        <w:pStyle w:val="BodyText"/>
        <w:rPr>
          <w:b/>
        </w:rPr>
      </w:pPr>
    </w:p>
    <w:p w14:paraId="6304D71E" w14:textId="77777777" w:rsidR="00EA7D89" w:rsidRDefault="00EA7D89">
      <w:pPr>
        <w:pStyle w:val="BodyText"/>
        <w:rPr>
          <w:b/>
        </w:rPr>
      </w:pPr>
    </w:p>
    <w:p w14:paraId="4BBD80ED" w14:textId="77777777" w:rsidR="00EA7D89" w:rsidRDefault="00EA7D89">
      <w:pPr>
        <w:pStyle w:val="BodyText"/>
        <w:rPr>
          <w:b/>
        </w:rPr>
      </w:pPr>
    </w:p>
    <w:p w14:paraId="4007D492" w14:textId="77777777" w:rsidR="00EA7D89" w:rsidRDefault="00EA7D89">
      <w:pPr>
        <w:pStyle w:val="BodyText"/>
        <w:rPr>
          <w:b/>
        </w:rPr>
      </w:pPr>
    </w:p>
    <w:p w14:paraId="0772C207" w14:textId="77777777" w:rsidR="00EA7D89" w:rsidRDefault="00EA7D89">
      <w:pPr>
        <w:pStyle w:val="BodyText"/>
        <w:rPr>
          <w:b/>
        </w:rPr>
      </w:pPr>
    </w:p>
    <w:p w14:paraId="588A49FA" w14:textId="77777777" w:rsidR="00EA7D89" w:rsidRDefault="00EA7D89">
      <w:pPr>
        <w:pStyle w:val="BodyText"/>
        <w:rPr>
          <w:b/>
        </w:rPr>
      </w:pPr>
    </w:p>
    <w:p w14:paraId="4C44E7F1" w14:textId="77777777" w:rsidR="00EA7D89" w:rsidRDefault="00EA7D89">
      <w:pPr>
        <w:pStyle w:val="BodyText"/>
        <w:rPr>
          <w:b/>
        </w:rPr>
      </w:pPr>
    </w:p>
    <w:p w14:paraId="0A82E684" w14:textId="77777777" w:rsidR="00EA7D89" w:rsidRDefault="00583E28">
      <w:pPr>
        <w:pStyle w:val="BodyText"/>
        <w:spacing w:before="98"/>
        <w:rPr>
          <w:b/>
        </w:rPr>
      </w:pPr>
      <w:r>
        <w:rPr>
          <w:noProof/>
          <w:lang w:val="en-IE" w:eastAsia="en-IE"/>
        </w:rPr>
        <mc:AlternateContent>
          <mc:Choice Requires="wps">
            <w:drawing>
              <wp:anchor distT="0" distB="0" distL="0" distR="0" simplePos="0" relativeHeight="487587840" behindDoc="1" locked="0" layoutInCell="1" allowOverlap="1" wp14:anchorId="70C30A76" wp14:editId="017835C1">
                <wp:simplePos x="0" y="0"/>
                <wp:positionH relativeFrom="page">
                  <wp:posOffset>1021080</wp:posOffset>
                </wp:positionH>
                <wp:positionV relativeFrom="paragraph">
                  <wp:posOffset>243205</wp:posOffset>
                </wp:positionV>
                <wp:extent cx="5478780" cy="1625600"/>
                <wp:effectExtent l="0" t="0" r="26670" b="12700"/>
                <wp:wrapTopAndBottom/>
                <wp:docPr id="2" name="Text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478780" cy="1625600"/>
                        </a:xfrm>
                        <a:prstGeom prst="rect">
                          <a:avLst/>
                        </a:prstGeom>
                        <a:ln w="25400">
                          <a:solidFill>
                            <a:srgbClr val="000000"/>
                          </a:solidFill>
                          <a:prstDash val="solid"/>
                        </a:ln>
                      </wps:spPr>
                      <wps:txbx>
                        <w:txbxContent>
                          <w:p w14:paraId="535AF078" w14:textId="77777777" w:rsidR="00157060" w:rsidRDefault="009B6F17" w:rsidP="00157060">
                            <w:pPr>
                              <w:spacing w:before="365"/>
                              <w:ind w:left="93"/>
                              <w:jc w:val="center"/>
                              <w:rPr>
                                <w:b/>
                                <w:sz w:val="37"/>
                              </w:rPr>
                            </w:pPr>
                            <w:r>
                              <w:rPr>
                                <w:b/>
                                <w:sz w:val="37"/>
                              </w:rPr>
                              <w:t xml:space="preserve">Midlands Regional Hospital Portlaoise </w:t>
                            </w:r>
                          </w:p>
                          <w:p w14:paraId="7509C644" w14:textId="77777777" w:rsidR="00157060" w:rsidRDefault="00157060" w:rsidP="00157060">
                            <w:pPr>
                              <w:spacing w:before="365"/>
                              <w:ind w:left="93"/>
                              <w:jc w:val="center"/>
                              <w:rPr>
                                <w:b/>
                                <w:sz w:val="37"/>
                              </w:rPr>
                            </w:pPr>
                            <w:r>
                              <w:rPr>
                                <w:b/>
                                <w:sz w:val="37"/>
                              </w:rPr>
                              <w:t>&amp;</w:t>
                            </w:r>
                            <w:r w:rsidR="009B6F17">
                              <w:rPr>
                                <w:b/>
                                <w:sz w:val="37"/>
                              </w:rPr>
                              <w:t xml:space="preserve"> </w:t>
                            </w:r>
                          </w:p>
                          <w:p w14:paraId="1427F4ED" w14:textId="74E44A78" w:rsidR="009B6F17" w:rsidRDefault="009B6F17" w:rsidP="00157060">
                            <w:pPr>
                              <w:spacing w:before="365"/>
                              <w:ind w:left="93"/>
                              <w:jc w:val="center"/>
                              <w:rPr>
                                <w:b/>
                                <w:sz w:val="37"/>
                              </w:rPr>
                            </w:pPr>
                            <w:r>
                              <w:rPr>
                                <w:b/>
                                <w:sz w:val="37"/>
                              </w:rPr>
                              <w:t>Abbeyleix Community Nursing Unit</w:t>
                            </w:r>
                          </w:p>
                        </w:txbxContent>
                      </wps:txbx>
                      <wps:bodyPr wrap="square" lIns="0" tIns="0" rIns="0" bIns="0" rtlCol="0">
                        <a:noAutofit/>
                      </wps:bodyPr>
                    </wps:wsp>
                  </a:graphicData>
                </a:graphic>
                <wp14:sizeRelV relativeFrom="margin">
                  <wp14:pctHeight>0</wp14:pctHeight>
                </wp14:sizeRelV>
              </wp:anchor>
            </w:drawing>
          </mc:Choice>
          <mc:Fallback>
            <w:pict>
              <v:shapetype w14:anchorId="70C30A76" id="_x0000_t202" coordsize="21600,21600" o:spt="202" path="m,l,21600r21600,l21600,xe">
                <v:stroke joinstyle="miter"/>
                <v:path gradientshapeok="t" o:connecttype="rect"/>
              </v:shapetype>
              <v:shape id="Textbox 2" o:spid="_x0000_s1026" type="#_x0000_t202" style="position:absolute;margin-left:80.4pt;margin-top:19.15pt;width:431.4pt;height:128pt;z-index:-15728640;visibility:visible;mso-wrap-style:square;mso-height-percent:0;mso-wrap-distance-left:0;mso-wrap-distance-top:0;mso-wrap-distance-right:0;mso-wrap-distance-bottom:0;mso-position-horizontal:absolute;mso-position-horizontal-relative:page;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" filled="f" strokeweight="2pt">
                <v:path arrowok="t"/>
                <v:textbox inset="0,0,0,0">
                  <w:txbxContent>
                    <w:p w14:paraId="535AF078" w14:textId="77777777" w:rsidR="00157060" w:rsidRDefault="009B6F17" w:rsidP="00157060">
                      <w:pPr>
                        <w:spacing w:before="365"/>
                        <w:ind w:left="93"/>
                        <w:jc w:val="center"/>
                        <w:rPr>
                          <w:b/>
                          <w:sz w:val="37"/>
                        </w:rPr>
                      </w:pPr>
                      <w:r>
                        <w:rPr>
                          <w:b/>
                          <w:sz w:val="37"/>
                        </w:rPr>
                        <w:t xml:space="preserve">Midlands Regional Hospital Portlaoise </w:t>
                      </w:r>
                    </w:p>
                    <w:p w14:paraId="7509C644" w14:textId="77777777" w:rsidR="00157060" w:rsidRDefault="00157060" w:rsidP="00157060">
                      <w:pPr>
                        <w:spacing w:before="365"/>
                        <w:ind w:left="93"/>
                        <w:jc w:val="center"/>
                        <w:rPr>
                          <w:b/>
                          <w:sz w:val="37"/>
                        </w:rPr>
                      </w:pPr>
                      <w:r>
                        <w:rPr>
                          <w:b/>
                          <w:sz w:val="37"/>
                        </w:rPr>
                        <w:t>&amp;</w:t>
                      </w:r>
                      <w:r w:rsidR="009B6F17">
                        <w:rPr>
                          <w:b/>
                          <w:sz w:val="37"/>
                        </w:rPr>
                        <w:t xml:space="preserve"> </w:t>
                      </w:r>
                    </w:p>
                    <w:p w14:paraId="1427F4ED" w14:textId="74E44A78" w:rsidR="009B6F17" w:rsidRDefault="009B6F17" w:rsidP="00157060">
                      <w:pPr>
                        <w:spacing w:before="365"/>
                        <w:ind w:left="93"/>
                        <w:jc w:val="center"/>
                        <w:rPr>
                          <w:b/>
                          <w:sz w:val="37"/>
                        </w:rPr>
                      </w:pPr>
                      <w:r>
                        <w:rPr>
                          <w:b/>
                          <w:sz w:val="37"/>
                        </w:rPr>
                        <w:t>Abbeyleix Community Nursing Unit</w:t>
                      </w:r>
                    </w:p>
                  </w:txbxContent>
                </v:textbox>
                <w10:wrap type="topAndBottom" anchorx="page"/>
              </v:shape>
            </w:pict>
          </mc:Fallback>
        </mc:AlternateContent>
      </w:r>
    </w:p>
    <w:p w14:paraId="5AD200E3" w14:textId="77777777" w:rsidR="00EA7D89" w:rsidRDefault="00EA7D89">
      <w:pPr>
        <w:pStyle w:val="BodyText"/>
        <w:rPr>
          <w:b/>
          <w:sz w:val="30"/>
        </w:rPr>
      </w:pPr>
    </w:p>
    <w:p w14:paraId="4578E160" w14:textId="42884DBF" w:rsidR="00EA7D89" w:rsidRPr="00157060" w:rsidRDefault="00157060" w:rsidP="00157060">
      <w:pPr>
        <w:pStyle w:val="BodyText"/>
        <w:spacing w:before="137"/>
        <w:ind w:left="-851"/>
        <w:jc w:val="center"/>
        <w:rPr>
          <w:bCs/>
          <w:sz w:val="30"/>
        </w:rPr>
      </w:pPr>
      <w:r w:rsidRPr="00157060">
        <w:rPr>
          <w:bCs/>
          <w:sz w:val="30"/>
        </w:rPr>
        <w:t xml:space="preserve">Design, Installation and Commissioning of </w:t>
      </w:r>
      <w:r>
        <w:rPr>
          <w:bCs/>
          <w:sz w:val="30"/>
        </w:rPr>
        <w:t>(estimated)</w:t>
      </w:r>
      <w:r w:rsidRPr="00157060">
        <w:rPr>
          <w:bCs/>
          <w:sz w:val="30"/>
        </w:rPr>
        <w:t xml:space="preserve"> </w:t>
      </w:r>
      <w:r>
        <w:rPr>
          <w:bCs/>
          <w:sz w:val="30"/>
        </w:rPr>
        <w:t>250</w:t>
      </w:r>
      <w:r w:rsidRPr="00157060">
        <w:rPr>
          <w:bCs/>
          <w:sz w:val="30"/>
        </w:rPr>
        <w:t xml:space="preserve"> kWp Roof Mounted Solar PV System in MRH Portlaoise </w:t>
      </w:r>
      <w:r>
        <w:rPr>
          <w:bCs/>
          <w:sz w:val="30"/>
        </w:rPr>
        <w:t>&amp;</w:t>
      </w:r>
      <w:r w:rsidRPr="00157060">
        <w:rPr>
          <w:bCs/>
          <w:sz w:val="30"/>
        </w:rPr>
        <w:t xml:space="preserve"> </w:t>
      </w:r>
      <w:r>
        <w:rPr>
          <w:bCs/>
          <w:sz w:val="30"/>
        </w:rPr>
        <w:t>(estimated)</w:t>
      </w:r>
      <w:r w:rsidRPr="00157060">
        <w:rPr>
          <w:bCs/>
          <w:sz w:val="30"/>
        </w:rPr>
        <w:t xml:space="preserve"> </w:t>
      </w:r>
      <w:r>
        <w:rPr>
          <w:bCs/>
          <w:sz w:val="30"/>
        </w:rPr>
        <w:t>1</w:t>
      </w:r>
      <w:r w:rsidRPr="00157060">
        <w:rPr>
          <w:bCs/>
          <w:sz w:val="30"/>
        </w:rPr>
        <w:t>50 kWp Roof Mounted System in Abbeyleix Community Nursing Unit</w:t>
      </w:r>
    </w:p>
    <w:p w14:paraId="496B02B5" w14:textId="3064A856" w:rsidR="00EA7D89" w:rsidRDefault="00EA7D89" w:rsidP="00725C9A">
      <w:pPr>
        <w:spacing w:line="360" w:lineRule="auto"/>
        <w:ind w:right="677"/>
        <w:rPr>
          <w:sz w:val="30"/>
        </w:rPr>
      </w:pPr>
    </w:p>
    <w:p w14:paraId="2953A3A3" w14:textId="77777777" w:rsidR="00EA7D89" w:rsidRDefault="00EA7D89">
      <w:pPr>
        <w:pStyle w:val="BodyText"/>
        <w:rPr>
          <w:sz w:val="30"/>
        </w:rPr>
      </w:pPr>
    </w:p>
    <w:p w14:paraId="08B95B71" w14:textId="77777777" w:rsidR="00EA7D89" w:rsidRDefault="00EA7D89">
      <w:pPr>
        <w:pStyle w:val="BodyText"/>
        <w:spacing w:before="58"/>
        <w:rPr>
          <w:sz w:val="30"/>
        </w:rPr>
      </w:pPr>
    </w:p>
    <w:p w14:paraId="49F5AC82" w14:textId="77777777" w:rsidR="00EA7D89" w:rsidRDefault="00583E28" w:rsidP="00BD0140">
      <w:pPr>
        <w:spacing w:line="439" w:lineRule="auto"/>
        <w:ind w:left="6702" w:right="773" w:hanging="396"/>
        <w:jc w:val="both"/>
        <w:rPr>
          <w:sz w:val="30"/>
        </w:rPr>
      </w:pPr>
      <w:r>
        <w:rPr>
          <w:b/>
          <w:sz w:val="30"/>
        </w:rPr>
        <w:t>Works</w:t>
      </w:r>
      <w:r>
        <w:rPr>
          <w:b/>
          <w:spacing w:val="-17"/>
          <w:sz w:val="30"/>
        </w:rPr>
        <w:t xml:space="preserve"> </w:t>
      </w:r>
      <w:r>
        <w:rPr>
          <w:b/>
          <w:sz w:val="30"/>
        </w:rPr>
        <w:t xml:space="preserve">Requirement </w:t>
      </w:r>
    </w:p>
    <w:p w14:paraId="70E7C261" w14:textId="77777777" w:rsidR="00EA7D89" w:rsidRDefault="00BD0140" w:rsidP="00BD0140">
      <w:pPr>
        <w:spacing w:line="365" w:lineRule="exact"/>
        <w:ind w:left="5007"/>
        <w:jc w:val="both"/>
        <w:rPr>
          <w:spacing w:val="-2"/>
          <w:sz w:val="30"/>
        </w:rPr>
      </w:pPr>
      <w:r>
        <w:rPr>
          <w:sz w:val="30"/>
        </w:rPr>
        <w:t xml:space="preserve">  </w:t>
      </w:r>
      <w:r w:rsidR="0036658F">
        <w:rPr>
          <w:sz w:val="30"/>
        </w:rPr>
        <w:tab/>
      </w:r>
      <w:r w:rsidR="0036658F">
        <w:rPr>
          <w:sz w:val="30"/>
        </w:rPr>
        <w:tab/>
      </w:r>
      <w:r w:rsidR="0036658F">
        <w:rPr>
          <w:sz w:val="30"/>
        </w:rPr>
        <w:tab/>
      </w:r>
    </w:p>
    <w:p w14:paraId="0618E433" w14:textId="77777777" w:rsidR="00BD0140" w:rsidRDefault="00BD0140">
      <w:pPr>
        <w:spacing w:line="365" w:lineRule="exact"/>
        <w:ind w:left="5007"/>
        <w:jc w:val="both"/>
        <w:rPr>
          <w:sz w:val="30"/>
        </w:rPr>
      </w:pPr>
    </w:p>
    <w:p w14:paraId="03F72DCE" w14:textId="77777777" w:rsidR="00EA7D89" w:rsidRDefault="00EA7D89">
      <w:pPr>
        <w:pStyle w:val="BodyText"/>
        <w:rPr>
          <w:sz w:val="30"/>
        </w:rPr>
      </w:pPr>
    </w:p>
    <w:p w14:paraId="3CA4F0EF" w14:textId="77777777" w:rsidR="00EA7D89" w:rsidRDefault="00EA7D89">
      <w:pPr>
        <w:pStyle w:val="BodyText"/>
        <w:rPr>
          <w:sz w:val="30"/>
        </w:rPr>
      </w:pPr>
    </w:p>
    <w:p w14:paraId="1EBBC40A" w14:textId="77777777" w:rsidR="00EA7D89" w:rsidRDefault="00EA7D89">
      <w:pPr>
        <w:pStyle w:val="BodyText"/>
        <w:rPr>
          <w:sz w:val="30"/>
        </w:rPr>
      </w:pPr>
    </w:p>
    <w:p w14:paraId="245C647D" w14:textId="77777777" w:rsidR="00EA7D89" w:rsidRDefault="00EA7D89">
      <w:pPr>
        <w:pStyle w:val="BodyText"/>
        <w:spacing w:before="175"/>
        <w:rPr>
          <w:sz w:val="30"/>
        </w:rPr>
      </w:pPr>
    </w:p>
    <w:p w14:paraId="26C34EA5" w14:textId="01F60954" w:rsidR="00EA7D89" w:rsidRDefault="00B92290" w:rsidP="00157060">
      <w:pPr>
        <w:spacing w:before="1"/>
        <w:ind w:left="6480" w:right="869" w:firstLine="720"/>
        <w:rPr>
          <w:sz w:val="30"/>
        </w:rPr>
      </w:pPr>
      <w:r>
        <w:rPr>
          <w:sz w:val="30"/>
        </w:rPr>
        <w:t>June</w:t>
      </w:r>
      <w:r w:rsidR="00526259">
        <w:rPr>
          <w:sz w:val="30"/>
        </w:rPr>
        <w:t xml:space="preserve"> 2026</w:t>
      </w:r>
    </w:p>
    <w:p w14:paraId="2DACDFB4" w14:textId="77777777" w:rsidR="00EA7D89" w:rsidRDefault="00EA7D89">
      <w:pPr>
        <w:jc w:val="right"/>
        <w:rPr>
          <w:sz w:val="30"/>
        </w:rPr>
        <w:sectPr w:rsidR="00EA7D89" w:rsidSect="006F2AE4">
          <w:type w:val="continuous"/>
          <w:pgSz w:w="11910" w:h="16840"/>
          <w:pgMar w:top="1480" w:right="641" w:bottom="278" w:left="1678" w:header="720" w:footer="720" w:gutter="0"/>
          <w:cols w:space="720"/>
        </w:sectPr>
      </w:pPr>
    </w:p>
    <w:p w14:paraId="5C0ED0B9" w14:textId="77777777" w:rsidR="00EA7D89" w:rsidRDefault="00EA7D89">
      <w:pPr>
        <w:pStyle w:val="BodyText"/>
      </w:pPr>
    </w:p>
    <w:p w14:paraId="3F6A209C" w14:textId="77777777" w:rsidR="00EA7D89" w:rsidRDefault="00EA7D89">
      <w:pPr>
        <w:pStyle w:val="BodyText"/>
        <w:spacing w:before="2"/>
      </w:pPr>
    </w:p>
    <w:p w14:paraId="6571E945" w14:textId="77777777" w:rsidR="00EA7D89" w:rsidRDefault="00583E28">
      <w:pPr>
        <w:pStyle w:val="Heading1"/>
        <w:spacing w:before="1"/>
        <w:ind w:left="305" w:firstLine="0"/>
      </w:pPr>
      <w:bookmarkStart w:id="0" w:name="_bookmark0"/>
      <w:bookmarkEnd w:id="0"/>
      <w:r>
        <w:t>Table</w:t>
      </w:r>
      <w:r>
        <w:rPr>
          <w:spacing w:val="-4"/>
        </w:rPr>
        <w:t xml:space="preserve"> </w:t>
      </w:r>
      <w:r>
        <w:t>of</w:t>
      </w:r>
      <w:r>
        <w:rPr>
          <w:spacing w:val="-5"/>
        </w:rPr>
        <w:t xml:space="preserve"> </w:t>
      </w:r>
      <w:r>
        <w:rPr>
          <w:spacing w:val="-2"/>
        </w:rPr>
        <w:t>Contents:</w:t>
      </w:r>
    </w:p>
    <w:p w14:paraId="5E0EEBC8" w14:textId="77777777" w:rsidR="00EA7D89" w:rsidRDefault="00583E28">
      <w:pPr>
        <w:spacing w:before="243"/>
        <w:ind w:right="777"/>
        <w:jc w:val="right"/>
        <w:rPr>
          <w:b/>
          <w:sz w:val="20"/>
        </w:rPr>
      </w:pPr>
      <w:r>
        <w:rPr>
          <w:b/>
          <w:sz w:val="20"/>
        </w:rPr>
        <w:t>Page</w:t>
      </w:r>
      <w:r>
        <w:rPr>
          <w:b/>
          <w:spacing w:val="-10"/>
          <w:sz w:val="20"/>
        </w:rPr>
        <w:t xml:space="preserve"> </w:t>
      </w:r>
      <w:r>
        <w:rPr>
          <w:b/>
          <w:spacing w:val="-5"/>
          <w:sz w:val="20"/>
        </w:rPr>
        <w:t>No.</w:t>
      </w:r>
    </w:p>
    <w:p w14:paraId="7D785130" w14:textId="77777777" w:rsidR="00EA7D89" w:rsidRDefault="00EA7D89">
      <w:pPr>
        <w:jc w:val="right"/>
        <w:rPr>
          <w:sz w:val="20"/>
        </w:rPr>
        <w:sectPr w:rsidR="00EA7D89">
          <w:headerReference w:type="default" r:id="rId9"/>
          <w:footerReference w:type="default" r:id="rId10"/>
          <w:pgSz w:w="11910" w:h="16840"/>
          <w:pgMar w:top="1880" w:right="640" w:bottom="1678" w:left="1680" w:header="463" w:footer="1362" w:gutter="0"/>
          <w:pgNumType w:start="2"/>
          <w:cols w:space="720"/>
        </w:sectPr>
      </w:pPr>
    </w:p>
    <w:sdt>
      <w:sdtPr>
        <w:id w:val="-1973660984"/>
        <w:docPartObj>
          <w:docPartGallery w:val="Table of Contents"/>
          <w:docPartUnique/>
        </w:docPartObj>
      </w:sdtPr>
      <w:sdtEndPr/>
      <w:sdtContent>
        <w:p w14:paraId="0BCF901B" w14:textId="77777777" w:rsidR="00EA7D89" w:rsidRDefault="00583E28">
          <w:pPr>
            <w:pStyle w:val="TOC1"/>
            <w:tabs>
              <w:tab w:val="right" w:leader="dot" w:pos="8809"/>
            </w:tabs>
            <w:ind w:left="305" w:firstLine="0"/>
          </w:pPr>
          <w:hyperlink w:anchor="_bookmark0" w:history="1">
            <w:r>
              <w:t>Table</w:t>
            </w:r>
            <w:r>
              <w:rPr>
                <w:spacing w:val="-6"/>
              </w:rPr>
              <w:t xml:space="preserve"> </w:t>
            </w:r>
            <w:r>
              <w:t>of</w:t>
            </w:r>
            <w:r>
              <w:rPr>
                <w:spacing w:val="-6"/>
              </w:rPr>
              <w:t xml:space="preserve"> </w:t>
            </w:r>
            <w:r>
              <w:rPr>
                <w:spacing w:val="-2"/>
              </w:rPr>
              <w:t>Contents</w:t>
            </w:r>
            <w:r>
              <w:tab/>
            </w:r>
            <w:r>
              <w:rPr>
                <w:spacing w:val="-5"/>
              </w:rPr>
              <w:t>ii</w:t>
            </w:r>
          </w:hyperlink>
        </w:p>
        <w:p w14:paraId="34D8246A" w14:textId="77777777" w:rsidR="00EA7D89" w:rsidRDefault="00583E28">
          <w:pPr>
            <w:pStyle w:val="TOC1"/>
            <w:numPr>
              <w:ilvl w:val="1"/>
              <w:numId w:val="20"/>
            </w:numPr>
            <w:tabs>
              <w:tab w:val="left" w:pos="587"/>
              <w:tab w:val="right" w:leader="dot" w:pos="8810"/>
            </w:tabs>
            <w:spacing w:before="360"/>
            <w:ind w:left="587" w:hanging="282"/>
            <w:jc w:val="left"/>
          </w:pPr>
          <w:hyperlink w:anchor="_bookmark1" w:history="1">
            <w:r>
              <w:t>General</w:t>
            </w:r>
            <w:r>
              <w:rPr>
                <w:spacing w:val="-7"/>
              </w:rPr>
              <w:t xml:space="preserve"> </w:t>
            </w:r>
            <w:r>
              <w:t>Conditions</w:t>
            </w:r>
            <w:r>
              <w:rPr>
                <w:spacing w:val="-10"/>
              </w:rPr>
              <w:t xml:space="preserve"> </w:t>
            </w:r>
            <w:r>
              <w:t>&amp;</w:t>
            </w:r>
            <w:r>
              <w:rPr>
                <w:spacing w:val="-7"/>
              </w:rPr>
              <w:t xml:space="preserve"> </w:t>
            </w:r>
            <w:r>
              <w:rPr>
                <w:spacing w:val="-2"/>
              </w:rPr>
              <w:t>Information</w:t>
            </w:r>
            <w:r>
              <w:tab/>
            </w:r>
            <w:r>
              <w:rPr>
                <w:spacing w:val="-10"/>
              </w:rPr>
              <w:t>5</w:t>
            </w:r>
          </w:hyperlink>
        </w:p>
        <w:p w14:paraId="62F9D0B8" w14:textId="77777777" w:rsidR="00EA7D89" w:rsidRDefault="00583E28">
          <w:pPr>
            <w:pStyle w:val="TOC2"/>
            <w:numPr>
              <w:ilvl w:val="1"/>
              <w:numId w:val="20"/>
            </w:numPr>
            <w:tabs>
              <w:tab w:val="left" w:pos="1041"/>
              <w:tab w:val="right" w:leader="dot" w:pos="8810"/>
            </w:tabs>
            <w:ind w:left="1041" w:hanging="453"/>
            <w:jc w:val="left"/>
          </w:pPr>
          <w:hyperlink w:anchor="_bookmark2" w:history="1">
            <w:r>
              <w:t>General</w:t>
            </w:r>
            <w:r>
              <w:rPr>
                <w:spacing w:val="-11"/>
              </w:rPr>
              <w:t xml:space="preserve"> </w:t>
            </w:r>
            <w:r>
              <w:rPr>
                <w:spacing w:val="-2"/>
              </w:rPr>
              <w:t>Information</w:t>
            </w:r>
            <w:r>
              <w:tab/>
            </w:r>
            <w:r>
              <w:rPr>
                <w:spacing w:val="-10"/>
              </w:rPr>
              <w:t>5</w:t>
            </w:r>
          </w:hyperlink>
        </w:p>
        <w:p w14:paraId="24C9175C" w14:textId="77777777" w:rsidR="00EA7D89" w:rsidRDefault="00583E28">
          <w:pPr>
            <w:pStyle w:val="TOC2"/>
            <w:numPr>
              <w:ilvl w:val="1"/>
              <w:numId w:val="20"/>
            </w:numPr>
            <w:tabs>
              <w:tab w:val="left" w:pos="1041"/>
              <w:tab w:val="right" w:leader="dot" w:pos="8810"/>
            </w:tabs>
            <w:spacing w:before="242"/>
            <w:ind w:left="1041" w:hanging="453"/>
            <w:jc w:val="left"/>
          </w:pPr>
          <w:hyperlink w:anchor="_bookmark3" w:history="1">
            <w:r>
              <w:rPr>
                <w:spacing w:val="-2"/>
              </w:rPr>
              <w:t>Introduction</w:t>
            </w:r>
            <w:r>
              <w:tab/>
            </w:r>
            <w:r>
              <w:rPr>
                <w:spacing w:val="-10"/>
              </w:rPr>
              <w:t>5</w:t>
            </w:r>
          </w:hyperlink>
        </w:p>
        <w:p w14:paraId="5191E935" w14:textId="77777777" w:rsidR="00EA7D89" w:rsidRDefault="00583E28">
          <w:pPr>
            <w:pStyle w:val="TOC2"/>
            <w:numPr>
              <w:ilvl w:val="1"/>
              <w:numId w:val="20"/>
            </w:numPr>
            <w:tabs>
              <w:tab w:val="left" w:pos="1041"/>
              <w:tab w:val="right" w:leader="dot" w:pos="8810"/>
            </w:tabs>
            <w:ind w:left="1041" w:hanging="453"/>
            <w:jc w:val="left"/>
          </w:pPr>
          <w:hyperlink w:anchor="_bookmark4" w:history="1">
            <w:r>
              <w:t>Site</w:t>
            </w:r>
            <w:r>
              <w:rPr>
                <w:spacing w:val="-5"/>
              </w:rPr>
              <w:t xml:space="preserve"> </w:t>
            </w:r>
            <w:r>
              <w:rPr>
                <w:spacing w:val="-2"/>
              </w:rPr>
              <w:t>Location</w:t>
            </w:r>
            <w:r>
              <w:tab/>
            </w:r>
            <w:r>
              <w:rPr>
                <w:spacing w:val="-10"/>
              </w:rPr>
              <w:t>5</w:t>
            </w:r>
          </w:hyperlink>
        </w:p>
        <w:p w14:paraId="65AC665A" w14:textId="77777777" w:rsidR="00EA7D89" w:rsidRDefault="00583E28">
          <w:pPr>
            <w:pStyle w:val="TOC2"/>
            <w:numPr>
              <w:ilvl w:val="1"/>
              <w:numId w:val="20"/>
            </w:numPr>
            <w:tabs>
              <w:tab w:val="left" w:pos="1041"/>
              <w:tab w:val="right" w:leader="dot" w:pos="8810"/>
            </w:tabs>
            <w:ind w:left="1041" w:hanging="453"/>
            <w:jc w:val="left"/>
          </w:pPr>
          <w:hyperlink w:anchor="_bookmark5" w:history="1">
            <w:r>
              <w:t>Site</w:t>
            </w:r>
            <w:r>
              <w:rPr>
                <w:spacing w:val="-5"/>
              </w:rPr>
              <w:t xml:space="preserve"> </w:t>
            </w:r>
            <w:r>
              <w:rPr>
                <w:spacing w:val="-2"/>
              </w:rPr>
              <w:t>Inspection</w:t>
            </w:r>
            <w:r>
              <w:tab/>
            </w:r>
            <w:r>
              <w:rPr>
                <w:spacing w:val="-10"/>
              </w:rPr>
              <w:t>5</w:t>
            </w:r>
          </w:hyperlink>
        </w:p>
        <w:p w14:paraId="21DF6B35" w14:textId="77777777" w:rsidR="00EA7D89" w:rsidRDefault="00583E28">
          <w:pPr>
            <w:pStyle w:val="TOC2"/>
            <w:numPr>
              <w:ilvl w:val="1"/>
              <w:numId w:val="20"/>
            </w:numPr>
            <w:tabs>
              <w:tab w:val="left" w:pos="1041"/>
              <w:tab w:val="right" w:leader="dot" w:pos="8810"/>
            </w:tabs>
            <w:spacing w:before="240"/>
            <w:ind w:left="1041" w:hanging="453"/>
            <w:jc w:val="left"/>
          </w:pPr>
          <w:hyperlink w:anchor="_bookmark6" w:history="1">
            <w:r>
              <w:rPr>
                <w:spacing w:val="-2"/>
              </w:rPr>
              <w:t>Definitions</w:t>
            </w:r>
            <w:r>
              <w:tab/>
            </w:r>
            <w:r>
              <w:rPr>
                <w:spacing w:val="-10"/>
              </w:rPr>
              <w:t>6</w:t>
            </w:r>
          </w:hyperlink>
        </w:p>
        <w:p w14:paraId="132081EF" w14:textId="77777777" w:rsidR="00EA7D89" w:rsidRDefault="00583E28">
          <w:pPr>
            <w:pStyle w:val="TOC2"/>
            <w:numPr>
              <w:ilvl w:val="1"/>
              <w:numId w:val="20"/>
            </w:numPr>
            <w:tabs>
              <w:tab w:val="left" w:pos="1041"/>
              <w:tab w:val="right" w:leader="dot" w:pos="8810"/>
            </w:tabs>
            <w:spacing w:before="244"/>
            <w:ind w:left="1041" w:hanging="453"/>
            <w:jc w:val="left"/>
          </w:pPr>
          <w:hyperlink w:anchor="_bookmark7" w:history="1">
            <w:r>
              <w:t>Project</w:t>
            </w:r>
            <w:r>
              <w:rPr>
                <w:spacing w:val="-9"/>
              </w:rPr>
              <w:t xml:space="preserve"> </w:t>
            </w:r>
            <w:r>
              <w:rPr>
                <w:spacing w:val="-2"/>
              </w:rPr>
              <w:t>Implementation</w:t>
            </w:r>
            <w:r>
              <w:tab/>
            </w:r>
            <w:r>
              <w:rPr>
                <w:spacing w:val="-10"/>
              </w:rPr>
              <w:t>6</w:t>
            </w:r>
          </w:hyperlink>
        </w:p>
        <w:p w14:paraId="612571B5" w14:textId="77777777" w:rsidR="00EA7D89" w:rsidRDefault="00583E28">
          <w:pPr>
            <w:pStyle w:val="TOC2"/>
            <w:numPr>
              <w:ilvl w:val="1"/>
              <w:numId w:val="20"/>
            </w:numPr>
            <w:tabs>
              <w:tab w:val="left" w:pos="1041"/>
              <w:tab w:val="right" w:leader="dot" w:pos="8810"/>
            </w:tabs>
            <w:spacing w:before="240"/>
            <w:ind w:left="1041" w:hanging="453"/>
            <w:jc w:val="left"/>
          </w:pPr>
          <w:hyperlink w:anchor="_bookmark8" w:history="1">
            <w:r>
              <w:t>Protection</w:t>
            </w:r>
            <w:r>
              <w:rPr>
                <w:spacing w:val="-10"/>
              </w:rPr>
              <w:t xml:space="preserve"> </w:t>
            </w:r>
            <w:r>
              <w:t>of</w:t>
            </w:r>
            <w:r>
              <w:rPr>
                <w:spacing w:val="-11"/>
              </w:rPr>
              <w:t xml:space="preserve"> </w:t>
            </w:r>
            <w:r>
              <w:rPr>
                <w:spacing w:val="-4"/>
              </w:rPr>
              <w:t>Site</w:t>
            </w:r>
            <w:r>
              <w:tab/>
            </w:r>
            <w:r>
              <w:rPr>
                <w:spacing w:val="-10"/>
              </w:rPr>
              <w:t>6</w:t>
            </w:r>
          </w:hyperlink>
        </w:p>
        <w:p w14:paraId="74881C52" w14:textId="77777777" w:rsidR="00EA7D89" w:rsidRDefault="00583E28">
          <w:pPr>
            <w:pStyle w:val="TOC2"/>
            <w:numPr>
              <w:ilvl w:val="1"/>
              <w:numId w:val="20"/>
            </w:numPr>
            <w:tabs>
              <w:tab w:val="left" w:pos="1041"/>
              <w:tab w:val="right" w:leader="dot" w:pos="8810"/>
            </w:tabs>
            <w:spacing w:before="244"/>
            <w:ind w:left="1041" w:hanging="453"/>
            <w:jc w:val="left"/>
          </w:pPr>
          <w:hyperlink w:anchor="_bookmark9" w:history="1">
            <w:r>
              <w:t>Design</w:t>
            </w:r>
            <w:r>
              <w:rPr>
                <w:spacing w:val="-8"/>
              </w:rPr>
              <w:t xml:space="preserve"> </w:t>
            </w:r>
            <w:r>
              <w:t>Drawings,</w:t>
            </w:r>
            <w:r>
              <w:rPr>
                <w:spacing w:val="-7"/>
              </w:rPr>
              <w:t xml:space="preserve"> </w:t>
            </w:r>
            <w:r>
              <w:t>Working</w:t>
            </w:r>
            <w:r>
              <w:rPr>
                <w:spacing w:val="-8"/>
              </w:rPr>
              <w:t xml:space="preserve"> </w:t>
            </w:r>
            <w:r>
              <w:t>Drawings</w:t>
            </w:r>
            <w:r>
              <w:rPr>
                <w:spacing w:val="-9"/>
              </w:rPr>
              <w:t xml:space="preserve"> </w:t>
            </w:r>
            <w:r>
              <w:t>and</w:t>
            </w:r>
            <w:r>
              <w:rPr>
                <w:spacing w:val="-8"/>
              </w:rPr>
              <w:t xml:space="preserve"> </w:t>
            </w:r>
            <w:r>
              <w:t>Setting</w:t>
            </w:r>
            <w:r>
              <w:rPr>
                <w:spacing w:val="-8"/>
              </w:rPr>
              <w:t xml:space="preserve"> </w:t>
            </w:r>
            <w:r>
              <w:t>out</w:t>
            </w:r>
            <w:r>
              <w:rPr>
                <w:spacing w:val="-7"/>
              </w:rPr>
              <w:t xml:space="preserve"> </w:t>
            </w:r>
            <w:r>
              <w:rPr>
                <w:spacing w:val="-2"/>
              </w:rPr>
              <w:t>Drawings</w:t>
            </w:r>
            <w:r>
              <w:tab/>
            </w:r>
            <w:r>
              <w:rPr>
                <w:spacing w:val="-10"/>
              </w:rPr>
              <w:t>7</w:t>
            </w:r>
          </w:hyperlink>
        </w:p>
        <w:p w14:paraId="24B36163" w14:textId="77777777" w:rsidR="00EA7D89" w:rsidRDefault="00583E28">
          <w:pPr>
            <w:pStyle w:val="TOC2"/>
            <w:numPr>
              <w:ilvl w:val="1"/>
              <w:numId w:val="20"/>
            </w:numPr>
            <w:tabs>
              <w:tab w:val="left" w:pos="1041"/>
              <w:tab w:val="right" w:leader="dot" w:pos="8810"/>
            </w:tabs>
            <w:ind w:left="1041" w:hanging="453"/>
            <w:jc w:val="left"/>
          </w:pPr>
          <w:hyperlink w:anchor="_bookmark10" w:history="1">
            <w:r>
              <w:t>Health</w:t>
            </w:r>
            <w:r>
              <w:rPr>
                <w:spacing w:val="-5"/>
              </w:rPr>
              <w:t xml:space="preserve"> </w:t>
            </w:r>
            <w:r>
              <w:t>and</w:t>
            </w:r>
            <w:r>
              <w:rPr>
                <w:spacing w:val="-4"/>
              </w:rPr>
              <w:t xml:space="preserve"> </w:t>
            </w:r>
            <w:r>
              <w:rPr>
                <w:spacing w:val="-2"/>
              </w:rPr>
              <w:t>Safety</w:t>
            </w:r>
            <w:r>
              <w:tab/>
            </w:r>
            <w:r>
              <w:rPr>
                <w:spacing w:val="-10"/>
              </w:rPr>
              <w:t>7</w:t>
            </w:r>
          </w:hyperlink>
        </w:p>
        <w:p w14:paraId="10ABE683" w14:textId="77777777" w:rsidR="00EA7D89" w:rsidRDefault="00583E28">
          <w:pPr>
            <w:pStyle w:val="TOC2"/>
            <w:numPr>
              <w:ilvl w:val="1"/>
              <w:numId w:val="20"/>
            </w:numPr>
            <w:tabs>
              <w:tab w:val="left" w:pos="1040"/>
              <w:tab w:val="right" w:leader="dot" w:pos="8810"/>
            </w:tabs>
            <w:spacing w:before="240"/>
            <w:ind w:left="1040" w:hanging="452"/>
            <w:jc w:val="left"/>
          </w:pPr>
          <w:hyperlink w:anchor="_bookmark11" w:history="1">
            <w:r>
              <w:t>Dispute</w:t>
            </w:r>
            <w:r>
              <w:rPr>
                <w:spacing w:val="-12"/>
              </w:rPr>
              <w:t xml:space="preserve"> </w:t>
            </w:r>
            <w:r>
              <w:rPr>
                <w:spacing w:val="-2"/>
              </w:rPr>
              <w:t>Resolution</w:t>
            </w:r>
            <w:r>
              <w:tab/>
            </w:r>
            <w:r>
              <w:rPr>
                <w:spacing w:val="-10"/>
              </w:rPr>
              <w:t>9</w:t>
            </w:r>
          </w:hyperlink>
        </w:p>
        <w:p w14:paraId="2DB6F75F" w14:textId="77777777" w:rsidR="00EA7D89" w:rsidRDefault="00583E28">
          <w:pPr>
            <w:pStyle w:val="TOC2"/>
            <w:numPr>
              <w:ilvl w:val="1"/>
              <w:numId w:val="20"/>
            </w:numPr>
            <w:tabs>
              <w:tab w:val="left" w:pos="1040"/>
              <w:tab w:val="right" w:leader="dot" w:pos="8810"/>
            </w:tabs>
            <w:ind w:left="1040" w:hanging="452"/>
            <w:jc w:val="left"/>
          </w:pPr>
          <w:hyperlink w:anchor="_bookmark12" w:history="1">
            <w:r>
              <w:rPr>
                <w:spacing w:val="-2"/>
              </w:rPr>
              <w:t>Variations</w:t>
            </w:r>
            <w:r>
              <w:tab/>
            </w:r>
            <w:r>
              <w:rPr>
                <w:spacing w:val="-10"/>
              </w:rPr>
              <w:t>9</w:t>
            </w:r>
          </w:hyperlink>
        </w:p>
        <w:p w14:paraId="5F3CD1CC" w14:textId="77777777" w:rsidR="00EA7D89" w:rsidRDefault="00583E28">
          <w:pPr>
            <w:pStyle w:val="TOC2"/>
            <w:numPr>
              <w:ilvl w:val="1"/>
              <w:numId w:val="20"/>
            </w:numPr>
            <w:tabs>
              <w:tab w:val="left" w:pos="1040"/>
              <w:tab w:val="right" w:leader="dot" w:pos="8810"/>
            </w:tabs>
            <w:spacing w:before="241"/>
            <w:ind w:left="1040" w:hanging="452"/>
            <w:jc w:val="left"/>
          </w:pPr>
          <w:hyperlink w:anchor="_bookmark13" w:history="1">
            <w:r>
              <w:t>Master</w:t>
            </w:r>
            <w:r>
              <w:rPr>
                <w:spacing w:val="-9"/>
              </w:rPr>
              <w:t xml:space="preserve"> </w:t>
            </w:r>
            <w:r>
              <w:rPr>
                <w:spacing w:val="-2"/>
              </w:rPr>
              <w:t>Programme</w:t>
            </w:r>
            <w:r>
              <w:tab/>
            </w:r>
            <w:r>
              <w:rPr>
                <w:spacing w:val="-10"/>
              </w:rPr>
              <w:t>9</w:t>
            </w:r>
          </w:hyperlink>
        </w:p>
        <w:p w14:paraId="3B497A98" w14:textId="77777777" w:rsidR="00EA7D89" w:rsidRDefault="00583E28">
          <w:pPr>
            <w:pStyle w:val="TOC2"/>
            <w:numPr>
              <w:ilvl w:val="1"/>
              <w:numId w:val="20"/>
            </w:numPr>
            <w:tabs>
              <w:tab w:val="left" w:pos="1040"/>
              <w:tab w:val="right" w:leader="dot" w:pos="8809"/>
            </w:tabs>
            <w:ind w:left="1040" w:hanging="452"/>
            <w:jc w:val="left"/>
          </w:pPr>
          <w:hyperlink w:anchor="_bookmark14" w:history="1">
            <w:r>
              <w:rPr>
                <w:spacing w:val="-2"/>
              </w:rPr>
              <w:t>Guarantee</w:t>
            </w:r>
            <w:r>
              <w:rPr>
                <w:spacing w:val="6"/>
              </w:rPr>
              <w:t xml:space="preserve"> </w:t>
            </w:r>
            <w:r>
              <w:rPr>
                <w:spacing w:val="-2"/>
              </w:rPr>
              <w:t>Period</w:t>
            </w:r>
            <w:r>
              <w:tab/>
            </w:r>
            <w:r>
              <w:rPr>
                <w:spacing w:val="-5"/>
              </w:rPr>
              <w:t>10</w:t>
            </w:r>
          </w:hyperlink>
        </w:p>
        <w:p w14:paraId="0CF0D9E3" w14:textId="77777777" w:rsidR="00EA7D89" w:rsidRDefault="00583E28">
          <w:pPr>
            <w:pStyle w:val="TOC2"/>
            <w:numPr>
              <w:ilvl w:val="1"/>
              <w:numId w:val="20"/>
            </w:numPr>
            <w:tabs>
              <w:tab w:val="left" w:pos="1040"/>
              <w:tab w:val="right" w:leader="dot" w:pos="8809"/>
            </w:tabs>
            <w:spacing w:before="241"/>
            <w:ind w:left="1040" w:hanging="452"/>
            <w:jc w:val="left"/>
          </w:pPr>
          <w:hyperlink w:anchor="_bookmark15" w:history="1">
            <w:r>
              <w:rPr>
                <w:spacing w:val="-2"/>
              </w:rPr>
              <w:t>Construction</w:t>
            </w:r>
            <w:r>
              <w:rPr>
                <w:spacing w:val="5"/>
              </w:rPr>
              <w:t xml:space="preserve"> </w:t>
            </w:r>
            <w:r>
              <w:rPr>
                <w:spacing w:val="-2"/>
              </w:rPr>
              <w:t>Products</w:t>
            </w:r>
            <w:r>
              <w:rPr>
                <w:spacing w:val="4"/>
              </w:rPr>
              <w:t xml:space="preserve"> </w:t>
            </w:r>
            <w:r>
              <w:rPr>
                <w:spacing w:val="-2"/>
              </w:rPr>
              <w:t>Regulation</w:t>
            </w:r>
            <w:r>
              <w:tab/>
            </w:r>
            <w:r>
              <w:rPr>
                <w:spacing w:val="-5"/>
              </w:rPr>
              <w:t>10</w:t>
            </w:r>
          </w:hyperlink>
        </w:p>
        <w:p w14:paraId="0EE38394" w14:textId="77777777" w:rsidR="00EA7D89" w:rsidRDefault="00583E28">
          <w:pPr>
            <w:pStyle w:val="TOC2"/>
            <w:numPr>
              <w:ilvl w:val="1"/>
              <w:numId w:val="20"/>
            </w:numPr>
            <w:tabs>
              <w:tab w:val="left" w:pos="1040"/>
              <w:tab w:val="right" w:leader="dot" w:pos="8809"/>
            </w:tabs>
            <w:ind w:left="1040" w:hanging="452"/>
            <w:jc w:val="left"/>
          </w:pPr>
          <w:hyperlink w:anchor="_bookmark16" w:history="1">
            <w:r>
              <w:t>Improper</w:t>
            </w:r>
            <w:r>
              <w:rPr>
                <w:spacing w:val="-8"/>
              </w:rPr>
              <w:t xml:space="preserve"> </w:t>
            </w:r>
            <w:r>
              <w:t>Works</w:t>
            </w:r>
            <w:r>
              <w:rPr>
                <w:spacing w:val="-8"/>
              </w:rPr>
              <w:t xml:space="preserve"> </w:t>
            </w:r>
            <w:r>
              <w:t>and</w:t>
            </w:r>
            <w:r>
              <w:rPr>
                <w:spacing w:val="-7"/>
              </w:rPr>
              <w:t xml:space="preserve"> </w:t>
            </w:r>
            <w:r>
              <w:rPr>
                <w:spacing w:val="-2"/>
              </w:rPr>
              <w:t>Materials</w:t>
            </w:r>
            <w:r>
              <w:tab/>
            </w:r>
            <w:r>
              <w:rPr>
                <w:spacing w:val="-5"/>
              </w:rPr>
              <w:t>10</w:t>
            </w:r>
          </w:hyperlink>
        </w:p>
        <w:p w14:paraId="493B7B63" w14:textId="77777777" w:rsidR="00EA7D89" w:rsidRDefault="00583E28">
          <w:pPr>
            <w:pStyle w:val="TOC2"/>
            <w:numPr>
              <w:ilvl w:val="1"/>
              <w:numId w:val="20"/>
            </w:numPr>
            <w:tabs>
              <w:tab w:val="left" w:pos="1040"/>
              <w:tab w:val="right" w:leader="dot" w:pos="8809"/>
            </w:tabs>
            <w:spacing w:before="244"/>
            <w:ind w:left="1040" w:hanging="452"/>
            <w:jc w:val="left"/>
          </w:pPr>
          <w:hyperlink w:anchor="_bookmark17" w:history="1">
            <w:r>
              <w:t>General</w:t>
            </w:r>
            <w:r>
              <w:rPr>
                <w:spacing w:val="-7"/>
              </w:rPr>
              <w:t xml:space="preserve"> </w:t>
            </w:r>
            <w:r>
              <w:t>Quality</w:t>
            </w:r>
            <w:r>
              <w:rPr>
                <w:spacing w:val="-6"/>
              </w:rPr>
              <w:t xml:space="preserve"> </w:t>
            </w:r>
            <w:r>
              <w:t>of</w:t>
            </w:r>
            <w:r>
              <w:rPr>
                <w:spacing w:val="-7"/>
              </w:rPr>
              <w:t xml:space="preserve"> </w:t>
            </w:r>
            <w:r>
              <w:rPr>
                <w:spacing w:val="-2"/>
              </w:rPr>
              <w:t>Products</w:t>
            </w:r>
            <w:r>
              <w:tab/>
            </w:r>
            <w:r>
              <w:rPr>
                <w:spacing w:val="-5"/>
              </w:rPr>
              <w:t>11</w:t>
            </w:r>
          </w:hyperlink>
        </w:p>
        <w:p w14:paraId="09F96EC4" w14:textId="77777777" w:rsidR="00EA7D89" w:rsidRDefault="00583E28">
          <w:pPr>
            <w:pStyle w:val="TOC2"/>
            <w:numPr>
              <w:ilvl w:val="1"/>
              <w:numId w:val="20"/>
            </w:numPr>
            <w:tabs>
              <w:tab w:val="left" w:pos="1040"/>
              <w:tab w:val="right" w:leader="dot" w:pos="8809"/>
            </w:tabs>
            <w:spacing w:before="240"/>
            <w:ind w:left="1040" w:hanging="452"/>
            <w:jc w:val="left"/>
          </w:pPr>
          <w:hyperlink w:anchor="_bookmark18" w:history="1">
            <w:r>
              <w:t>Suitability</w:t>
            </w:r>
            <w:r>
              <w:rPr>
                <w:spacing w:val="-5"/>
              </w:rPr>
              <w:t xml:space="preserve"> </w:t>
            </w:r>
            <w:r>
              <w:t>of</w:t>
            </w:r>
            <w:r>
              <w:rPr>
                <w:spacing w:val="-7"/>
              </w:rPr>
              <w:t xml:space="preserve"> </w:t>
            </w:r>
            <w:r>
              <w:t>Related</w:t>
            </w:r>
            <w:r>
              <w:rPr>
                <w:spacing w:val="-5"/>
              </w:rPr>
              <w:t xml:space="preserve"> </w:t>
            </w:r>
            <w:r>
              <w:t>Work</w:t>
            </w:r>
            <w:r>
              <w:rPr>
                <w:spacing w:val="-6"/>
              </w:rPr>
              <w:t xml:space="preserve"> </w:t>
            </w:r>
            <w:r>
              <w:t>and</w:t>
            </w:r>
            <w:r>
              <w:rPr>
                <w:spacing w:val="-5"/>
              </w:rPr>
              <w:t xml:space="preserve"> </w:t>
            </w:r>
            <w:r>
              <w:rPr>
                <w:spacing w:val="-2"/>
              </w:rPr>
              <w:t>Conditions</w:t>
            </w:r>
            <w:r>
              <w:tab/>
            </w:r>
            <w:r>
              <w:rPr>
                <w:spacing w:val="-5"/>
              </w:rPr>
              <w:t>11</w:t>
            </w:r>
          </w:hyperlink>
        </w:p>
        <w:p w14:paraId="411B1AF6" w14:textId="77777777" w:rsidR="00EA7D89" w:rsidRDefault="00583E28">
          <w:pPr>
            <w:pStyle w:val="TOC2"/>
            <w:numPr>
              <w:ilvl w:val="1"/>
              <w:numId w:val="20"/>
            </w:numPr>
            <w:tabs>
              <w:tab w:val="left" w:pos="1040"/>
              <w:tab w:val="right" w:leader="dot" w:pos="8809"/>
            </w:tabs>
            <w:ind w:left="1040" w:hanging="452"/>
            <w:jc w:val="left"/>
          </w:pPr>
          <w:hyperlink w:anchor="_bookmark19" w:history="1">
            <w:r>
              <w:t>General</w:t>
            </w:r>
            <w:r>
              <w:rPr>
                <w:spacing w:val="-7"/>
              </w:rPr>
              <w:t xml:space="preserve"> </w:t>
            </w:r>
            <w:r>
              <w:t>Quality</w:t>
            </w:r>
            <w:r>
              <w:rPr>
                <w:spacing w:val="-6"/>
              </w:rPr>
              <w:t xml:space="preserve"> </w:t>
            </w:r>
            <w:r>
              <w:t>of</w:t>
            </w:r>
            <w:r>
              <w:rPr>
                <w:spacing w:val="-7"/>
              </w:rPr>
              <w:t xml:space="preserve"> </w:t>
            </w:r>
            <w:r>
              <w:rPr>
                <w:spacing w:val="-2"/>
              </w:rPr>
              <w:t>Workmanship</w:t>
            </w:r>
            <w:r>
              <w:tab/>
            </w:r>
            <w:r>
              <w:rPr>
                <w:spacing w:val="-5"/>
              </w:rPr>
              <w:t>12</w:t>
            </w:r>
          </w:hyperlink>
        </w:p>
        <w:p w14:paraId="47E62D54" w14:textId="77777777" w:rsidR="00EA7D89" w:rsidRDefault="00583E28">
          <w:pPr>
            <w:pStyle w:val="TOC2"/>
            <w:numPr>
              <w:ilvl w:val="1"/>
              <w:numId w:val="20"/>
            </w:numPr>
            <w:tabs>
              <w:tab w:val="left" w:pos="1040"/>
              <w:tab w:val="right" w:leader="dot" w:pos="8809"/>
            </w:tabs>
            <w:spacing w:before="241"/>
            <w:ind w:left="1040" w:hanging="452"/>
            <w:jc w:val="left"/>
          </w:pPr>
          <w:hyperlink w:anchor="_bookmark20" w:history="1">
            <w:r>
              <w:t>Liability</w:t>
            </w:r>
            <w:r>
              <w:rPr>
                <w:spacing w:val="-4"/>
              </w:rPr>
              <w:t xml:space="preserve"> </w:t>
            </w:r>
            <w:r>
              <w:t>for</w:t>
            </w:r>
            <w:r>
              <w:rPr>
                <w:spacing w:val="-5"/>
              </w:rPr>
              <w:t xml:space="preserve"> </w:t>
            </w:r>
            <w:r>
              <w:rPr>
                <w:spacing w:val="-2"/>
              </w:rPr>
              <w:t>Defects</w:t>
            </w:r>
            <w:r>
              <w:tab/>
            </w:r>
            <w:r>
              <w:rPr>
                <w:spacing w:val="-5"/>
              </w:rPr>
              <w:t>12</w:t>
            </w:r>
          </w:hyperlink>
        </w:p>
        <w:p w14:paraId="6465C0D0" w14:textId="77777777" w:rsidR="00EA7D89" w:rsidRDefault="00583E28">
          <w:pPr>
            <w:pStyle w:val="TOC2"/>
            <w:numPr>
              <w:ilvl w:val="1"/>
              <w:numId w:val="20"/>
            </w:numPr>
            <w:tabs>
              <w:tab w:val="left" w:pos="1040"/>
              <w:tab w:val="right" w:leader="dot" w:pos="8809"/>
            </w:tabs>
            <w:ind w:left="1040" w:hanging="452"/>
            <w:jc w:val="left"/>
          </w:pPr>
          <w:hyperlink w:anchor="_bookmark21" w:history="1">
            <w:r>
              <w:t>Inspection</w:t>
            </w:r>
            <w:r>
              <w:rPr>
                <w:spacing w:val="-9"/>
              </w:rPr>
              <w:t xml:space="preserve"> </w:t>
            </w:r>
            <w:r>
              <w:t>of</w:t>
            </w:r>
            <w:r>
              <w:rPr>
                <w:spacing w:val="-11"/>
              </w:rPr>
              <w:t xml:space="preserve"> </w:t>
            </w:r>
            <w:r>
              <w:rPr>
                <w:spacing w:val="-4"/>
              </w:rPr>
              <w:t>Work</w:t>
            </w:r>
            <w:r>
              <w:tab/>
            </w:r>
            <w:r>
              <w:rPr>
                <w:spacing w:val="-7"/>
              </w:rPr>
              <w:t>12</w:t>
            </w:r>
          </w:hyperlink>
        </w:p>
        <w:p w14:paraId="2EA2C87A" w14:textId="77777777" w:rsidR="00EA7D89" w:rsidRDefault="00583E28">
          <w:pPr>
            <w:pStyle w:val="TOC2"/>
            <w:numPr>
              <w:ilvl w:val="1"/>
              <w:numId w:val="20"/>
            </w:numPr>
            <w:tabs>
              <w:tab w:val="left" w:pos="1040"/>
              <w:tab w:val="right" w:leader="dot" w:pos="8809"/>
            </w:tabs>
            <w:ind w:left="1040" w:hanging="452"/>
            <w:jc w:val="left"/>
          </w:pPr>
          <w:hyperlink w:anchor="_bookmark22" w:history="1">
            <w:r>
              <w:t>Supervision</w:t>
            </w:r>
            <w:r>
              <w:rPr>
                <w:spacing w:val="-9"/>
              </w:rPr>
              <w:t xml:space="preserve"> </w:t>
            </w:r>
            <w:r>
              <w:t>on</w:t>
            </w:r>
            <w:r>
              <w:rPr>
                <w:spacing w:val="-9"/>
              </w:rPr>
              <w:t xml:space="preserve"> </w:t>
            </w:r>
            <w:r>
              <w:rPr>
                <w:spacing w:val="-4"/>
              </w:rPr>
              <w:t>Site</w:t>
            </w:r>
            <w:r>
              <w:tab/>
            </w:r>
            <w:r>
              <w:rPr>
                <w:spacing w:val="-5"/>
              </w:rPr>
              <w:t>13</w:t>
            </w:r>
          </w:hyperlink>
        </w:p>
        <w:p w14:paraId="35F1ACCA" w14:textId="77777777" w:rsidR="00EA7D89" w:rsidRDefault="00583E28">
          <w:pPr>
            <w:pStyle w:val="TOC2"/>
            <w:numPr>
              <w:ilvl w:val="1"/>
              <w:numId w:val="20"/>
            </w:numPr>
            <w:tabs>
              <w:tab w:val="left" w:pos="1040"/>
              <w:tab w:val="right" w:leader="dot" w:pos="8809"/>
            </w:tabs>
            <w:spacing w:before="241" w:after="137"/>
            <w:ind w:left="1040" w:hanging="452"/>
            <w:jc w:val="left"/>
          </w:pPr>
          <w:hyperlink w:anchor="_bookmark23" w:history="1">
            <w:r>
              <w:rPr>
                <w:spacing w:val="-2"/>
              </w:rPr>
              <w:t>Builders</w:t>
            </w:r>
            <w:r>
              <w:rPr>
                <w:spacing w:val="1"/>
              </w:rPr>
              <w:t xml:space="preserve"> </w:t>
            </w:r>
            <w:r>
              <w:rPr>
                <w:spacing w:val="-4"/>
              </w:rPr>
              <w:t>Work</w:t>
            </w:r>
            <w:r>
              <w:tab/>
            </w:r>
            <w:r>
              <w:rPr>
                <w:spacing w:val="-5"/>
              </w:rPr>
              <w:t>13</w:t>
            </w:r>
          </w:hyperlink>
        </w:p>
        <w:p w14:paraId="137E8B44" w14:textId="77777777" w:rsidR="00EA7D89" w:rsidRDefault="00583E28">
          <w:pPr>
            <w:pStyle w:val="TOC2"/>
            <w:numPr>
              <w:ilvl w:val="1"/>
              <w:numId w:val="20"/>
            </w:numPr>
            <w:tabs>
              <w:tab w:val="left" w:pos="1040"/>
              <w:tab w:val="right" w:leader="dot" w:pos="8809"/>
            </w:tabs>
            <w:spacing w:before="491"/>
            <w:ind w:left="1040" w:hanging="452"/>
            <w:jc w:val="left"/>
          </w:pPr>
          <w:hyperlink w:anchor="_bookmark24" w:history="1">
            <w:r>
              <w:t>General</w:t>
            </w:r>
            <w:r>
              <w:rPr>
                <w:spacing w:val="-10"/>
              </w:rPr>
              <w:t xml:space="preserve"> </w:t>
            </w:r>
            <w:r>
              <w:rPr>
                <w:spacing w:val="-2"/>
              </w:rPr>
              <w:t>Housekeeping</w:t>
            </w:r>
            <w:r>
              <w:tab/>
            </w:r>
            <w:r>
              <w:rPr>
                <w:spacing w:val="-5"/>
              </w:rPr>
              <w:t>13</w:t>
            </w:r>
          </w:hyperlink>
        </w:p>
        <w:p w14:paraId="78B166EC" w14:textId="77777777" w:rsidR="00EA7D89" w:rsidRDefault="00583E28">
          <w:pPr>
            <w:pStyle w:val="TOC2"/>
            <w:numPr>
              <w:ilvl w:val="1"/>
              <w:numId w:val="20"/>
            </w:numPr>
            <w:tabs>
              <w:tab w:val="left" w:pos="1040"/>
              <w:tab w:val="right" w:leader="dot" w:pos="8809"/>
            </w:tabs>
            <w:ind w:left="1040" w:hanging="452"/>
            <w:jc w:val="left"/>
          </w:pPr>
          <w:hyperlink w:anchor="_bookmark25" w:history="1">
            <w:r>
              <w:t>Record</w:t>
            </w:r>
            <w:r>
              <w:rPr>
                <w:spacing w:val="-7"/>
              </w:rPr>
              <w:t xml:space="preserve"> </w:t>
            </w:r>
            <w:r>
              <w:t>Drawings</w:t>
            </w:r>
            <w:r>
              <w:rPr>
                <w:spacing w:val="-8"/>
              </w:rPr>
              <w:t xml:space="preserve"> </w:t>
            </w:r>
            <w:r>
              <w:t>and</w:t>
            </w:r>
            <w:r>
              <w:rPr>
                <w:spacing w:val="-7"/>
              </w:rPr>
              <w:t xml:space="preserve"> </w:t>
            </w:r>
            <w:r>
              <w:rPr>
                <w:spacing w:val="-2"/>
              </w:rPr>
              <w:t>Instruction</w:t>
            </w:r>
            <w:r>
              <w:tab/>
            </w:r>
            <w:r>
              <w:rPr>
                <w:spacing w:val="-5"/>
              </w:rPr>
              <w:t>13</w:t>
            </w:r>
          </w:hyperlink>
        </w:p>
        <w:p w14:paraId="48C666EB" w14:textId="77777777" w:rsidR="00EA7D89" w:rsidRDefault="00583E28">
          <w:pPr>
            <w:pStyle w:val="TOC2"/>
            <w:numPr>
              <w:ilvl w:val="1"/>
              <w:numId w:val="20"/>
            </w:numPr>
            <w:tabs>
              <w:tab w:val="left" w:pos="1040"/>
              <w:tab w:val="right" w:leader="dot" w:pos="8809"/>
            </w:tabs>
            <w:ind w:left="1040" w:hanging="452"/>
            <w:jc w:val="left"/>
          </w:pPr>
          <w:hyperlink w:anchor="_bookmark26" w:history="1">
            <w:r>
              <w:t>Site</w:t>
            </w:r>
            <w:r>
              <w:rPr>
                <w:spacing w:val="-5"/>
              </w:rPr>
              <w:t xml:space="preserve"> </w:t>
            </w:r>
            <w:r>
              <w:rPr>
                <w:spacing w:val="-2"/>
              </w:rPr>
              <w:t>Meetings</w:t>
            </w:r>
            <w:r>
              <w:tab/>
            </w:r>
            <w:r>
              <w:rPr>
                <w:spacing w:val="-5"/>
              </w:rPr>
              <w:t>14</w:t>
            </w:r>
          </w:hyperlink>
        </w:p>
        <w:p w14:paraId="7E671085" w14:textId="77777777" w:rsidR="00EA7D89" w:rsidRDefault="00583E28">
          <w:pPr>
            <w:pStyle w:val="TOC2"/>
            <w:numPr>
              <w:ilvl w:val="1"/>
              <w:numId w:val="20"/>
            </w:numPr>
            <w:tabs>
              <w:tab w:val="left" w:pos="1040"/>
              <w:tab w:val="right" w:leader="dot" w:pos="8809"/>
            </w:tabs>
            <w:spacing w:before="241"/>
            <w:ind w:left="1040" w:hanging="452"/>
            <w:jc w:val="left"/>
          </w:pPr>
          <w:hyperlink w:anchor="_bookmark27" w:history="1">
            <w:r>
              <w:rPr>
                <w:spacing w:val="-2"/>
              </w:rPr>
              <w:t>Maintainability</w:t>
            </w:r>
            <w:r>
              <w:tab/>
            </w:r>
            <w:r>
              <w:rPr>
                <w:spacing w:val="-5"/>
              </w:rPr>
              <w:t>14</w:t>
            </w:r>
          </w:hyperlink>
        </w:p>
        <w:p w14:paraId="52F1C5A3" w14:textId="77777777" w:rsidR="00EA7D89" w:rsidRDefault="00583E28">
          <w:pPr>
            <w:pStyle w:val="TOC2"/>
            <w:numPr>
              <w:ilvl w:val="1"/>
              <w:numId w:val="20"/>
            </w:numPr>
            <w:tabs>
              <w:tab w:val="left" w:pos="1040"/>
              <w:tab w:val="right" w:leader="dot" w:pos="8809"/>
            </w:tabs>
            <w:ind w:left="1040" w:hanging="452"/>
            <w:jc w:val="left"/>
          </w:pPr>
          <w:hyperlink w:anchor="_bookmark28" w:history="1">
            <w:r>
              <w:t>Interim</w:t>
            </w:r>
            <w:r>
              <w:rPr>
                <w:spacing w:val="-9"/>
              </w:rPr>
              <w:t xml:space="preserve"> </w:t>
            </w:r>
            <w:r>
              <w:rPr>
                <w:spacing w:val="-2"/>
              </w:rPr>
              <w:t>Claims</w:t>
            </w:r>
            <w:r>
              <w:tab/>
            </w:r>
            <w:r>
              <w:rPr>
                <w:spacing w:val="-5"/>
              </w:rPr>
              <w:t>14</w:t>
            </w:r>
          </w:hyperlink>
        </w:p>
        <w:p w14:paraId="2037D9DB" w14:textId="77777777" w:rsidR="00EA7D89" w:rsidRDefault="00583E28">
          <w:pPr>
            <w:pStyle w:val="TOC2"/>
            <w:numPr>
              <w:ilvl w:val="1"/>
              <w:numId w:val="20"/>
            </w:numPr>
            <w:tabs>
              <w:tab w:val="left" w:pos="1040"/>
              <w:tab w:val="right" w:leader="dot" w:pos="8809"/>
            </w:tabs>
            <w:spacing w:before="241"/>
            <w:ind w:left="1040" w:hanging="452"/>
            <w:jc w:val="left"/>
          </w:pPr>
          <w:hyperlink w:anchor="_bookmark29" w:history="1">
            <w:r>
              <w:t>Final</w:t>
            </w:r>
            <w:r>
              <w:rPr>
                <w:spacing w:val="-4"/>
              </w:rPr>
              <w:t xml:space="preserve"> </w:t>
            </w:r>
            <w:r>
              <w:rPr>
                <w:spacing w:val="-2"/>
              </w:rPr>
              <w:t>Account</w:t>
            </w:r>
            <w:r>
              <w:tab/>
            </w:r>
            <w:r>
              <w:rPr>
                <w:spacing w:val="-5"/>
              </w:rPr>
              <w:t>14</w:t>
            </w:r>
          </w:hyperlink>
        </w:p>
        <w:p w14:paraId="19AD5FA8" w14:textId="77777777" w:rsidR="00EA7D89" w:rsidRDefault="00583E28">
          <w:pPr>
            <w:pStyle w:val="TOC2"/>
            <w:numPr>
              <w:ilvl w:val="1"/>
              <w:numId w:val="20"/>
            </w:numPr>
            <w:tabs>
              <w:tab w:val="left" w:pos="1040"/>
              <w:tab w:val="right" w:leader="dot" w:pos="8809"/>
            </w:tabs>
            <w:ind w:left="1040" w:hanging="452"/>
            <w:jc w:val="left"/>
          </w:pPr>
          <w:hyperlink w:anchor="_bookmark30" w:history="1">
            <w:r>
              <w:t>Electrical</w:t>
            </w:r>
            <w:r>
              <w:rPr>
                <w:spacing w:val="-8"/>
              </w:rPr>
              <w:t xml:space="preserve"> </w:t>
            </w:r>
            <w:r>
              <w:t>Regulations,</w:t>
            </w:r>
            <w:r>
              <w:rPr>
                <w:spacing w:val="-8"/>
              </w:rPr>
              <w:t xml:space="preserve"> </w:t>
            </w:r>
            <w:r>
              <w:t>Standards</w:t>
            </w:r>
            <w:r>
              <w:rPr>
                <w:spacing w:val="-10"/>
              </w:rPr>
              <w:t xml:space="preserve"> </w:t>
            </w:r>
            <w:r>
              <w:t>and</w:t>
            </w:r>
            <w:r>
              <w:rPr>
                <w:spacing w:val="-8"/>
              </w:rPr>
              <w:t xml:space="preserve"> </w:t>
            </w:r>
            <w:r>
              <w:rPr>
                <w:spacing w:val="-2"/>
              </w:rPr>
              <w:t>Requirements</w:t>
            </w:r>
            <w:r>
              <w:tab/>
            </w:r>
            <w:r>
              <w:rPr>
                <w:spacing w:val="-5"/>
              </w:rPr>
              <w:t>14</w:t>
            </w:r>
          </w:hyperlink>
        </w:p>
        <w:p w14:paraId="2B3B733E" w14:textId="77777777" w:rsidR="00EA7D89" w:rsidRDefault="00583E28">
          <w:pPr>
            <w:pStyle w:val="TOC1"/>
            <w:numPr>
              <w:ilvl w:val="1"/>
              <w:numId w:val="19"/>
            </w:numPr>
            <w:tabs>
              <w:tab w:val="left" w:pos="587"/>
              <w:tab w:val="right" w:leader="dot" w:pos="8809"/>
            </w:tabs>
            <w:ind w:left="587" w:hanging="282"/>
            <w:jc w:val="left"/>
          </w:pPr>
          <w:hyperlink w:anchor="_bookmark31" w:history="1">
            <w:r>
              <w:t>Component</w:t>
            </w:r>
            <w:r>
              <w:rPr>
                <w:spacing w:val="-10"/>
              </w:rPr>
              <w:t xml:space="preserve"> </w:t>
            </w:r>
            <w:r>
              <w:t>and</w:t>
            </w:r>
            <w:r>
              <w:rPr>
                <w:spacing w:val="-9"/>
              </w:rPr>
              <w:t xml:space="preserve"> </w:t>
            </w:r>
            <w:r>
              <w:t>Installation</w:t>
            </w:r>
            <w:r>
              <w:rPr>
                <w:spacing w:val="-9"/>
              </w:rPr>
              <w:t xml:space="preserve"> </w:t>
            </w:r>
            <w:r>
              <w:rPr>
                <w:spacing w:val="-2"/>
              </w:rPr>
              <w:t>Requirements</w:t>
            </w:r>
            <w:r>
              <w:tab/>
            </w:r>
            <w:r>
              <w:rPr>
                <w:spacing w:val="-5"/>
              </w:rPr>
              <w:t>16</w:t>
            </w:r>
          </w:hyperlink>
        </w:p>
        <w:p w14:paraId="22C0E8BE" w14:textId="77777777" w:rsidR="00EA7D89" w:rsidRDefault="00583E28">
          <w:pPr>
            <w:pStyle w:val="TOC2"/>
            <w:numPr>
              <w:ilvl w:val="1"/>
              <w:numId w:val="19"/>
            </w:numPr>
            <w:tabs>
              <w:tab w:val="left" w:pos="1041"/>
              <w:tab w:val="right" w:leader="dot" w:pos="8809"/>
            </w:tabs>
            <w:spacing w:before="241"/>
            <w:ind w:left="1041" w:hanging="453"/>
            <w:jc w:val="left"/>
          </w:pPr>
          <w:hyperlink w:anchor="_bookmark32" w:history="1">
            <w:r>
              <w:t>All</w:t>
            </w:r>
            <w:r>
              <w:rPr>
                <w:spacing w:val="-4"/>
              </w:rPr>
              <w:t xml:space="preserve"> </w:t>
            </w:r>
            <w:r>
              <w:rPr>
                <w:spacing w:val="-2"/>
              </w:rPr>
              <w:t>Components</w:t>
            </w:r>
            <w:r>
              <w:tab/>
            </w:r>
            <w:r>
              <w:rPr>
                <w:spacing w:val="-5"/>
              </w:rPr>
              <w:t>16</w:t>
            </w:r>
          </w:hyperlink>
        </w:p>
        <w:p w14:paraId="5DAD84FB" w14:textId="77777777" w:rsidR="00EA7D89" w:rsidRDefault="00583E28">
          <w:pPr>
            <w:pStyle w:val="TOC2"/>
            <w:numPr>
              <w:ilvl w:val="1"/>
              <w:numId w:val="19"/>
            </w:numPr>
            <w:tabs>
              <w:tab w:val="left" w:pos="1041"/>
              <w:tab w:val="right" w:leader="dot" w:pos="8809"/>
            </w:tabs>
            <w:ind w:left="1041" w:hanging="453"/>
            <w:jc w:val="left"/>
          </w:pPr>
          <w:hyperlink w:anchor="_bookmark33" w:history="1">
            <w:r>
              <w:t>PV</w:t>
            </w:r>
            <w:r>
              <w:rPr>
                <w:spacing w:val="-4"/>
              </w:rPr>
              <w:t xml:space="preserve"> </w:t>
            </w:r>
            <w:r>
              <w:rPr>
                <w:spacing w:val="-2"/>
              </w:rPr>
              <w:t>Modules</w:t>
            </w:r>
            <w:r>
              <w:tab/>
            </w:r>
            <w:r>
              <w:rPr>
                <w:spacing w:val="-5"/>
              </w:rPr>
              <w:t>16</w:t>
            </w:r>
          </w:hyperlink>
        </w:p>
        <w:p w14:paraId="64D387B8" w14:textId="77777777" w:rsidR="00EA7D89" w:rsidRDefault="00583E28">
          <w:pPr>
            <w:pStyle w:val="TOC2"/>
            <w:numPr>
              <w:ilvl w:val="1"/>
              <w:numId w:val="19"/>
            </w:numPr>
            <w:tabs>
              <w:tab w:val="left" w:pos="1041"/>
              <w:tab w:val="right" w:leader="dot" w:pos="8809"/>
            </w:tabs>
            <w:spacing w:before="240"/>
            <w:ind w:left="1041" w:hanging="453"/>
            <w:jc w:val="left"/>
          </w:pPr>
          <w:hyperlink w:anchor="_bookmark34" w:history="1">
            <w:r>
              <w:rPr>
                <w:spacing w:val="-2"/>
              </w:rPr>
              <w:t>Mounting</w:t>
            </w:r>
            <w:r>
              <w:rPr>
                <w:spacing w:val="4"/>
              </w:rPr>
              <w:t xml:space="preserve"> </w:t>
            </w:r>
            <w:r>
              <w:rPr>
                <w:spacing w:val="-2"/>
              </w:rPr>
              <w:t>System</w:t>
            </w:r>
            <w:r>
              <w:tab/>
            </w:r>
            <w:r>
              <w:rPr>
                <w:spacing w:val="-5"/>
              </w:rPr>
              <w:t>16</w:t>
            </w:r>
          </w:hyperlink>
        </w:p>
        <w:p w14:paraId="220A8552" w14:textId="77777777" w:rsidR="00EA7D89" w:rsidRDefault="00583E28">
          <w:pPr>
            <w:pStyle w:val="TOC3"/>
            <w:numPr>
              <w:ilvl w:val="2"/>
              <w:numId w:val="19"/>
            </w:numPr>
            <w:tabs>
              <w:tab w:val="left" w:pos="1723"/>
              <w:tab w:val="right" w:leader="dot" w:pos="8809"/>
            </w:tabs>
            <w:spacing w:before="244"/>
          </w:pPr>
          <w:hyperlink w:anchor="_bookmark35" w:history="1">
            <w:r>
              <w:t>Roof</w:t>
            </w:r>
            <w:r>
              <w:rPr>
                <w:spacing w:val="-8"/>
              </w:rPr>
              <w:t xml:space="preserve"> </w:t>
            </w:r>
            <w:r>
              <w:t>Mounting</w:t>
            </w:r>
            <w:r>
              <w:rPr>
                <w:spacing w:val="-7"/>
              </w:rPr>
              <w:t xml:space="preserve"> </w:t>
            </w:r>
            <w:r>
              <w:t>Systems</w:t>
            </w:r>
            <w:r>
              <w:rPr>
                <w:spacing w:val="-3"/>
              </w:rPr>
              <w:t xml:space="preserve"> </w:t>
            </w:r>
            <w:r>
              <w:t>–</w:t>
            </w:r>
            <w:r>
              <w:rPr>
                <w:spacing w:val="-7"/>
              </w:rPr>
              <w:t xml:space="preserve"> </w:t>
            </w:r>
            <w:r>
              <w:t>Loading</w:t>
            </w:r>
            <w:r>
              <w:rPr>
                <w:spacing w:val="-7"/>
              </w:rPr>
              <w:t xml:space="preserve"> </w:t>
            </w:r>
            <w:r>
              <w:t>and</w:t>
            </w:r>
            <w:r>
              <w:rPr>
                <w:spacing w:val="-6"/>
              </w:rPr>
              <w:t xml:space="preserve"> </w:t>
            </w:r>
            <w:r>
              <w:rPr>
                <w:spacing w:val="-2"/>
              </w:rPr>
              <w:t>Structure</w:t>
            </w:r>
            <w:r>
              <w:tab/>
            </w:r>
            <w:r>
              <w:rPr>
                <w:spacing w:val="-5"/>
              </w:rPr>
              <w:t>16</w:t>
            </w:r>
          </w:hyperlink>
        </w:p>
        <w:p w14:paraId="08A96EB6" w14:textId="77777777" w:rsidR="00EA7D89" w:rsidRDefault="00583E28">
          <w:pPr>
            <w:pStyle w:val="TOC3"/>
            <w:numPr>
              <w:ilvl w:val="2"/>
              <w:numId w:val="19"/>
            </w:numPr>
            <w:tabs>
              <w:tab w:val="left" w:pos="1723"/>
              <w:tab w:val="right" w:leader="dot" w:pos="8809"/>
            </w:tabs>
            <w:spacing w:before="118"/>
          </w:pPr>
          <w:hyperlink w:anchor="_bookmark36" w:history="1">
            <w:r>
              <w:t>Roof</w:t>
            </w:r>
            <w:r>
              <w:rPr>
                <w:spacing w:val="-9"/>
              </w:rPr>
              <w:t xml:space="preserve"> </w:t>
            </w:r>
            <w:r>
              <w:t>Mounting</w:t>
            </w:r>
            <w:r>
              <w:rPr>
                <w:spacing w:val="-7"/>
              </w:rPr>
              <w:t xml:space="preserve"> </w:t>
            </w:r>
            <w:r>
              <w:t>Systems</w:t>
            </w:r>
            <w:r>
              <w:rPr>
                <w:spacing w:val="-3"/>
              </w:rPr>
              <w:t xml:space="preserve"> </w:t>
            </w:r>
            <w:r>
              <w:t>–</w:t>
            </w:r>
            <w:r>
              <w:rPr>
                <w:spacing w:val="-7"/>
              </w:rPr>
              <w:t xml:space="preserve"> </w:t>
            </w:r>
            <w:r>
              <w:rPr>
                <w:spacing w:val="-2"/>
              </w:rPr>
              <w:t>Installation</w:t>
            </w:r>
            <w:r>
              <w:tab/>
            </w:r>
            <w:r>
              <w:rPr>
                <w:spacing w:val="-5"/>
              </w:rPr>
              <w:t>17</w:t>
            </w:r>
          </w:hyperlink>
        </w:p>
        <w:p w14:paraId="67090060" w14:textId="77777777" w:rsidR="00EA7D89" w:rsidRDefault="00583E28">
          <w:pPr>
            <w:pStyle w:val="TOC3"/>
            <w:numPr>
              <w:ilvl w:val="2"/>
              <w:numId w:val="19"/>
            </w:numPr>
            <w:tabs>
              <w:tab w:val="left" w:pos="1723"/>
              <w:tab w:val="right" w:leader="dot" w:pos="8809"/>
            </w:tabs>
          </w:pPr>
          <w:hyperlink w:anchor="_bookmark37" w:history="1">
            <w:r>
              <w:t>Flat</w:t>
            </w:r>
            <w:r>
              <w:rPr>
                <w:spacing w:val="-7"/>
              </w:rPr>
              <w:t xml:space="preserve"> </w:t>
            </w:r>
            <w:r>
              <w:t>Roof</w:t>
            </w:r>
            <w:r>
              <w:rPr>
                <w:spacing w:val="-7"/>
              </w:rPr>
              <w:t xml:space="preserve"> </w:t>
            </w:r>
            <w:r>
              <w:t>Mounting</w:t>
            </w:r>
            <w:r>
              <w:rPr>
                <w:spacing w:val="-7"/>
              </w:rPr>
              <w:t xml:space="preserve"> </w:t>
            </w:r>
            <w:r>
              <w:rPr>
                <w:spacing w:val="-2"/>
              </w:rPr>
              <w:t>Systems</w:t>
            </w:r>
            <w:r>
              <w:tab/>
            </w:r>
            <w:r>
              <w:rPr>
                <w:spacing w:val="-5"/>
              </w:rPr>
              <w:t>17</w:t>
            </w:r>
          </w:hyperlink>
        </w:p>
        <w:p w14:paraId="5F604EEC" w14:textId="77777777" w:rsidR="00EA7D89" w:rsidRDefault="00583E28">
          <w:pPr>
            <w:pStyle w:val="TOC3"/>
            <w:numPr>
              <w:ilvl w:val="2"/>
              <w:numId w:val="19"/>
            </w:numPr>
            <w:tabs>
              <w:tab w:val="left" w:pos="1723"/>
              <w:tab w:val="right" w:leader="dot" w:pos="8809"/>
            </w:tabs>
          </w:pPr>
          <w:hyperlink w:anchor="_bookmark38" w:history="1">
            <w:r>
              <w:t>Roof</w:t>
            </w:r>
            <w:r>
              <w:rPr>
                <w:spacing w:val="-9"/>
              </w:rPr>
              <w:t xml:space="preserve"> </w:t>
            </w:r>
            <w:r>
              <w:t>Mounting</w:t>
            </w:r>
            <w:r>
              <w:rPr>
                <w:spacing w:val="-7"/>
              </w:rPr>
              <w:t xml:space="preserve"> </w:t>
            </w:r>
            <w:r>
              <w:t>Systems</w:t>
            </w:r>
            <w:r>
              <w:rPr>
                <w:spacing w:val="-3"/>
              </w:rPr>
              <w:t xml:space="preserve"> </w:t>
            </w:r>
            <w:r>
              <w:t>–</w:t>
            </w:r>
            <w:r>
              <w:rPr>
                <w:spacing w:val="-7"/>
              </w:rPr>
              <w:t xml:space="preserve"> </w:t>
            </w:r>
            <w:r>
              <w:t>Earthing</w:t>
            </w:r>
            <w:r>
              <w:rPr>
                <w:spacing w:val="-8"/>
              </w:rPr>
              <w:t xml:space="preserve"> </w:t>
            </w:r>
            <w:r>
              <w:t>and</w:t>
            </w:r>
            <w:r>
              <w:rPr>
                <w:spacing w:val="-6"/>
              </w:rPr>
              <w:t xml:space="preserve"> </w:t>
            </w:r>
            <w:r>
              <w:t>Lightning</w:t>
            </w:r>
            <w:r>
              <w:rPr>
                <w:spacing w:val="-7"/>
              </w:rPr>
              <w:t xml:space="preserve"> </w:t>
            </w:r>
            <w:r>
              <w:rPr>
                <w:spacing w:val="-2"/>
              </w:rPr>
              <w:t>Protection</w:t>
            </w:r>
            <w:r>
              <w:tab/>
            </w:r>
            <w:r>
              <w:rPr>
                <w:spacing w:val="-5"/>
              </w:rPr>
              <w:t>17</w:t>
            </w:r>
          </w:hyperlink>
        </w:p>
        <w:p w14:paraId="0CC08ABB" w14:textId="77777777" w:rsidR="00EA7D89" w:rsidRDefault="00583E28">
          <w:pPr>
            <w:pStyle w:val="TOC1"/>
            <w:numPr>
              <w:ilvl w:val="1"/>
              <w:numId w:val="18"/>
            </w:numPr>
            <w:tabs>
              <w:tab w:val="left" w:pos="587"/>
              <w:tab w:val="right" w:leader="dot" w:pos="8809"/>
            </w:tabs>
            <w:spacing w:before="240"/>
            <w:ind w:left="587" w:hanging="282"/>
            <w:jc w:val="left"/>
          </w:pPr>
          <w:hyperlink w:anchor="_bookmark39" w:history="1">
            <w:r>
              <w:t>General</w:t>
            </w:r>
            <w:r>
              <w:rPr>
                <w:spacing w:val="-10"/>
              </w:rPr>
              <w:t xml:space="preserve"> </w:t>
            </w:r>
            <w:r>
              <w:t>Photovoltaic</w:t>
            </w:r>
            <w:r>
              <w:rPr>
                <w:spacing w:val="-10"/>
              </w:rPr>
              <w:t xml:space="preserve"> </w:t>
            </w:r>
            <w:r>
              <w:t>System</w:t>
            </w:r>
            <w:r>
              <w:rPr>
                <w:spacing w:val="-8"/>
              </w:rPr>
              <w:t xml:space="preserve"> </w:t>
            </w:r>
            <w:r>
              <w:rPr>
                <w:spacing w:val="-2"/>
              </w:rPr>
              <w:t>Design</w:t>
            </w:r>
            <w:r>
              <w:tab/>
            </w:r>
            <w:r>
              <w:rPr>
                <w:spacing w:val="-5"/>
              </w:rPr>
              <w:t>19</w:t>
            </w:r>
          </w:hyperlink>
        </w:p>
        <w:p w14:paraId="5196D6FD" w14:textId="77777777" w:rsidR="00EA7D89" w:rsidRDefault="00583E28">
          <w:pPr>
            <w:pStyle w:val="TOC2"/>
            <w:numPr>
              <w:ilvl w:val="1"/>
              <w:numId w:val="18"/>
            </w:numPr>
            <w:tabs>
              <w:tab w:val="left" w:pos="1041"/>
              <w:tab w:val="right" w:leader="dot" w:pos="8809"/>
            </w:tabs>
            <w:spacing w:before="241"/>
            <w:ind w:left="1041" w:hanging="453"/>
            <w:jc w:val="left"/>
          </w:pPr>
          <w:hyperlink w:anchor="_bookmark40" w:history="1">
            <w:r>
              <w:t>Design</w:t>
            </w:r>
            <w:r>
              <w:rPr>
                <w:spacing w:val="-8"/>
              </w:rPr>
              <w:t xml:space="preserve"> </w:t>
            </w:r>
            <w:r>
              <w:rPr>
                <w:spacing w:val="-2"/>
              </w:rPr>
              <w:t>Requirements</w:t>
            </w:r>
            <w:r>
              <w:tab/>
            </w:r>
            <w:r>
              <w:rPr>
                <w:spacing w:val="-5"/>
              </w:rPr>
              <w:t>19</w:t>
            </w:r>
          </w:hyperlink>
        </w:p>
        <w:p w14:paraId="22C28473" w14:textId="77777777" w:rsidR="00EA7D89" w:rsidRDefault="00583E28">
          <w:pPr>
            <w:pStyle w:val="TOC2"/>
            <w:numPr>
              <w:ilvl w:val="1"/>
              <w:numId w:val="18"/>
            </w:numPr>
            <w:tabs>
              <w:tab w:val="left" w:pos="1041"/>
              <w:tab w:val="right" w:leader="dot" w:pos="8809"/>
            </w:tabs>
            <w:ind w:left="1041" w:hanging="453"/>
            <w:jc w:val="left"/>
          </w:pPr>
          <w:hyperlink w:anchor="_bookmark41" w:history="1">
            <w:r>
              <w:t>Design</w:t>
            </w:r>
            <w:r>
              <w:rPr>
                <w:spacing w:val="-8"/>
              </w:rPr>
              <w:t xml:space="preserve"> </w:t>
            </w:r>
            <w:r>
              <w:rPr>
                <w:spacing w:val="-2"/>
              </w:rPr>
              <w:t>Verification</w:t>
            </w:r>
            <w:r>
              <w:tab/>
            </w:r>
            <w:r>
              <w:rPr>
                <w:spacing w:val="-5"/>
              </w:rPr>
              <w:t>19</w:t>
            </w:r>
          </w:hyperlink>
        </w:p>
        <w:p w14:paraId="1B5FEFC5" w14:textId="77777777" w:rsidR="00EA7D89" w:rsidRDefault="00583E28">
          <w:pPr>
            <w:pStyle w:val="TOC1"/>
            <w:numPr>
              <w:ilvl w:val="1"/>
              <w:numId w:val="17"/>
            </w:numPr>
            <w:tabs>
              <w:tab w:val="left" w:pos="587"/>
              <w:tab w:val="right" w:leader="dot" w:pos="8809"/>
            </w:tabs>
            <w:ind w:left="587" w:hanging="282"/>
            <w:jc w:val="left"/>
          </w:pPr>
          <w:hyperlink w:anchor="_bookmark42" w:history="1">
            <w:r>
              <w:t>General</w:t>
            </w:r>
            <w:r>
              <w:rPr>
                <w:spacing w:val="-10"/>
              </w:rPr>
              <w:t xml:space="preserve"> </w:t>
            </w:r>
            <w:r>
              <w:t>Photovoltaic</w:t>
            </w:r>
            <w:r>
              <w:rPr>
                <w:spacing w:val="-10"/>
              </w:rPr>
              <w:t xml:space="preserve"> </w:t>
            </w:r>
            <w:r>
              <w:t>System</w:t>
            </w:r>
            <w:r>
              <w:rPr>
                <w:spacing w:val="-10"/>
              </w:rPr>
              <w:t xml:space="preserve"> </w:t>
            </w:r>
            <w:r>
              <w:rPr>
                <w:spacing w:val="-2"/>
              </w:rPr>
              <w:t>Installation</w:t>
            </w:r>
            <w:r>
              <w:tab/>
            </w:r>
            <w:r>
              <w:rPr>
                <w:spacing w:val="-5"/>
              </w:rPr>
              <w:t>21</w:t>
            </w:r>
          </w:hyperlink>
        </w:p>
        <w:p w14:paraId="4A7E10B0" w14:textId="77777777" w:rsidR="00EA7D89" w:rsidRDefault="00583E28">
          <w:pPr>
            <w:pStyle w:val="TOC2"/>
            <w:numPr>
              <w:ilvl w:val="1"/>
              <w:numId w:val="17"/>
            </w:numPr>
            <w:tabs>
              <w:tab w:val="left" w:pos="1041"/>
              <w:tab w:val="right" w:leader="dot" w:pos="8809"/>
            </w:tabs>
            <w:spacing w:before="241"/>
            <w:ind w:left="1041" w:hanging="453"/>
            <w:jc w:val="left"/>
          </w:pPr>
          <w:hyperlink w:anchor="_bookmark43" w:history="1">
            <w:r>
              <w:rPr>
                <w:spacing w:val="-2"/>
              </w:rPr>
              <w:t>General</w:t>
            </w:r>
            <w:r>
              <w:tab/>
            </w:r>
            <w:r>
              <w:rPr>
                <w:spacing w:val="-5"/>
              </w:rPr>
              <w:t>21</w:t>
            </w:r>
          </w:hyperlink>
        </w:p>
        <w:p w14:paraId="61530BA6" w14:textId="77777777" w:rsidR="00EA7D89" w:rsidRDefault="00583E28">
          <w:pPr>
            <w:pStyle w:val="TOC2"/>
            <w:numPr>
              <w:ilvl w:val="1"/>
              <w:numId w:val="17"/>
            </w:numPr>
            <w:tabs>
              <w:tab w:val="left" w:pos="1041"/>
              <w:tab w:val="right" w:leader="dot" w:pos="8809"/>
            </w:tabs>
            <w:ind w:left="1041" w:hanging="453"/>
            <w:jc w:val="left"/>
          </w:pPr>
          <w:hyperlink w:anchor="_bookmark44" w:history="1">
            <w:r>
              <w:t>Grid</w:t>
            </w:r>
            <w:r>
              <w:rPr>
                <w:spacing w:val="-10"/>
              </w:rPr>
              <w:t xml:space="preserve"> </w:t>
            </w:r>
            <w:r>
              <w:t>Connection</w:t>
            </w:r>
            <w:r>
              <w:rPr>
                <w:spacing w:val="-11"/>
              </w:rPr>
              <w:t xml:space="preserve"> </w:t>
            </w:r>
            <w:r>
              <w:rPr>
                <w:spacing w:val="-2"/>
              </w:rPr>
              <w:t>Requirements</w:t>
            </w:r>
            <w:r>
              <w:tab/>
            </w:r>
            <w:r>
              <w:rPr>
                <w:spacing w:val="-5"/>
              </w:rPr>
              <w:t>22</w:t>
            </w:r>
          </w:hyperlink>
        </w:p>
        <w:p w14:paraId="49F2C5BB" w14:textId="77777777" w:rsidR="00EA7D89" w:rsidRDefault="00583E28">
          <w:pPr>
            <w:pStyle w:val="TOC2"/>
            <w:numPr>
              <w:ilvl w:val="1"/>
              <w:numId w:val="17"/>
            </w:numPr>
            <w:tabs>
              <w:tab w:val="left" w:pos="1041"/>
              <w:tab w:val="right" w:leader="dot" w:pos="8809"/>
            </w:tabs>
            <w:spacing w:before="241"/>
            <w:ind w:left="1041" w:hanging="453"/>
            <w:jc w:val="left"/>
          </w:pPr>
          <w:hyperlink w:anchor="_bookmark45" w:history="1">
            <w:r>
              <w:rPr>
                <w:spacing w:val="-2"/>
              </w:rPr>
              <w:t>Construction</w:t>
            </w:r>
            <w:r>
              <w:tab/>
            </w:r>
            <w:r>
              <w:rPr>
                <w:spacing w:val="-5"/>
              </w:rPr>
              <w:t>22</w:t>
            </w:r>
          </w:hyperlink>
        </w:p>
        <w:p w14:paraId="01987C64" w14:textId="77777777" w:rsidR="00EA7D89" w:rsidRDefault="00583E28">
          <w:pPr>
            <w:pStyle w:val="TOC2"/>
            <w:numPr>
              <w:ilvl w:val="1"/>
              <w:numId w:val="17"/>
            </w:numPr>
            <w:tabs>
              <w:tab w:val="left" w:pos="1041"/>
              <w:tab w:val="right" w:leader="dot" w:pos="8809"/>
            </w:tabs>
            <w:ind w:left="1041" w:hanging="453"/>
            <w:jc w:val="left"/>
          </w:pPr>
          <w:hyperlink w:anchor="_bookmark46" w:history="1">
            <w:r>
              <w:rPr>
                <w:spacing w:val="-2"/>
              </w:rPr>
              <w:t>Photovoltaic</w:t>
            </w:r>
            <w:r>
              <w:rPr>
                <w:spacing w:val="8"/>
              </w:rPr>
              <w:t xml:space="preserve"> </w:t>
            </w:r>
            <w:r>
              <w:rPr>
                <w:spacing w:val="-2"/>
              </w:rPr>
              <w:t>Modules</w:t>
            </w:r>
            <w:r>
              <w:tab/>
            </w:r>
            <w:r>
              <w:rPr>
                <w:spacing w:val="-5"/>
              </w:rPr>
              <w:t>22</w:t>
            </w:r>
          </w:hyperlink>
        </w:p>
        <w:p w14:paraId="51E8B98E" w14:textId="77777777" w:rsidR="00EA7D89" w:rsidRDefault="00583E28">
          <w:pPr>
            <w:pStyle w:val="TOC2"/>
            <w:numPr>
              <w:ilvl w:val="1"/>
              <w:numId w:val="17"/>
            </w:numPr>
            <w:tabs>
              <w:tab w:val="left" w:pos="1041"/>
              <w:tab w:val="right" w:leader="dot" w:pos="8809"/>
            </w:tabs>
            <w:ind w:left="1041" w:hanging="453"/>
            <w:jc w:val="left"/>
          </w:pPr>
          <w:hyperlink w:anchor="_bookmark47" w:history="1">
            <w:r>
              <w:rPr>
                <w:spacing w:val="-2"/>
              </w:rPr>
              <w:t>Inverters</w:t>
            </w:r>
            <w:r>
              <w:tab/>
            </w:r>
            <w:r>
              <w:rPr>
                <w:spacing w:val="-5"/>
              </w:rPr>
              <w:t>23</w:t>
            </w:r>
          </w:hyperlink>
        </w:p>
        <w:p w14:paraId="68236363" w14:textId="77777777" w:rsidR="00EA7D89" w:rsidRDefault="00583E28">
          <w:pPr>
            <w:pStyle w:val="TOC2"/>
            <w:numPr>
              <w:ilvl w:val="1"/>
              <w:numId w:val="17"/>
            </w:numPr>
            <w:tabs>
              <w:tab w:val="left" w:pos="1041"/>
              <w:tab w:val="right" w:leader="dot" w:pos="8809"/>
            </w:tabs>
            <w:spacing w:before="241"/>
            <w:ind w:left="1041" w:hanging="453"/>
            <w:jc w:val="left"/>
          </w:pPr>
          <w:hyperlink w:anchor="_bookmark48" w:history="1">
            <w:r>
              <w:t>Emergency</w:t>
            </w:r>
            <w:r>
              <w:rPr>
                <w:spacing w:val="-10"/>
              </w:rPr>
              <w:t xml:space="preserve"> </w:t>
            </w:r>
            <w:r>
              <w:rPr>
                <w:spacing w:val="-2"/>
              </w:rPr>
              <w:t>Isolation</w:t>
            </w:r>
            <w:r>
              <w:tab/>
            </w:r>
            <w:r>
              <w:rPr>
                <w:spacing w:val="-5"/>
              </w:rPr>
              <w:t>24</w:t>
            </w:r>
          </w:hyperlink>
        </w:p>
        <w:p w14:paraId="30A8BA5D" w14:textId="77777777" w:rsidR="00EA7D89" w:rsidRDefault="00583E28">
          <w:pPr>
            <w:pStyle w:val="TOC2"/>
            <w:numPr>
              <w:ilvl w:val="1"/>
              <w:numId w:val="17"/>
            </w:numPr>
            <w:tabs>
              <w:tab w:val="left" w:pos="1041"/>
              <w:tab w:val="right" w:leader="dot" w:pos="8809"/>
            </w:tabs>
            <w:ind w:left="1041" w:hanging="453"/>
            <w:jc w:val="left"/>
          </w:pPr>
          <w:hyperlink w:anchor="_bookmark49" w:history="1">
            <w:r>
              <w:t>Labelling</w:t>
            </w:r>
            <w:r>
              <w:rPr>
                <w:spacing w:val="-9"/>
              </w:rPr>
              <w:t xml:space="preserve"> </w:t>
            </w:r>
            <w:r>
              <w:t>&amp;</w:t>
            </w:r>
            <w:r>
              <w:rPr>
                <w:spacing w:val="-8"/>
              </w:rPr>
              <w:t xml:space="preserve"> </w:t>
            </w:r>
            <w:r>
              <w:t>Installation</w:t>
            </w:r>
            <w:r>
              <w:rPr>
                <w:spacing w:val="-8"/>
              </w:rPr>
              <w:t xml:space="preserve"> </w:t>
            </w:r>
            <w:r>
              <w:rPr>
                <w:spacing w:val="-2"/>
              </w:rPr>
              <w:t>Diagrams</w:t>
            </w:r>
            <w:r>
              <w:tab/>
            </w:r>
            <w:r>
              <w:rPr>
                <w:spacing w:val="-5"/>
              </w:rPr>
              <w:t>24</w:t>
            </w:r>
          </w:hyperlink>
        </w:p>
        <w:p w14:paraId="54023CC1" w14:textId="77777777" w:rsidR="00EA7D89" w:rsidRDefault="00583E28">
          <w:pPr>
            <w:pStyle w:val="TOC2"/>
            <w:numPr>
              <w:ilvl w:val="1"/>
              <w:numId w:val="17"/>
            </w:numPr>
            <w:tabs>
              <w:tab w:val="left" w:pos="1041"/>
              <w:tab w:val="right" w:leader="dot" w:pos="8809"/>
            </w:tabs>
            <w:spacing w:before="241" w:after="20"/>
            <w:ind w:left="1041" w:hanging="453"/>
            <w:jc w:val="left"/>
          </w:pPr>
          <w:hyperlink w:anchor="_bookmark50" w:history="1">
            <w:r>
              <w:rPr>
                <w:spacing w:val="-2"/>
              </w:rPr>
              <w:t>Shading</w:t>
            </w:r>
            <w:r>
              <w:tab/>
            </w:r>
            <w:r>
              <w:rPr>
                <w:spacing w:val="-5"/>
              </w:rPr>
              <w:t>25</w:t>
            </w:r>
          </w:hyperlink>
        </w:p>
        <w:p w14:paraId="74E19014" w14:textId="77777777" w:rsidR="00EA7D89" w:rsidRDefault="00583E28">
          <w:pPr>
            <w:pStyle w:val="TOC2"/>
            <w:numPr>
              <w:ilvl w:val="1"/>
              <w:numId w:val="17"/>
            </w:numPr>
            <w:tabs>
              <w:tab w:val="left" w:pos="1041"/>
              <w:tab w:val="right" w:leader="dot" w:pos="8809"/>
            </w:tabs>
            <w:spacing w:before="491"/>
            <w:ind w:left="1041" w:hanging="453"/>
            <w:jc w:val="left"/>
          </w:pPr>
          <w:hyperlink w:anchor="_bookmark51" w:history="1">
            <w:r>
              <w:t>Earthing</w:t>
            </w:r>
            <w:r>
              <w:rPr>
                <w:spacing w:val="-7"/>
              </w:rPr>
              <w:t xml:space="preserve"> </w:t>
            </w:r>
            <w:r>
              <w:t>&amp;</w:t>
            </w:r>
            <w:r>
              <w:rPr>
                <w:spacing w:val="-5"/>
              </w:rPr>
              <w:t xml:space="preserve"> </w:t>
            </w:r>
            <w:r>
              <w:t>Lightning</w:t>
            </w:r>
            <w:r>
              <w:rPr>
                <w:spacing w:val="-6"/>
              </w:rPr>
              <w:t xml:space="preserve"> </w:t>
            </w:r>
            <w:r>
              <w:rPr>
                <w:spacing w:val="-2"/>
              </w:rPr>
              <w:t>Protection</w:t>
            </w:r>
            <w:r>
              <w:tab/>
            </w:r>
            <w:r>
              <w:rPr>
                <w:spacing w:val="-5"/>
              </w:rPr>
              <w:t>25</w:t>
            </w:r>
          </w:hyperlink>
        </w:p>
        <w:p w14:paraId="0C61328D" w14:textId="77777777" w:rsidR="00EA7D89" w:rsidRDefault="00583E28">
          <w:pPr>
            <w:pStyle w:val="TOC2"/>
            <w:numPr>
              <w:ilvl w:val="1"/>
              <w:numId w:val="17"/>
            </w:numPr>
            <w:tabs>
              <w:tab w:val="left" w:pos="1040"/>
              <w:tab w:val="right" w:leader="dot" w:pos="8809"/>
            </w:tabs>
            <w:ind w:left="1040" w:hanging="452"/>
            <w:jc w:val="left"/>
          </w:pPr>
          <w:hyperlink w:anchor="_bookmark52" w:history="1">
            <w:r>
              <w:t>Remote</w:t>
            </w:r>
            <w:r>
              <w:rPr>
                <w:spacing w:val="-7"/>
              </w:rPr>
              <w:t xml:space="preserve"> </w:t>
            </w:r>
            <w:r>
              <w:t>Data</w:t>
            </w:r>
            <w:r>
              <w:rPr>
                <w:spacing w:val="-5"/>
              </w:rPr>
              <w:t xml:space="preserve"> </w:t>
            </w:r>
            <w:r>
              <w:rPr>
                <w:spacing w:val="-4"/>
              </w:rPr>
              <w:t>Logs</w:t>
            </w:r>
            <w:r>
              <w:tab/>
            </w:r>
            <w:r>
              <w:rPr>
                <w:spacing w:val="-7"/>
              </w:rPr>
              <w:t>25</w:t>
            </w:r>
          </w:hyperlink>
        </w:p>
        <w:p w14:paraId="07DCF244" w14:textId="77777777" w:rsidR="00EA7D89" w:rsidRDefault="00583E28">
          <w:pPr>
            <w:pStyle w:val="TOC2"/>
            <w:numPr>
              <w:ilvl w:val="1"/>
              <w:numId w:val="17"/>
            </w:numPr>
            <w:tabs>
              <w:tab w:val="left" w:pos="1040"/>
              <w:tab w:val="right" w:leader="dot" w:pos="8809"/>
            </w:tabs>
            <w:ind w:left="1040" w:hanging="452"/>
            <w:jc w:val="left"/>
          </w:pPr>
          <w:hyperlink w:anchor="_bookmark53" w:history="1">
            <w:r>
              <w:t>Building</w:t>
            </w:r>
            <w:r>
              <w:rPr>
                <w:spacing w:val="-9"/>
              </w:rPr>
              <w:t xml:space="preserve"> </w:t>
            </w:r>
            <w:r>
              <w:t>Energy</w:t>
            </w:r>
            <w:r>
              <w:rPr>
                <w:spacing w:val="-8"/>
              </w:rPr>
              <w:t xml:space="preserve"> </w:t>
            </w:r>
            <w:r>
              <w:t>Manage</w:t>
            </w:r>
            <w:r>
              <w:rPr>
                <w:spacing w:val="-9"/>
              </w:rPr>
              <w:t xml:space="preserve"> </w:t>
            </w:r>
            <w:r>
              <w:t>System</w:t>
            </w:r>
            <w:r>
              <w:rPr>
                <w:spacing w:val="-8"/>
              </w:rPr>
              <w:t xml:space="preserve"> </w:t>
            </w:r>
            <w:r>
              <w:t>Interface</w:t>
            </w:r>
            <w:r>
              <w:rPr>
                <w:spacing w:val="-9"/>
              </w:rPr>
              <w:t xml:space="preserve"> </w:t>
            </w:r>
            <w:r>
              <w:t>Remote</w:t>
            </w:r>
            <w:r>
              <w:rPr>
                <w:spacing w:val="-9"/>
              </w:rPr>
              <w:t xml:space="preserve"> </w:t>
            </w:r>
            <w:r>
              <w:rPr>
                <w:spacing w:val="-2"/>
              </w:rPr>
              <w:t>Control/Monitoring</w:t>
            </w:r>
            <w:r>
              <w:tab/>
            </w:r>
            <w:r>
              <w:rPr>
                <w:spacing w:val="-5"/>
              </w:rPr>
              <w:t>26</w:t>
            </w:r>
          </w:hyperlink>
        </w:p>
        <w:p w14:paraId="4246C02B" w14:textId="77777777" w:rsidR="00EA7D89" w:rsidRDefault="00583E28">
          <w:pPr>
            <w:pStyle w:val="TOC2"/>
            <w:numPr>
              <w:ilvl w:val="1"/>
              <w:numId w:val="17"/>
            </w:numPr>
            <w:tabs>
              <w:tab w:val="left" w:pos="1040"/>
              <w:tab w:val="right" w:leader="dot" w:pos="8809"/>
            </w:tabs>
            <w:spacing w:before="241"/>
            <w:ind w:left="1040" w:hanging="452"/>
            <w:jc w:val="left"/>
          </w:pPr>
          <w:hyperlink w:anchor="_bookmark54" w:history="1">
            <w:r>
              <w:rPr>
                <w:spacing w:val="-2"/>
              </w:rPr>
              <w:t>Metering</w:t>
            </w:r>
            <w:r>
              <w:tab/>
            </w:r>
            <w:r>
              <w:rPr>
                <w:spacing w:val="-5"/>
              </w:rPr>
              <w:t>26</w:t>
            </w:r>
          </w:hyperlink>
        </w:p>
        <w:p w14:paraId="2F470491" w14:textId="77777777" w:rsidR="00EA7D89" w:rsidRDefault="00583E28">
          <w:pPr>
            <w:pStyle w:val="TOC2"/>
            <w:numPr>
              <w:ilvl w:val="1"/>
              <w:numId w:val="17"/>
            </w:numPr>
            <w:tabs>
              <w:tab w:val="left" w:pos="1040"/>
              <w:tab w:val="right" w:leader="dot" w:pos="8809"/>
            </w:tabs>
            <w:ind w:left="1040" w:hanging="452"/>
            <w:jc w:val="left"/>
          </w:pPr>
          <w:hyperlink w:anchor="_bookmark55" w:history="1">
            <w:r>
              <w:t>Basic</w:t>
            </w:r>
            <w:r>
              <w:rPr>
                <w:spacing w:val="-7"/>
              </w:rPr>
              <w:t xml:space="preserve"> </w:t>
            </w:r>
            <w:r>
              <w:t>Electrical</w:t>
            </w:r>
            <w:r>
              <w:rPr>
                <w:spacing w:val="-6"/>
              </w:rPr>
              <w:t xml:space="preserve"> </w:t>
            </w:r>
            <w:r>
              <w:t>Materials</w:t>
            </w:r>
            <w:r>
              <w:rPr>
                <w:spacing w:val="-8"/>
              </w:rPr>
              <w:t xml:space="preserve"> </w:t>
            </w:r>
            <w:r>
              <w:t>&amp;</w:t>
            </w:r>
            <w:r>
              <w:rPr>
                <w:spacing w:val="-5"/>
              </w:rPr>
              <w:t xml:space="preserve"> </w:t>
            </w:r>
            <w:r>
              <w:rPr>
                <w:spacing w:val="-2"/>
              </w:rPr>
              <w:t>Methods</w:t>
            </w:r>
            <w:r>
              <w:tab/>
            </w:r>
            <w:r>
              <w:rPr>
                <w:spacing w:val="-5"/>
              </w:rPr>
              <w:t>26</w:t>
            </w:r>
          </w:hyperlink>
        </w:p>
        <w:p w14:paraId="52870B70" w14:textId="77777777" w:rsidR="00EA7D89" w:rsidRDefault="00583E28">
          <w:pPr>
            <w:pStyle w:val="TOC2"/>
            <w:numPr>
              <w:ilvl w:val="1"/>
              <w:numId w:val="17"/>
            </w:numPr>
            <w:tabs>
              <w:tab w:val="left" w:pos="1040"/>
              <w:tab w:val="right" w:leader="dot" w:pos="8809"/>
            </w:tabs>
            <w:spacing w:before="241"/>
            <w:ind w:left="1040" w:hanging="452"/>
            <w:jc w:val="left"/>
          </w:pPr>
          <w:hyperlink w:anchor="_bookmark56" w:history="1">
            <w:r>
              <w:t>Testing</w:t>
            </w:r>
            <w:r>
              <w:rPr>
                <w:spacing w:val="-8"/>
              </w:rPr>
              <w:t xml:space="preserve"> </w:t>
            </w:r>
            <w:r>
              <w:t>&amp;</w:t>
            </w:r>
            <w:r>
              <w:rPr>
                <w:spacing w:val="-6"/>
              </w:rPr>
              <w:t xml:space="preserve"> </w:t>
            </w:r>
            <w:r>
              <w:rPr>
                <w:spacing w:val="-2"/>
              </w:rPr>
              <w:t>Commissioning</w:t>
            </w:r>
            <w:r>
              <w:tab/>
            </w:r>
            <w:r>
              <w:rPr>
                <w:spacing w:val="-5"/>
              </w:rPr>
              <w:t>30</w:t>
            </w:r>
          </w:hyperlink>
        </w:p>
        <w:p w14:paraId="21CE9C95" w14:textId="77777777" w:rsidR="00EA7D89" w:rsidRDefault="00583E28">
          <w:pPr>
            <w:pStyle w:val="TOC2"/>
            <w:numPr>
              <w:ilvl w:val="1"/>
              <w:numId w:val="17"/>
            </w:numPr>
            <w:tabs>
              <w:tab w:val="left" w:pos="1040"/>
              <w:tab w:val="right" w:leader="dot" w:pos="8809"/>
            </w:tabs>
            <w:ind w:left="1040" w:hanging="452"/>
            <w:jc w:val="left"/>
          </w:pPr>
          <w:hyperlink w:anchor="_bookmark57" w:history="1">
            <w:r>
              <w:t>Energy</w:t>
            </w:r>
            <w:r>
              <w:rPr>
                <w:spacing w:val="-7"/>
              </w:rPr>
              <w:t xml:space="preserve"> </w:t>
            </w:r>
            <w:r>
              <w:rPr>
                <w:spacing w:val="-2"/>
              </w:rPr>
              <w:t>Credits</w:t>
            </w:r>
            <w:r>
              <w:tab/>
            </w:r>
            <w:r>
              <w:rPr>
                <w:spacing w:val="-5"/>
              </w:rPr>
              <w:t>30</w:t>
            </w:r>
          </w:hyperlink>
        </w:p>
        <w:p w14:paraId="0E59D241" w14:textId="77777777" w:rsidR="00EA7D89" w:rsidRDefault="00583E28">
          <w:pPr>
            <w:pStyle w:val="TOC2"/>
            <w:numPr>
              <w:ilvl w:val="1"/>
              <w:numId w:val="17"/>
            </w:numPr>
            <w:tabs>
              <w:tab w:val="left" w:pos="1040"/>
              <w:tab w:val="right" w:leader="dot" w:pos="8809"/>
            </w:tabs>
            <w:ind w:left="1040" w:hanging="452"/>
            <w:jc w:val="left"/>
          </w:pPr>
          <w:hyperlink w:anchor="_bookmark58" w:history="1">
            <w:r>
              <w:t>Operating</w:t>
            </w:r>
            <w:r>
              <w:rPr>
                <w:spacing w:val="-9"/>
              </w:rPr>
              <w:t xml:space="preserve"> </w:t>
            </w:r>
            <w:r>
              <w:t>&amp;</w:t>
            </w:r>
            <w:r>
              <w:rPr>
                <w:spacing w:val="-7"/>
              </w:rPr>
              <w:t xml:space="preserve"> </w:t>
            </w:r>
            <w:r>
              <w:t>Maintenance</w:t>
            </w:r>
            <w:r>
              <w:rPr>
                <w:spacing w:val="-9"/>
              </w:rPr>
              <w:t xml:space="preserve"> </w:t>
            </w:r>
            <w:r>
              <w:t>Manuals</w:t>
            </w:r>
            <w:r>
              <w:rPr>
                <w:spacing w:val="-9"/>
              </w:rPr>
              <w:t xml:space="preserve"> </w:t>
            </w:r>
            <w:r>
              <w:t>and</w:t>
            </w:r>
            <w:r>
              <w:rPr>
                <w:spacing w:val="-8"/>
              </w:rPr>
              <w:t xml:space="preserve"> </w:t>
            </w:r>
            <w:r>
              <w:rPr>
                <w:spacing w:val="-2"/>
              </w:rPr>
              <w:t>Training</w:t>
            </w:r>
            <w:r>
              <w:tab/>
            </w:r>
            <w:r>
              <w:rPr>
                <w:spacing w:val="-5"/>
              </w:rPr>
              <w:t>30</w:t>
            </w:r>
          </w:hyperlink>
        </w:p>
      </w:sdtContent>
    </w:sdt>
    <w:p w14:paraId="26E3BE17" w14:textId="77777777" w:rsidR="00EA7D89" w:rsidRDefault="00EA7D89">
      <w:pPr>
        <w:sectPr w:rsidR="00EA7D89">
          <w:type w:val="continuous"/>
          <w:pgSz w:w="11910" w:h="16840"/>
          <w:pgMar w:top="1890" w:right="640" w:bottom="1678" w:left="1680" w:header="463" w:footer="1362" w:gutter="0"/>
          <w:cols w:space="720"/>
        </w:sectPr>
      </w:pPr>
    </w:p>
    <w:p w14:paraId="0A002DDC" w14:textId="77777777" w:rsidR="00EA7D89" w:rsidRDefault="00EA7D89">
      <w:pPr>
        <w:pStyle w:val="BodyText"/>
      </w:pPr>
    </w:p>
    <w:p w14:paraId="43EBF88F" w14:textId="77777777" w:rsidR="00EA7D89" w:rsidRDefault="00EA7D89">
      <w:pPr>
        <w:pStyle w:val="BodyText"/>
        <w:spacing w:before="182"/>
      </w:pPr>
    </w:p>
    <w:p w14:paraId="2007F43D" w14:textId="307A04C7" w:rsidR="00EA7D89" w:rsidRPr="00942F23" w:rsidRDefault="00583E28" w:rsidP="006B3208">
      <w:pPr>
        <w:pStyle w:val="Heading1"/>
        <w:numPr>
          <w:ilvl w:val="1"/>
          <w:numId w:val="16"/>
        </w:numPr>
        <w:tabs>
          <w:tab w:val="left" w:pos="662"/>
        </w:tabs>
        <w:spacing w:before="1"/>
        <w:ind w:left="662" w:hanging="357"/>
      </w:pPr>
      <w:bookmarkStart w:id="1" w:name="_bookmark1"/>
      <w:bookmarkEnd w:id="1"/>
      <w:r>
        <w:t>General</w:t>
      </w:r>
      <w:r>
        <w:rPr>
          <w:spacing w:val="-8"/>
        </w:rPr>
        <w:t xml:space="preserve"> </w:t>
      </w:r>
      <w:r>
        <w:t>Conditions</w:t>
      </w:r>
      <w:r>
        <w:rPr>
          <w:spacing w:val="-7"/>
        </w:rPr>
        <w:t xml:space="preserve"> </w:t>
      </w:r>
      <w:r>
        <w:t>&amp;</w:t>
      </w:r>
      <w:r>
        <w:rPr>
          <w:spacing w:val="-8"/>
        </w:rPr>
        <w:t xml:space="preserve"> </w:t>
      </w:r>
      <w:r>
        <w:rPr>
          <w:spacing w:val="-2"/>
        </w:rPr>
        <w:t>Information</w:t>
      </w:r>
    </w:p>
    <w:p w14:paraId="78EE26CA" w14:textId="77777777" w:rsidR="00942F23" w:rsidRPr="006B3208" w:rsidRDefault="00942F23" w:rsidP="00942F23">
      <w:pPr>
        <w:pStyle w:val="Heading1"/>
        <w:tabs>
          <w:tab w:val="left" w:pos="662"/>
        </w:tabs>
        <w:spacing w:before="1"/>
        <w:ind w:left="662" w:firstLine="0"/>
      </w:pPr>
    </w:p>
    <w:p w14:paraId="424403AC" w14:textId="498DBE3B" w:rsidR="00EA7D89" w:rsidRPr="00942F23" w:rsidRDefault="00583E28" w:rsidP="00942F23">
      <w:pPr>
        <w:pStyle w:val="Heading1"/>
        <w:numPr>
          <w:ilvl w:val="1"/>
          <w:numId w:val="16"/>
        </w:numPr>
        <w:tabs>
          <w:tab w:val="left" w:pos="881"/>
        </w:tabs>
        <w:spacing w:before="1"/>
        <w:ind w:left="881" w:hanging="576"/>
      </w:pPr>
      <w:bookmarkStart w:id="2" w:name="_bookmark2"/>
      <w:bookmarkEnd w:id="2"/>
      <w:r>
        <w:t>General</w:t>
      </w:r>
      <w:r>
        <w:rPr>
          <w:spacing w:val="-10"/>
        </w:rPr>
        <w:t xml:space="preserve"> </w:t>
      </w:r>
      <w:r>
        <w:rPr>
          <w:spacing w:val="-2"/>
        </w:rPr>
        <w:t>Information</w:t>
      </w:r>
    </w:p>
    <w:p w14:paraId="5DACF246" w14:textId="77777777" w:rsidR="00942F23" w:rsidRDefault="00942F23" w:rsidP="00942F23">
      <w:pPr>
        <w:pStyle w:val="ListParagraph"/>
      </w:pPr>
    </w:p>
    <w:p w14:paraId="527B4257" w14:textId="77777777" w:rsidR="00942F23" w:rsidRPr="00942F23" w:rsidRDefault="00942F23" w:rsidP="00942F23">
      <w:pPr>
        <w:pStyle w:val="Heading1"/>
        <w:tabs>
          <w:tab w:val="left" w:pos="881"/>
        </w:tabs>
        <w:spacing w:before="1"/>
        <w:ind w:firstLine="0"/>
      </w:pPr>
    </w:p>
    <w:p w14:paraId="464DA44B" w14:textId="77777777" w:rsidR="00EA7D89" w:rsidRDefault="00583E28">
      <w:pPr>
        <w:pStyle w:val="Heading1"/>
        <w:numPr>
          <w:ilvl w:val="1"/>
          <w:numId w:val="16"/>
        </w:numPr>
        <w:tabs>
          <w:tab w:val="left" w:pos="881"/>
        </w:tabs>
        <w:ind w:left="881" w:hanging="576"/>
      </w:pPr>
      <w:bookmarkStart w:id="3" w:name="_bookmark3"/>
      <w:bookmarkEnd w:id="3"/>
      <w:r>
        <w:rPr>
          <w:spacing w:val="-2"/>
        </w:rPr>
        <w:t>Introduction</w:t>
      </w:r>
    </w:p>
    <w:p w14:paraId="6541B3D0" w14:textId="4ED74C22" w:rsidR="00EA7D89" w:rsidRDefault="001F0AE6" w:rsidP="00937909">
      <w:pPr>
        <w:pStyle w:val="BodyText"/>
        <w:spacing w:before="111" w:line="360" w:lineRule="auto"/>
        <w:ind w:left="142" w:right="355"/>
      </w:pPr>
      <w:r>
        <w:t>The Project involves the design, installation and commissioning of a 250 kWp roof mounted Solar PV system at Midlands Regional Hospital Portlaoise and a similar system at Abbeyleix Community Nursing Unit.</w:t>
      </w:r>
      <w:r>
        <w:br/>
        <w:t>In addition, the Contractor shall undertake a feasibility assessment, concept design and cost appraisal for potential Solar PV carport structures and covered pedestrian walkway systems at Midlands Regional Hospital Portlaoise (MRHP).</w:t>
      </w:r>
    </w:p>
    <w:p w14:paraId="1AD54E89" w14:textId="77777777" w:rsidR="001F0AE6" w:rsidRDefault="001F0AE6" w:rsidP="001F0AE6">
      <w:pPr>
        <w:pStyle w:val="BodyText"/>
        <w:spacing w:before="111"/>
        <w:ind w:left="142" w:right="355"/>
      </w:pPr>
    </w:p>
    <w:p w14:paraId="249C14B8" w14:textId="77777777" w:rsidR="00EA7D89" w:rsidRDefault="00583E28">
      <w:pPr>
        <w:pStyle w:val="Heading1"/>
        <w:numPr>
          <w:ilvl w:val="1"/>
          <w:numId w:val="16"/>
        </w:numPr>
        <w:tabs>
          <w:tab w:val="left" w:pos="881"/>
        </w:tabs>
        <w:ind w:left="881" w:hanging="576"/>
      </w:pPr>
      <w:bookmarkStart w:id="4" w:name="_bookmark4"/>
      <w:bookmarkEnd w:id="4"/>
      <w:r>
        <w:t>Site</w:t>
      </w:r>
      <w:r>
        <w:rPr>
          <w:spacing w:val="-7"/>
        </w:rPr>
        <w:t xml:space="preserve"> </w:t>
      </w:r>
      <w:r>
        <w:rPr>
          <w:spacing w:val="-2"/>
        </w:rPr>
        <w:t>Location</w:t>
      </w:r>
      <w:r w:rsidR="006A1E1A">
        <w:rPr>
          <w:spacing w:val="-2"/>
        </w:rPr>
        <w:t>s</w:t>
      </w:r>
    </w:p>
    <w:p w14:paraId="5DE33E9B" w14:textId="77777777" w:rsidR="00EA7D89" w:rsidRDefault="00583E28" w:rsidP="006B3208">
      <w:pPr>
        <w:pStyle w:val="BodyText"/>
        <w:spacing w:before="125"/>
        <w:ind w:left="284"/>
      </w:pPr>
      <w:r>
        <w:t>The</w:t>
      </w:r>
      <w:r>
        <w:rPr>
          <w:spacing w:val="-4"/>
        </w:rPr>
        <w:t xml:space="preserve"> </w:t>
      </w:r>
      <w:r>
        <w:t>site</w:t>
      </w:r>
      <w:r>
        <w:rPr>
          <w:spacing w:val="-4"/>
        </w:rPr>
        <w:t xml:space="preserve"> </w:t>
      </w:r>
      <w:r>
        <w:t>address</w:t>
      </w:r>
      <w:r w:rsidR="006A1E1A">
        <w:t>es</w:t>
      </w:r>
      <w:r>
        <w:rPr>
          <w:spacing w:val="-4"/>
        </w:rPr>
        <w:t xml:space="preserve"> </w:t>
      </w:r>
      <w:r w:rsidR="006A1E1A">
        <w:t xml:space="preserve">are </w:t>
      </w:r>
      <w:r>
        <w:t>as</w:t>
      </w:r>
      <w:r>
        <w:rPr>
          <w:spacing w:val="-5"/>
        </w:rPr>
        <w:t xml:space="preserve"> </w:t>
      </w:r>
      <w:r>
        <w:rPr>
          <w:spacing w:val="-2"/>
        </w:rPr>
        <w:t>follows:</w:t>
      </w:r>
    </w:p>
    <w:p w14:paraId="71E5B81E" w14:textId="59043412" w:rsidR="00EA7D89" w:rsidRDefault="004C5B9F" w:rsidP="007A67B9">
      <w:pPr>
        <w:pStyle w:val="Heading1"/>
        <w:numPr>
          <w:ilvl w:val="0"/>
          <w:numId w:val="22"/>
        </w:numPr>
        <w:spacing w:before="243"/>
      </w:pPr>
      <w:r>
        <w:t>Midl</w:t>
      </w:r>
      <w:r w:rsidR="00D7742E">
        <w:t>ands Regional Hospital Portlaoise</w:t>
      </w:r>
      <w:r w:rsidR="009F6E63" w:rsidRPr="004C5B9F">
        <w:t>,</w:t>
      </w:r>
      <w:r w:rsidR="00D7742E">
        <w:t xml:space="preserve"> Block Road</w:t>
      </w:r>
      <w:r w:rsidR="00D471F6" w:rsidRPr="004C5B9F">
        <w:t xml:space="preserve">, </w:t>
      </w:r>
      <w:r w:rsidR="006E5881">
        <w:t>Portlaoise</w:t>
      </w:r>
      <w:r w:rsidR="00D7742E">
        <w:t xml:space="preserve"> Co. Laois</w:t>
      </w:r>
      <w:r w:rsidR="00D471F6" w:rsidRPr="004C5B9F">
        <w:t xml:space="preserve">, </w:t>
      </w:r>
      <w:r w:rsidR="00D7742E" w:rsidRPr="00D7742E">
        <w:t>R32 RW61</w:t>
      </w:r>
      <w:r w:rsidR="00583E28" w:rsidRPr="004C5B9F">
        <w:t>.</w:t>
      </w:r>
    </w:p>
    <w:p w14:paraId="14D541C0" w14:textId="77777777" w:rsidR="006A1E1A" w:rsidRDefault="006A1E1A" w:rsidP="007A67B9">
      <w:pPr>
        <w:pStyle w:val="Heading1"/>
        <w:numPr>
          <w:ilvl w:val="0"/>
          <w:numId w:val="22"/>
        </w:numPr>
        <w:spacing w:before="243"/>
      </w:pPr>
      <w:r>
        <w:t xml:space="preserve">Abbeyleix Community Nursing Unit, </w:t>
      </w:r>
      <w:r w:rsidR="009B6F17" w:rsidRPr="009B6F17">
        <w:t>Ballinakill Road, Abbeyleix, R32 FV52</w:t>
      </w:r>
    </w:p>
    <w:p w14:paraId="618B784A" w14:textId="77777777" w:rsidR="007A67B9" w:rsidRDefault="007A67B9" w:rsidP="007A67B9">
      <w:pPr>
        <w:pStyle w:val="Heading1"/>
        <w:keepNext/>
        <w:spacing w:before="243"/>
        <w:ind w:left="0" w:firstLine="0"/>
      </w:pPr>
      <w:r w:rsidRPr="007A67B9">
        <w:rPr>
          <w:noProof/>
        </w:rPr>
        <w:drawing>
          <wp:inline distT="0" distB="0" distL="0" distR="0" wp14:anchorId="40B53CFA" wp14:editId="58FD5879">
            <wp:extent cx="6089650" cy="4280535"/>
            <wp:effectExtent l="0" t="0" r="6350" b="5715"/>
            <wp:docPr id="202135484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1354847" name=""/>
                    <pic:cNvPicPr/>
                  </pic:nvPicPr>
                  <pic:blipFill>
                    <a:blip r:embed="rId11"/>
                    <a:stretch>
                      <a:fillRect/>
                    </a:stretch>
                  </pic:blipFill>
                  <pic:spPr>
                    <a:xfrm>
                      <a:off x="0" y="0"/>
                      <a:ext cx="6089650" cy="4280535"/>
                    </a:xfrm>
                    <a:prstGeom prst="rect">
                      <a:avLst/>
                    </a:prstGeom>
                  </pic:spPr>
                </pic:pic>
              </a:graphicData>
            </a:graphic>
          </wp:inline>
        </w:drawing>
      </w:r>
    </w:p>
    <w:p w14:paraId="74B77DA6" w14:textId="226E60A8" w:rsidR="007A67B9" w:rsidRDefault="007A67B9" w:rsidP="007A67B9">
      <w:pPr>
        <w:pStyle w:val="Caption"/>
      </w:pPr>
      <w:r>
        <w:t xml:space="preserve">Figure </w:t>
      </w:r>
      <w:fldSimple w:instr=" SEQ Figure \* ARABIC ">
        <w:r w:rsidR="00E643FA">
          <w:rPr>
            <w:noProof/>
          </w:rPr>
          <w:t>1</w:t>
        </w:r>
      </w:fldSimple>
      <w:r>
        <w:t>: Midlands Regional Hospital, Portlaoise.</w:t>
      </w:r>
    </w:p>
    <w:p w14:paraId="54481720" w14:textId="77777777" w:rsidR="006A1E1A" w:rsidRDefault="006A1E1A" w:rsidP="00D7742E">
      <w:pPr>
        <w:pStyle w:val="Heading1"/>
        <w:spacing w:before="243"/>
        <w:ind w:left="305" w:firstLine="0"/>
      </w:pPr>
    </w:p>
    <w:p w14:paraId="664E2EFD" w14:textId="77777777" w:rsidR="007A67B9" w:rsidRDefault="007A67B9" w:rsidP="00D7742E">
      <w:pPr>
        <w:pStyle w:val="Heading1"/>
        <w:spacing w:before="243"/>
        <w:ind w:left="305" w:firstLine="0"/>
      </w:pPr>
    </w:p>
    <w:p w14:paraId="6CC40297" w14:textId="77777777" w:rsidR="00E643FA" w:rsidRDefault="00E643FA" w:rsidP="00E643FA">
      <w:pPr>
        <w:pStyle w:val="BodyText"/>
        <w:keepNext/>
        <w:spacing w:before="2" w:line="360" w:lineRule="auto"/>
        <w:ind w:left="305" w:right="677"/>
      </w:pPr>
      <w:r w:rsidRPr="00F667C6">
        <w:rPr>
          <w:noProof/>
        </w:rPr>
        <w:drawing>
          <wp:inline distT="0" distB="0" distL="0" distR="0" wp14:anchorId="68FAB16C" wp14:editId="7D12A238">
            <wp:extent cx="3987209" cy="3905885"/>
            <wp:effectExtent l="0" t="0" r="0" b="0"/>
            <wp:docPr id="183258809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2588099" name=""/>
                    <pic:cNvPicPr/>
                  </pic:nvPicPr>
                  <pic:blipFill>
                    <a:blip r:embed="rId12"/>
                    <a:stretch>
                      <a:fillRect/>
                    </a:stretch>
                  </pic:blipFill>
                  <pic:spPr>
                    <a:xfrm>
                      <a:off x="0" y="0"/>
                      <a:ext cx="4004120" cy="3922451"/>
                    </a:xfrm>
                    <a:prstGeom prst="rect">
                      <a:avLst/>
                    </a:prstGeom>
                  </pic:spPr>
                </pic:pic>
              </a:graphicData>
            </a:graphic>
          </wp:inline>
        </w:drawing>
      </w:r>
    </w:p>
    <w:p w14:paraId="768C37AF" w14:textId="39B92C98" w:rsidR="00E643FA" w:rsidRDefault="00E643FA" w:rsidP="00E643FA">
      <w:pPr>
        <w:pStyle w:val="Caption"/>
        <w:ind w:firstLine="305"/>
      </w:pPr>
      <w:r>
        <w:t xml:space="preserve">Figure </w:t>
      </w:r>
      <w:fldSimple w:instr=" SEQ Figure \* ARABIC ">
        <w:r>
          <w:rPr>
            <w:noProof/>
          </w:rPr>
          <w:t>2</w:t>
        </w:r>
      </w:fldSimple>
      <w:r>
        <w:t>: Abbeyleix Community Nursing Unit.</w:t>
      </w:r>
    </w:p>
    <w:p w14:paraId="6CABFF30" w14:textId="601090B4" w:rsidR="00EA7D89" w:rsidRDefault="00583E28">
      <w:pPr>
        <w:pStyle w:val="BodyText"/>
        <w:spacing w:before="2" w:line="360" w:lineRule="auto"/>
        <w:ind w:left="305" w:right="677"/>
      </w:pPr>
      <w:r>
        <w:t>All</w:t>
      </w:r>
      <w:r>
        <w:rPr>
          <w:spacing w:val="-8"/>
        </w:rPr>
        <w:t xml:space="preserve"> </w:t>
      </w:r>
      <w:r>
        <w:t>Tenderers</w:t>
      </w:r>
      <w:r>
        <w:rPr>
          <w:spacing w:val="-7"/>
        </w:rPr>
        <w:t xml:space="preserve"> </w:t>
      </w:r>
      <w:r w:rsidR="004C5B9F">
        <w:t>may</w:t>
      </w:r>
      <w:r w:rsidR="00D471F6">
        <w:rPr>
          <w:spacing w:val="-7"/>
        </w:rPr>
        <w:t xml:space="preserve"> </w:t>
      </w:r>
      <w:r>
        <w:t>inspect</w:t>
      </w:r>
      <w:r>
        <w:rPr>
          <w:spacing w:val="-8"/>
        </w:rPr>
        <w:t xml:space="preserve"> </w:t>
      </w:r>
      <w:r>
        <w:t>the</w:t>
      </w:r>
      <w:r>
        <w:rPr>
          <w:spacing w:val="-9"/>
        </w:rPr>
        <w:t xml:space="preserve"> </w:t>
      </w:r>
      <w:r>
        <w:t>existing</w:t>
      </w:r>
      <w:r>
        <w:rPr>
          <w:spacing w:val="-7"/>
        </w:rPr>
        <w:t xml:space="preserve"> </w:t>
      </w:r>
      <w:r>
        <w:t>site</w:t>
      </w:r>
      <w:r>
        <w:rPr>
          <w:spacing w:val="-8"/>
        </w:rPr>
        <w:t xml:space="preserve"> </w:t>
      </w:r>
      <w:r>
        <w:t>prior</w:t>
      </w:r>
      <w:r>
        <w:rPr>
          <w:spacing w:val="-7"/>
        </w:rPr>
        <w:t xml:space="preserve"> </w:t>
      </w:r>
      <w:r>
        <w:t>to</w:t>
      </w:r>
      <w:r>
        <w:rPr>
          <w:spacing w:val="-7"/>
        </w:rPr>
        <w:t xml:space="preserve"> </w:t>
      </w:r>
      <w:r>
        <w:t>submission</w:t>
      </w:r>
      <w:r>
        <w:rPr>
          <w:spacing w:val="-7"/>
        </w:rPr>
        <w:t xml:space="preserve"> </w:t>
      </w:r>
      <w:r>
        <w:t>of</w:t>
      </w:r>
      <w:r>
        <w:rPr>
          <w:spacing w:val="-9"/>
        </w:rPr>
        <w:t xml:space="preserve"> </w:t>
      </w:r>
      <w:r>
        <w:t>their</w:t>
      </w:r>
      <w:r>
        <w:rPr>
          <w:spacing w:val="-8"/>
        </w:rPr>
        <w:t xml:space="preserve"> </w:t>
      </w:r>
      <w:r>
        <w:t>Tender</w:t>
      </w:r>
      <w:r>
        <w:rPr>
          <w:spacing w:val="-8"/>
        </w:rPr>
        <w:t xml:space="preserve"> </w:t>
      </w:r>
      <w:r>
        <w:t>to</w:t>
      </w:r>
      <w:r>
        <w:rPr>
          <w:spacing w:val="-7"/>
        </w:rPr>
        <w:t xml:space="preserve"> </w:t>
      </w:r>
      <w:r>
        <w:t>ensure</w:t>
      </w:r>
      <w:r>
        <w:rPr>
          <w:spacing w:val="-9"/>
        </w:rPr>
        <w:t xml:space="preserve"> </w:t>
      </w:r>
      <w:r>
        <w:t>that</w:t>
      </w:r>
      <w:r>
        <w:rPr>
          <w:spacing w:val="-7"/>
        </w:rPr>
        <w:t xml:space="preserve"> </w:t>
      </w:r>
      <w:r>
        <w:t>all</w:t>
      </w:r>
      <w:r>
        <w:rPr>
          <w:spacing w:val="-8"/>
        </w:rPr>
        <w:t xml:space="preserve"> </w:t>
      </w:r>
      <w:r>
        <w:t>elements of the works are covered within the Tender. This can be arranged through the</w:t>
      </w:r>
      <w:r w:rsidR="00D471F6">
        <w:t xml:space="preserve"> site maintenance team and</w:t>
      </w:r>
      <w:r>
        <w:t xml:space="preserve"> </w:t>
      </w:r>
      <w:r w:rsidR="00D471F6">
        <w:t>P</w:t>
      </w:r>
      <w:r>
        <w:t>roject Manager.</w:t>
      </w:r>
    </w:p>
    <w:p w14:paraId="1D69C91A" w14:textId="77777777" w:rsidR="00EA7D89" w:rsidRDefault="00EA7D89">
      <w:pPr>
        <w:pStyle w:val="BodyText"/>
        <w:spacing w:before="115"/>
      </w:pPr>
    </w:p>
    <w:p w14:paraId="7E54BD3D" w14:textId="77777777" w:rsidR="00EA7D89" w:rsidRDefault="00583E28">
      <w:pPr>
        <w:pStyle w:val="Heading1"/>
        <w:numPr>
          <w:ilvl w:val="1"/>
          <w:numId w:val="16"/>
        </w:numPr>
        <w:tabs>
          <w:tab w:val="left" w:pos="881"/>
        </w:tabs>
        <w:ind w:left="881" w:hanging="576"/>
      </w:pPr>
      <w:bookmarkStart w:id="5" w:name="_bookmark5"/>
      <w:bookmarkEnd w:id="5"/>
      <w:r>
        <w:t>Site</w:t>
      </w:r>
      <w:r>
        <w:rPr>
          <w:spacing w:val="-7"/>
        </w:rPr>
        <w:t xml:space="preserve"> </w:t>
      </w:r>
      <w:r>
        <w:rPr>
          <w:spacing w:val="-2"/>
        </w:rPr>
        <w:t>Inspection:</w:t>
      </w:r>
    </w:p>
    <w:p w14:paraId="13ECC25A" w14:textId="77777777" w:rsidR="00EA7D89" w:rsidRDefault="00583E28">
      <w:pPr>
        <w:pStyle w:val="BodyText"/>
        <w:spacing w:before="243" w:line="360" w:lineRule="auto"/>
        <w:ind w:left="305" w:right="795"/>
      </w:pPr>
      <w:r>
        <w:t>The Contractor may</w:t>
      </w:r>
      <w:r>
        <w:rPr>
          <w:spacing w:val="21"/>
        </w:rPr>
        <w:t xml:space="preserve"> </w:t>
      </w:r>
      <w:r>
        <w:t>inspect the site before completing his tender. Should the contractor identify any</w:t>
      </w:r>
      <w:r>
        <w:rPr>
          <w:spacing w:val="80"/>
        </w:rPr>
        <w:t xml:space="preserve"> </w:t>
      </w:r>
      <w:r>
        <w:t>details</w:t>
      </w:r>
      <w:r>
        <w:rPr>
          <w:spacing w:val="-9"/>
        </w:rPr>
        <w:t xml:space="preserve"> </w:t>
      </w:r>
      <w:r>
        <w:t>during</w:t>
      </w:r>
      <w:r>
        <w:rPr>
          <w:spacing w:val="-7"/>
        </w:rPr>
        <w:t xml:space="preserve"> </w:t>
      </w:r>
      <w:r>
        <w:t>his</w:t>
      </w:r>
      <w:r>
        <w:rPr>
          <w:spacing w:val="-8"/>
        </w:rPr>
        <w:t xml:space="preserve"> </w:t>
      </w:r>
      <w:r>
        <w:t>inspection</w:t>
      </w:r>
      <w:r>
        <w:rPr>
          <w:spacing w:val="-7"/>
        </w:rPr>
        <w:t xml:space="preserve"> </w:t>
      </w:r>
      <w:r>
        <w:t>that</w:t>
      </w:r>
      <w:r>
        <w:rPr>
          <w:spacing w:val="-6"/>
        </w:rPr>
        <w:t xml:space="preserve"> </w:t>
      </w:r>
      <w:r>
        <w:t>conflict</w:t>
      </w:r>
      <w:r>
        <w:rPr>
          <w:spacing w:val="-5"/>
        </w:rPr>
        <w:t xml:space="preserve"> </w:t>
      </w:r>
      <w:r>
        <w:t>with</w:t>
      </w:r>
      <w:r>
        <w:rPr>
          <w:spacing w:val="-7"/>
        </w:rPr>
        <w:t xml:space="preserve"> </w:t>
      </w:r>
      <w:r>
        <w:t>the</w:t>
      </w:r>
      <w:r>
        <w:rPr>
          <w:spacing w:val="-7"/>
        </w:rPr>
        <w:t xml:space="preserve"> </w:t>
      </w:r>
      <w:r>
        <w:t>data</w:t>
      </w:r>
      <w:r>
        <w:rPr>
          <w:spacing w:val="-7"/>
        </w:rPr>
        <w:t xml:space="preserve"> </w:t>
      </w:r>
      <w:r>
        <w:t>he</w:t>
      </w:r>
      <w:r>
        <w:rPr>
          <w:spacing w:val="-5"/>
        </w:rPr>
        <w:t xml:space="preserve"> </w:t>
      </w:r>
      <w:r>
        <w:t>shall</w:t>
      </w:r>
      <w:r>
        <w:rPr>
          <w:spacing w:val="-7"/>
        </w:rPr>
        <w:t xml:space="preserve"> </w:t>
      </w:r>
      <w:r>
        <w:t>bring</w:t>
      </w:r>
      <w:r>
        <w:rPr>
          <w:spacing w:val="-8"/>
        </w:rPr>
        <w:t xml:space="preserve"> </w:t>
      </w:r>
      <w:r>
        <w:t>this</w:t>
      </w:r>
      <w:r>
        <w:rPr>
          <w:spacing w:val="-8"/>
        </w:rPr>
        <w:t xml:space="preserve"> </w:t>
      </w:r>
      <w:r>
        <w:t>to</w:t>
      </w:r>
      <w:r>
        <w:rPr>
          <w:spacing w:val="-7"/>
        </w:rPr>
        <w:t xml:space="preserve"> </w:t>
      </w:r>
      <w:r>
        <w:t>the</w:t>
      </w:r>
      <w:r>
        <w:rPr>
          <w:spacing w:val="-5"/>
        </w:rPr>
        <w:t xml:space="preserve"> </w:t>
      </w:r>
      <w:r>
        <w:t>attention</w:t>
      </w:r>
      <w:r>
        <w:rPr>
          <w:spacing w:val="-4"/>
        </w:rPr>
        <w:t xml:space="preserve"> </w:t>
      </w:r>
      <w:r>
        <w:t>of</w:t>
      </w:r>
      <w:r>
        <w:rPr>
          <w:spacing w:val="-8"/>
        </w:rPr>
        <w:t xml:space="preserve"> </w:t>
      </w:r>
      <w:r>
        <w:t>the</w:t>
      </w:r>
      <w:r>
        <w:rPr>
          <w:spacing w:val="-5"/>
        </w:rPr>
        <w:t xml:space="preserve"> </w:t>
      </w:r>
      <w:r>
        <w:rPr>
          <w:spacing w:val="-2"/>
        </w:rPr>
        <w:t>engineer</w:t>
      </w:r>
    </w:p>
    <w:p w14:paraId="7CE8AD77" w14:textId="09E68327" w:rsidR="00EA7D89" w:rsidRDefault="00583E28">
      <w:pPr>
        <w:pStyle w:val="BodyText"/>
        <w:ind w:left="305"/>
      </w:pPr>
      <w:r>
        <w:t>/</w:t>
      </w:r>
      <w:r w:rsidR="006E5881">
        <w:t>Client</w:t>
      </w:r>
      <w:r>
        <w:rPr>
          <w:spacing w:val="-5"/>
        </w:rPr>
        <w:t xml:space="preserve"> </w:t>
      </w:r>
      <w:r>
        <w:t>in</w:t>
      </w:r>
      <w:r>
        <w:rPr>
          <w:spacing w:val="-5"/>
        </w:rPr>
        <w:t xml:space="preserve"> </w:t>
      </w:r>
      <w:r>
        <w:t>writing</w:t>
      </w:r>
      <w:r>
        <w:rPr>
          <w:spacing w:val="-5"/>
        </w:rPr>
        <w:t xml:space="preserve"> </w:t>
      </w:r>
      <w:r>
        <w:t>before</w:t>
      </w:r>
      <w:r>
        <w:rPr>
          <w:spacing w:val="-6"/>
        </w:rPr>
        <w:t xml:space="preserve"> </w:t>
      </w:r>
      <w:r>
        <w:t>his</w:t>
      </w:r>
      <w:r>
        <w:rPr>
          <w:spacing w:val="-6"/>
        </w:rPr>
        <w:t xml:space="preserve"> </w:t>
      </w:r>
      <w:r>
        <w:t>tender</w:t>
      </w:r>
      <w:r>
        <w:rPr>
          <w:spacing w:val="-5"/>
        </w:rPr>
        <w:t xml:space="preserve"> </w:t>
      </w:r>
      <w:r>
        <w:t>is</w:t>
      </w:r>
      <w:r>
        <w:rPr>
          <w:spacing w:val="-6"/>
        </w:rPr>
        <w:t xml:space="preserve"> </w:t>
      </w:r>
      <w:r>
        <w:rPr>
          <w:spacing w:val="-2"/>
        </w:rPr>
        <w:t>submitted.</w:t>
      </w:r>
    </w:p>
    <w:p w14:paraId="0553A5F8" w14:textId="77777777" w:rsidR="00EA7D89" w:rsidRDefault="00583E28">
      <w:pPr>
        <w:pStyle w:val="BodyText"/>
        <w:spacing w:before="243" w:line="360" w:lineRule="auto"/>
        <w:ind w:left="305" w:right="784"/>
        <w:jc w:val="both"/>
      </w:pPr>
      <w:r>
        <w:t>The Contractor</w:t>
      </w:r>
      <w:r>
        <w:rPr>
          <w:spacing w:val="-1"/>
        </w:rPr>
        <w:t xml:space="preserve"> </w:t>
      </w:r>
      <w:r>
        <w:t>may visit, survey and inspect the site</w:t>
      </w:r>
      <w:r>
        <w:rPr>
          <w:spacing w:val="-1"/>
        </w:rPr>
        <w:t xml:space="preserve"> </w:t>
      </w:r>
      <w:r>
        <w:t>and shall</w:t>
      </w:r>
      <w:r>
        <w:rPr>
          <w:spacing w:val="-1"/>
        </w:rPr>
        <w:t xml:space="preserve"> </w:t>
      </w:r>
      <w:r>
        <w:t>acquaint himself with the</w:t>
      </w:r>
      <w:r>
        <w:rPr>
          <w:spacing w:val="-2"/>
        </w:rPr>
        <w:t xml:space="preserve"> </w:t>
      </w:r>
      <w:r>
        <w:t>local</w:t>
      </w:r>
      <w:r>
        <w:rPr>
          <w:spacing w:val="-1"/>
        </w:rPr>
        <w:t xml:space="preserve"> </w:t>
      </w:r>
      <w:r>
        <w:t>conditions including access to the site, the conditions affecting labour, delivery of materials and any other matters affecting the execution of the works.</w:t>
      </w:r>
    </w:p>
    <w:p w14:paraId="7512D8C2" w14:textId="77777777" w:rsidR="00EA7D89" w:rsidRDefault="00583E28">
      <w:pPr>
        <w:pStyle w:val="BodyText"/>
        <w:spacing w:before="118" w:line="360" w:lineRule="auto"/>
        <w:ind w:left="305" w:right="781"/>
        <w:jc w:val="both"/>
      </w:pPr>
      <w:r>
        <w:t>No</w:t>
      </w:r>
      <w:r>
        <w:rPr>
          <w:spacing w:val="-5"/>
        </w:rPr>
        <w:t xml:space="preserve"> </w:t>
      </w:r>
      <w:r>
        <w:t>claims</w:t>
      </w:r>
      <w:r>
        <w:rPr>
          <w:spacing w:val="-6"/>
        </w:rPr>
        <w:t xml:space="preserve"> </w:t>
      </w:r>
      <w:r>
        <w:t>for</w:t>
      </w:r>
      <w:r>
        <w:rPr>
          <w:spacing w:val="-5"/>
        </w:rPr>
        <w:t xml:space="preserve"> </w:t>
      </w:r>
      <w:r>
        <w:t>variations,</w:t>
      </w:r>
      <w:r>
        <w:rPr>
          <w:spacing w:val="-6"/>
        </w:rPr>
        <w:t xml:space="preserve"> </w:t>
      </w:r>
      <w:r>
        <w:t>alterations</w:t>
      </w:r>
      <w:r>
        <w:rPr>
          <w:spacing w:val="-6"/>
        </w:rPr>
        <w:t xml:space="preserve"> </w:t>
      </w:r>
      <w:r>
        <w:t>or</w:t>
      </w:r>
      <w:r>
        <w:rPr>
          <w:spacing w:val="-5"/>
        </w:rPr>
        <w:t xml:space="preserve"> </w:t>
      </w:r>
      <w:r>
        <w:t>additional</w:t>
      </w:r>
      <w:r>
        <w:rPr>
          <w:spacing w:val="-7"/>
        </w:rPr>
        <w:t xml:space="preserve"> </w:t>
      </w:r>
      <w:r>
        <w:t>payment</w:t>
      </w:r>
      <w:r>
        <w:rPr>
          <w:spacing w:val="-7"/>
        </w:rPr>
        <w:t xml:space="preserve"> </w:t>
      </w:r>
      <w:r>
        <w:t>will</w:t>
      </w:r>
      <w:r>
        <w:rPr>
          <w:spacing w:val="-6"/>
        </w:rPr>
        <w:t xml:space="preserve"> </w:t>
      </w:r>
      <w:r>
        <w:t>be</w:t>
      </w:r>
      <w:r>
        <w:rPr>
          <w:spacing w:val="-6"/>
        </w:rPr>
        <w:t xml:space="preserve"> </w:t>
      </w:r>
      <w:r>
        <w:t>considered</w:t>
      </w:r>
      <w:r>
        <w:rPr>
          <w:spacing w:val="-5"/>
        </w:rPr>
        <w:t xml:space="preserve"> </w:t>
      </w:r>
      <w:r>
        <w:t>or</w:t>
      </w:r>
      <w:r>
        <w:rPr>
          <w:spacing w:val="-6"/>
        </w:rPr>
        <w:t xml:space="preserve"> </w:t>
      </w:r>
      <w:r>
        <w:t>admitted</w:t>
      </w:r>
      <w:r>
        <w:rPr>
          <w:spacing w:val="-5"/>
        </w:rPr>
        <w:t xml:space="preserve"> </w:t>
      </w:r>
      <w:r>
        <w:t>on</w:t>
      </w:r>
      <w:r>
        <w:rPr>
          <w:spacing w:val="-6"/>
        </w:rPr>
        <w:t xml:space="preserve"> </w:t>
      </w:r>
      <w:r>
        <w:t>the</w:t>
      </w:r>
      <w:r>
        <w:rPr>
          <w:spacing w:val="-6"/>
        </w:rPr>
        <w:t xml:space="preserve"> </w:t>
      </w:r>
      <w:r>
        <w:t xml:space="preserve">grounds of lack of knowledge of the works, lack of information, deficiency of description or occasioned by any default of inspection on the part of the Contractor or by any contingency arising which could be ascertained </w:t>
      </w:r>
      <w:proofErr w:type="gramStart"/>
      <w:r>
        <w:t>as a result of</w:t>
      </w:r>
      <w:proofErr w:type="gramEnd"/>
      <w:r>
        <w:t xml:space="preserve"> such inspection</w:t>
      </w:r>
    </w:p>
    <w:p w14:paraId="6F12771F" w14:textId="77777777" w:rsidR="00EA7D89" w:rsidRDefault="00EA7D89">
      <w:pPr>
        <w:spacing w:line="360" w:lineRule="auto"/>
        <w:jc w:val="both"/>
        <w:sectPr w:rsidR="00EA7D89" w:rsidSect="007A67B9">
          <w:headerReference w:type="default" r:id="rId13"/>
          <w:footerReference w:type="default" r:id="rId14"/>
          <w:pgSz w:w="11910" w:h="16840"/>
          <w:pgMar w:top="1880" w:right="640" w:bottom="1360" w:left="1134" w:header="458" w:footer="1166" w:gutter="0"/>
          <w:pgNumType w:start="5"/>
          <w:cols w:space="720"/>
        </w:sectPr>
      </w:pPr>
    </w:p>
    <w:p w14:paraId="3270C8CA" w14:textId="77777777" w:rsidR="00EA7D89" w:rsidRDefault="00EA7D89">
      <w:pPr>
        <w:pStyle w:val="BodyText"/>
      </w:pPr>
    </w:p>
    <w:p w14:paraId="2BD3AFD9" w14:textId="77777777" w:rsidR="00EA7D89" w:rsidRDefault="00EA7D89">
      <w:pPr>
        <w:pStyle w:val="BodyText"/>
        <w:spacing w:before="2"/>
      </w:pPr>
    </w:p>
    <w:p w14:paraId="730DCFBA" w14:textId="77777777" w:rsidR="00EA7D89" w:rsidRDefault="00583E28">
      <w:pPr>
        <w:pStyle w:val="Heading1"/>
        <w:numPr>
          <w:ilvl w:val="1"/>
          <w:numId w:val="16"/>
        </w:numPr>
        <w:tabs>
          <w:tab w:val="left" w:pos="878"/>
        </w:tabs>
        <w:spacing w:before="1"/>
        <w:ind w:left="878" w:hanging="573"/>
        <w:jc w:val="both"/>
      </w:pPr>
      <w:bookmarkStart w:id="6" w:name="_bookmark6"/>
      <w:bookmarkEnd w:id="6"/>
      <w:r>
        <w:rPr>
          <w:spacing w:val="-2"/>
        </w:rPr>
        <w:t>Definitions</w:t>
      </w:r>
    </w:p>
    <w:p w14:paraId="73E6FFBD" w14:textId="77777777" w:rsidR="003A5540" w:rsidRDefault="00583E28" w:rsidP="003A5540">
      <w:pPr>
        <w:pStyle w:val="BodyText"/>
        <w:spacing w:line="357" w:lineRule="auto"/>
        <w:ind w:left="881" w:right="551"/>
      </w:pPr>
      <w:r>
        <w:t>Throughout</w:t>
      </w:r>
      <w:r>
        <w:rPr>
          <w:spacing w:val="-4"/>
        </w:rPr>
        <w:t xml:space="preserve"> </w:t>
      </w:r>
      <w:r>
        <w:t>this</w:t>
      </w:r>
      <w:r>
        <w:rPr>
          <w:spacing w:val="-6"/>
        </w:rPr>
        <w:t xml:space="preserve"> </w:t>
      </w:r>
      <w:r>
        <w:t>document</w:t>
      </w:r>
      <w:r>
        <w:rPr>
          <w:spacing w:val="-4"/>
        </w:rPr>
        <w:t xml:space="preserve"> </w:t>
      </w:r>
      <w:r>
        <w:t>the</w:t>
      </w:r>
      <w:r>
        <w:rPr>
          <w:spacing w:val="-5"/>
        </w:rPr>
        <w:t xml:space="preserve"> </w:t>
      </w:r>
      <w:r>
        <w:t>term</w:t>
      </w:r>
      <w:r>
        <w:rPr>
          <w:spacing w:val="-2"/>
        </w:rPr>
        <w:t xml:space="preserve"> </w:t>
      </w:r>
      <w:r>
        <w:t>"</w:t>
      </w:r>
      <w:r>
        <w:rPr>
          <w:b/>
        </w:rPr>
        <w:t>Client</w:t>
      </w:r>
      <w:r>
        <w:t>"</w:t>
      </w:r>
      <w:r>
        <w:rPr>
          <w:spacing w:val="-5"/>
        </w:rPr>
        <w:t xml:space="preserve"> </w:t>
      </w:r>
      <w:r>
        <w:t>shall</w:t>
      </w:r>
      <w:r>
        <w:rPr>
          <w:spacing w:val="-4"/>
        </w:rPr>
        <w:t xml:space="preserve"> </w:t>
      </w:r>
      <w:r>
        <w:t>be</w:t>
      </w:r>
      <w:r>
        <w:rPr>
          <w:spacing w:val="-5"/>
        </w:rPr>
        <w:t xml:space="preserve"> </w:t>
      </w:r>
      <w:r>
        <w:t>deemed</w:t>
      </w:r>
      <w:r>
        <w:rPr>
          <w:spacing w:val="-4"/>
        </w:rPr>
        <w:t xml:space="preserve"> </w:t>
      </w:r>
      <w:r>
        <w:t>to</w:t>
      </w:r>
      <w:r>
        <w:rPr>
          <w:spacing w:val="-4"/>
        </w:rPr>
        <w:t xml:space="preserve"> </w:t>
      </w:r>
      <w:r>
        <w:t>refer</w:t>
      </w:r>
      <w:r>
        <w:rPr>
          <w:spacing w:val="-4"/>
        </w:rPr>
        <w:t xml:space="preserve"> </w:t>
      </w:r>
      <w:r>
        <w:t xml:space="preserve">to: </w:t>
      </w:r>
      <w:r w:rsidR="003A5540">
        <w:t>HSE</w:t>
      </w:r>
      <w:r w:rsidR="003A5540">
        <w:rPr>
          <w:spacing w:val="-3"/>
        </w:rPr>
        <w:t xml:space="preserve"> </w:t>
      </w:r>
      <w:r w:rsidR="003A5540">
        <w:t>Estates,</w:t>
      </w:r>
    </w:p>
    <w:p w14:paraId="7FEDE886" w14:textId="77777777" w:rsidR="003A5540" w:rsidRPr="006A1E1A" w:rsidRDefault="003A5540" w:rsidP="003A5540">
      <w:pPr>
        <w:pStyle w:val="BodyText"/>
        <w:spacing w:line="357" w:lineRule="auto"/>
        <w:ind w:left="881" w:right="551"/>
      </w:pPr>
      <w:r w:rsidRPr="006A1E1A">
        <w:t>HSE Area Office,</w:t>
      </w:r>
    </w:p>
    <w:p w14:paraId="64FE480D" w14:textId="77777777" w:rsidR="003A5540" w:rsidRPr="006A1E1A" w:rsidRDefault="003A5540" w:rsidP="003A5540">
      <w:pPr>
        <w:pStyle w:val="BodyText"/>
        <w:spacing w:line="357" w:lineRule="auto"/>
        <w:ind w:left="881" w:right="7479"/>
      </w:pPr>
      <w:r w:rsidRPr="006A1E1A">
        <w:t xml:space="preserve">Arden Road, </w:t>
      </w:r>
      <w:r w:rsidRPr="006A1E1A">
        <w:rPr>
          <w:spacing w:val="-2"/>
        </w:rPr>
        <w:t>Tullamore,</w:t>
      </w:r>
    </w:p>
    <w:p w14:paraId="0A1EFFCE" w14:textId="77777777" w:rsidR="003A5540" w:rsidRDefault="003A5540" w:rsidP="003A5540">
      <w:pPr>
        <w:pStyle w:val="BodyText"/>
        <w:spacing w:before="2"/>
        <w:ind w:left="881"/>
      </w:pPr>
      <w:r w:rsidRPr="006A1E1A">
        <w:t>Co.</w:t>
      </w:r>
      <w:r w:rsidRPr="006A1E1A">
        <w:rPr>
          <w:spacing w:val="-5"/>
        </w:rPr>
        <w:t xml:space="preserve"> </w:t>
      </w:r>
      <w:r w:rsidRPr="006A1E1A">
        <w:rPr>
          <w:spacing w:val="-2"/>
        </w:rPr>
        <w:t>Offaly.</w:t>
      </w:r>
    </w:p>
    <w:p w14:paraId="62483695" w14:textId="77777777" w:rsidR="00EA7D89" w:rsidRDefault="00EA7D89" w:rsidP="003A5540">
      <w:pPr>
        <w:pStyle w:val="BodyText"/>
        <w:spacing w:before="243" w:line="355" w:lineRule="auto"/>
        <w:ind w:left="881" w:right="2130"/>
      </w:pPr>
    </w:p>
    <w:p w14:paraId="0762ED8A" w14:textId="32E78F08" w:rsidR="00EA7D89" w:rsidRPr="006A1E1A" w:rsidRDefault="00583E28">
      <w:pPr>
        <w:pStyle w:val="BodyText"/>
        <w:spacing w:line="357" w:lineRule="auto"/>
        <w:ind w:left="881" w:right="551"/>
      </w:pPr>
      <w:r>
        <w:t>Throughout</w:t>
      </w:r>
      <w:r>
        <w:rPr>
          <w:spacing w:val="-3"/>
        </w:rPr>
        <w:t xml:space="preserve"> </w:t>
      </w:r>
      <w:r>
        <w:t>this</w:t>
      </w:r>
      <w:r>
        <w:rPr>
          <w:spacing w:val="-5"/>
        </w:rPr>
        <w:t xml:space="preserve"> </w:t>
      </w:r>
      <w:r>
        <w:t>document</w:t>
      </w:r>
      <w:r>
        <w:rPr>
          <w:spacing w:val="-3"/>
        </w:rPr>
        <w:t xml:space="preserve"> </w:t>
      </w:r>
      <w:r>
        <w:t>the</w:t>
      </w:r>
      <w:r>
        <w:rPr>
          <w:spacing w:val="-4"/>
        </w:rPr>
        <w:t xml:space="preserve"> </w:t>
      </w:r>
      <w:r>
        <w:t>term</w:t>
      </w:r>
      <w:r>
        <w:rPr>
          <w:spacing w:val="-1"/>
        </w:rPr>
        <w:t xml:space="preserve"> </w:t>
      </w:r>
      <w:r>
        <w:t>"</w:t>
      </w:r>
      <w:r>
        <w:rPr>
          <w:b/>
        </w:rPr>
        <w:t>Project</w:t>
      </w:r>
      <w:r>
        <w:rPr>
          <w:b/>
          <w:spacing w:val="-3"/>
        </w:rPr>
        <w:t xml:space="preserve"> </w:t>
      </w:r>
      <w:r w:rsidR="006E5881">
        <w:rPr>
          <w:b/>
        </w:rPr>
        <w:t>Manager</w:t>
      </w:r>
      <w:r w:rsidR="006E5881">
        <w:t>”</w:t>
      </w:r>
      <w:r>
        <w:rPr>
          <w:spacing w:val="-3"/>
        </w:rPr>
        <w:t xml:space="preserve"> </w:t>
      </w:r>
      <w:r>
        <w:t>shall</w:t>
      </w:r>
      <w:r>
        <w:rPr>
          <w:spacing w:val="-3"/>
        </w:rPr>
        <w:t xml:space="preserve"> </w:t>
      </w:r>
      <w:r>
        <w:t>be</w:t>
      </w:r>
      <w:r>
        <w:rPr>
          <w:spacing w:val="-4"/>
        </w:rPr>
        <w:t xml:space="preserve"> </w:t>
      </w:r>
      <w:r>
        <w:t>deemed</w:t>
      </w:r>
      <w:r>
        <w:rPr>
          <w:spacing w:val="-3"/>
        </w:rPr>
        <w:t xml:space="preserve"> </w:t>
      </w:r>
      <w:r>
        <w:t>to</w:t>
      </w:r>
      <w:r>
        <w:rPr>
          <w:spacing w:val="-3"/>
        </w:rPr>
        <w:t xml:space="preserve"> </w:t>
      </w:r>
      <w:r>
        <w:t>refer</w:t>
      </w:r>
      <w:r>
        <w:rPr>
          <w:spacing w:val="-3"/>
        </w:rPr>
        <w:t xml:space="preserve"> </w:t>
      </w:r>
      <w:r>
        <w:t>to:</w:t>
      </w:r>
      <w:r>
        <w:rPr>
          <w:spacing w:val="-4"/>
        </w:rPr>
        <w:t xml:space="preserve"> </w:t>
      </w:r>
      <w:r>
        <w:t>HSE</w:t>
      </w:r>
      <w:r>
        <w:rPr>
          <w:spacing w:val="-3"/>
        </w:rPr>
        <w:t xml:space="preserve"> </w:t>
      </w:r>
      <w:r>
        <w:t xml:space="preserve">Estates, </w:t>
      </w:r>
      <w:r w:rsidR="000F287A" w:rsidRPr="006A1E1A">
        <w:t>HSE Area Office</w:t>
      </w:r>
      <w:r w:rsidRPr="006A1E1A">
        <w:t>,</w:t>
      </w:r>
    </w:p>
    <w:p w14:paraId="793F80D3" w14:textId="77777777" w:rsidR="00EA7D89" w:rsidRPr="006A1E1A" w:rsidRDefault="000F287A">
      <w:pPr>
        <w:pStyle w:val="BodyText"/>
        <w:spacing w:line="357" w:lineRule="auto"/>
        <w:ind w:left="881" w:right="7479"/>
      </w:pPr>
      <w:r w:rsidRPr="006A1E1A">
        <w:t>Arden Road</w:t>
      </w:r>
      <w:r w:rsidR="00583E28" w:rsidRPr="006A1E1A">
        <w:t xml:space="preserve">, </w:t>
      </w:r>
      <w:r w:rsidRPr="006A1E1A">
        <w:rPr>
          <w:spacing w:val="-2"/>
        </w:rPr>
        <w:t>Tullamore</w:t>
      </w:r>
      <w:r w:rsidR="00583E28" w:rsidRPr="006A1E1A">
        <w:rPr>
          <w:spacing w:val="-2"/>
        </w:rPr>
        <w:t>,</w:t>
      </w:r>
    </w:p>
    <w:p w14:paraId="143E199D" w14:textId="77777777" w:rsidR="00EA7D89" w:rsidRDefault="00583E28">
      <w:pPr>
        <w:pStyle w:val="BodyText"/>
        <w:spacing w:before="2"/>
        <w:ind w:left="881"/>
      </w:pPr>
      <w:r w:rsidRPr="006A1E1A">
        <w:t>Co.</w:t>
      </w:r>
      <w:r w:rsidRPr="006A1E1A">
        <w:rPr>
          <w:spacing w:val="-5"/>
        </w:rPr>
        <w:t xml:space="preserve"> </w:t>
      </w:r>
      <w:r w:rsidR="000F287A" w:rsidRPr="006A1E1A">
        <w:rPr>
          <w:spacing w:val="-2"/>
        </w:rPr>
        <w:t>Offaly</w:t>
      </w:r>
      <w:r w:rsidRPr="006A1E1A">
        <w:rPr>
          <w:spacing w:val="-2"/>
        </w:rPr>
        <w:t>.</w:t>
      </w:r>
    </w:p>
    <w:p w14:paraId="2D69525C" w14:textId="77777777" w:rsidR="00EA7D89" w:rsidRDefault="00EA7D89">
      <w:pPr>
        <w:pStyle w:val="BodyText"/>
        <w:spacing w:before="239"/>
      </w:pPr>
    </w:p>
    <w:p w14:paraId="3C896159" w14:textId="77777777" w:rsidR="000F287A" w:rsidRDefault="00583E28" w:rsidP="000F287A">
      <w:pPr>
        <w:pStyle w:val="BodyText"/>
        <w:spacing w:line="357" w:lineRule="auto"/>
        <w:ind w:left="881" w:right="551"/>
      </w:pPr>
      <w:r>
        <w:t>Throughout</w:t>
      </w:r>
      <w:r>
        <w:rPr>
          <w:spacing w:val="-3"/>
        </w:rPr>
        <w:t xml:space="preserve"> </w:t>
      </w:r>
      <w:r>
        <w:t>this</w:t>
      </w:r>
      <w:r>
        <w:rPr>
          <w:spacing w:val="-5"/>
        </w:rPr>
        <w:t xml:space="preserve"> </w:t>
      </w:r>
      <w:r>
        <w:t>document</w:t>
      </w:r>
      <w:r>
        <w:rPr>
          <w:spacing w:val="-3"/>
        </w:rPr>
        <w:t xml:space="preserve"> </w:t>
      </w:r>
      <w:r>
        <w:t>the</w:t>
      </w:r>
      <w:r>
        <w:rPr>
          <w:spacing w:val="-4"/>
        </w:rPr>
        <w:t xml:space="preserve"> </w:t>
      </w:r>
      <w:r>
        <w:t>term</w:t>
      </w:r>
      <w:r>
        <w:rPr>
          <w:spacing w:val="-1"/>
        </w:rPr>
        <w:t xml:space="preserve"> </w:t>
      </w:r>
      <w:r>
        <w:t>"</w:t>
      </w:r>
      <w:r>
        <w:rPr>
          <w:b/>
        </w:rPr>
        <w:t>Engine</w:t>
      </w:r>
      <w:r w:rsidRPr="003A5540">
        <w:rPr>
          <w:b/>
        </w:rPr>
        <w:t>er</w:t>
      </w:r>
      <w:r>
        <w:t>",</w:t>
      </w:r>
      <w:r>
        <w:rPr>
          <w:spacing w:val="-3"/>
        </w:rPr>
        <w:t xml:space="preserve"> </w:t>
      </w:r>
      <w:r>
        <w:t>shall</w:t>
      </w:r>
      <w:r>
        <w:rPr>
          <w:spacing w:val="-4"/>
        </w:rPr>
        <w:t xml:space="preserve"> </w:t>
      </w:r>
      <w:r>
        <w:t>be</w:t>
      </w:r>
      <w:r>
        <w:rPr>
          <w:spacing w:val="-4"/>
        </w:rPr>
        <w:t xml:space="preserve"> </w:t>
      </w:r>
      <w:r>
        <w:t>deemed</w:t>
      </w:r>
      <w:r>
        <w:rPr>
          <w:spacing w:val="-3"/>
        </w:rPr>
        <w:t xml:space="preserve"> </w:t>
      </w:r>
      <w:r>
        <w:t>to</w:t>
      </w:r>
      <w:r>
        <w:rPr>
          <w:spacing w:val="-3"/>
        </w:rPr>
        <w:t xml:space="preserve"> </w:t>
      </w:r>
      <w:r>
        <w:t>refer</w:t>
      </w:r>
      <w:r>
        <w:rPr>
          <w:spacing w:val="-3"/>
        </w:rPr>
        <w:t xml:space="preserve"> </w:t>
      </w:r>
      <w:r>
        <w:t>to:</w:t>
      </w:r>
      <w:r>
        <w:rPr>
          <w:spacing w:val="-4"/>
        </w:rPr>
        <w:t xml:space="preserve"> </w:t>
      </w:r>
      <w:r>
        <w:t>HSE</w:t>
      </w:r>
      <w:r>
        <w:rPr>
          <w:spacing w:val="-3"/>
        </w:rPr>
        <w:t xml:space="preserve"> </w:t>
      </w:r>
      <w:r>
        <w:t xml:space="preserve">Estates, </w:t>
      </w:r>
    </w:p>
    <w:p w14:paraId="7D686992" w14:textId="77777777" w:rsidR="000F287A" w:rsidRPr="006A1E1A" w:rsidRDefault="000F287A" w:rsidP="000F287A">
      <w:pPr>
        <w:pStyle w:val="BodyText"/>
        <w:spacing w:line="357" w:lineRule="auto"/>
        <w:ind w:left="881" w:right="551"/>
      </w:pPr>
      <w:r w:rsidRPr="006A1E1A">
        <w:t>HSE Area Office,</w:t>
      </w:r>
    </w:p>
    <w:p w14:paraId="29A708DE" w14:textId="77777777" w:rsidR="000F287A" w:rsidRPr="006A1E1A" w:rsidRDefault="000F287A" w:rsidP="000F287A">
      <w:pPr>
        <w:pStyle w:val="BodyText"/>
        <w:spacing w:line="357" w:lineRule="auto"/>
        <w:ind w:left="881" w:right="7479"/>
      </w:pPr>
      <w:r w:rsidRPr="006A1E1A">
        <w:t xml:space="preserve">Arden Road, </w:t>
      </w:r>
      <w:r w:rsidRPr="006A1E1A">
        <w:rPr>
          <w:spacing w:val="-2"/>
        </w:rPr>
        <w:t>Tullamore,</w:t>
      </w:r>
    </w:p>
    <w:p w14:paraId="080BE5D3" w14:textId="77777777" w:rsidR="000F287A" w:rsidRDefault="000F287A" w:rsidP="000F287A">
      <w:pPr>
        <w:pStyle w:val="BodyText"/>
        <w:spacing w:before="2"/>
        <w:ind w:left="881"/>
      </w:pPr>
      <w:r w:rsidRPr="006A1E1A">
        <w:t>Co.</w:t>
      </w:r>
      <w:r w:rsidRPr="006A1E1A">
        <w:rPr>
          <w:spacing w:val="-5"/>
        </w:rPr>
        <w:t xml:space="preserve"> </w:t>
      </w:r>
      <w:r w:rsidRPr="006A1E1A">
        <w:rPr>
          <w:spacing w:val="-2"/>
        </w:rPr>
        <w:t>Offaly.</w:t>
      </w:r>
    </w:p>
    <w:p w14:paraId="4B7C7378" w14:textId="77777777" w:rsidR="00EA7D89" w:rsidRDefault="00EA7D89" w:rsidP="000F287A">
      <w:pPr>
        <w:pStyle w:val="BodyText"/>
        <w:spacing w:line="357" w:lineRule="auto"/>
        <w:ind w:left="881" w:right="1156"/>
      </w:pPr>
    </w:p>
    <w:p w14:paraId="006695B2" w14:textId="77777777" w:rsidR="00EA7D89" w:rsidRDefault="00583E28">
      <w:pPr>
        <w:pStyle w:val="Heading1"/>
        <w:numPr>
          <w:ilvl w:val="1"/>
          <w:numId w:val="16"/>
        </w:numPr>
        <w:tabs>
          <w:tab w:val="left" w:pos="878"/>
        </w:tabs>
        <w:ind w:left="878" w:hanging="573"/>
        <w:jc w:val="both"/>
      </w:pPr>
      <w:bookmarkStart w:id="7" w:name="_bookmark7"/>
      <w:bookmarkEnd w:id="7"/>
      <w:r>
        <w:t>Project</w:t>
      </w:r>
      <w:r>
        <w:rPr>
          <w:spacing w:val="-9"/>
        </w:rPr>
        <w:t xml:space="preserve"> </w:t>
      </w:r>
      <w:r>
        <w:rPr>
          <w:spacing w:val="-2"/>
        </w:rPr>
        <w:t>Implementation</w:t>
      </w:r>
    </w:p>
    <w:p w14:paraId="7A896BA2" w14:textId="487920A9" w:rsidR="00EA7D89" w:rsidRDefault="00583E28">
      <w:pPr>
        <w:pStyle w:val="BodyText"/>
        <w:spacing w:before="120"/>
        <w:ind w:left="881" w:right="776"/>
        <w:jc w:val="both"/>
      </w:pPr>
      <w:r>
        <w:t xml:space="preserve">As the project involves </w:t>
      </w:r>
      <w:r w:rsidR="006A1E1A">
        <w:t>two operational healthcare facilities</w:t>
      </w:r>
      <w:r>
        <w:t>, the contractor shall ensure minimum disruption of the</w:t>
      </w:r>
      <w:r>
        <w:rPr>
          <w:spacing w:val="-6"/>
        </w:rPr>
        <w:t xml:space="preserve"> </w:t>
      </w:r>
      <w:r>
        <w:t>everyday</w:t>
      </w:r>
      <w:r>
        <w:rPr>
          <w:spacing w:val="-4"/>
        </w:rPr>
        <w:t xml:space="preserve"> </w:t>
      </w:r>
      <w:r>
        <w:t>business</w:t>
      </w:r>
      <w:r>
        <w:rPr>
          <w:spacing w:val="-6"/>
        </w:rPr>
        <w:t xml:space="preserve"> </w:t>
      </w:r>
      <w:r>
        <w:t>of</w:t>
      </w:r>
      <w:r>
        <w:rPr>
          <w:spacing w:val="-6"/>
        </w:rPr>
        <w:t xml:space="preserve"> </w:t>
      </w:r>
      <w:r>
        <w:t>the</w:t>
      </w:r>
      <w:r>
        <w:rPr>
          <w:spacing w:val="-4"/>
        </w:rPr>
        <w:t xml:space="preserve"> </w:t>
      </w:r>
      <w:r>
        <w:t>building</w:t>
      </w:r>
      <w:r>
        <w:rPr>
          <w:spacing w:val="-6"/>
        </w:rPr>
        <w:t xml:space="preserve"> </w:t>
      </w:r>
      <w:r>
        <w:t>throughout</w:t>
      </w:r>
      <w:r>
        <w:rPr>
          <w:spacing w:val="-7"/>
        </w:rPr>
        <w:t xml:space="preserve"> </w:t>
      </w:r>
      <w:r>
        <w:t>the</w:t>
      </w:r>
      <w:r>
        <w:rPr>
          <w:spacing w:val="-6"/>
        </w:rPr>
        <w:t xml:space="preserve"> </w:t>
      </w:r>
      <w:r>
        <w:t>duration</w:t>
      </w:r>
      <w:r>
        <w:rPr>
          <w:spacing w:val="-4"/>
        </w:rPr>
        <w:t xml:space="preserve"> </w:t>
      </w:r>
      <w:r>
        <w:t>of</w:t>
      </w:r>
      <w:r>
        <w:rPr>
          <w:spacing w:val="-6"/>
        </w:rPr>
        <w:t xml:space="preserve"> </w:t>
      </w:r>
      <w:r>
        <w:t>the</w:t>
      </w:r>
      <w:r>
        <w:rPr>
          <w:spacing w:val="-6"/>
        </w:rPr>
        <w:t xml:space="preserve"> </w:t>
      </w:r>
      <w:r>
        <w:t>project.</w:t>
      </w:r>
      <w:r>
        <w:rPr>
          <w:spacing w:val="-5"/>
        </w:rPr>
        <w:t xml:space="preserve"> </w:t>
      </w:r>
      <w:r>
        <w:t>The</w:t>
      </w:r>
      <w:r>
        <w:rPr>
          <w:spacing w:val="-6"/>
        </w:rPr>
        <w:t xml:space="preserve"> </w:t>
      </w:r>
      <w:r>
        <w:t>contractor</w:t>
      </w:r>
      <w:r>
        <w:rPr>
          <w:spacing w:val="-5"/>
        </w:rPr>
        <w:t xml:space="preserve"> </w:t>
      </w:r>
      <w:r>
        <w:t>must liaise with</w:t>
      </w:r>
      <w:r>
        <w:rPr>
          <w:spacing w:val="-1"/>
        </w:rPr>
        <w:t xml:space="preserve"> </w:t>
      </w:r>
      <w:r>
        <w:t>the client</w:t>
      </w:r>
      <w:r>
        <w:rPr>
          <w:spacing w:val="-1"/>
        </w:rPr>
        <w:t xml:space="preserve"> </w:t>
      </w:r>
      <w:r>
        <w:t>in</w:t>
      </w:r>
      <w:r>
        <w:rPr>
          <w:spacing w:val="-1"/>
        </w:rPr>
        <w:t xml:space="preserve"> </w:t>
      </w:r>
      <w:r>
        <w:t>relation</w:t>
      </w:r>
      <w:r>
        <w:rPr>
          <w:spacing w:val="-1"/>
        </w:rPr>
        <w:t xml:space="preserve"> </w:t>
      </w:r>
      <w:r>
        <w:t>to</w:t>
      </w:r>
      <w:r>
        <w:rPr>
          <w:spacing w:val="-1"/>
        </w:rPr>
        <w:t xml:space="preserve"> </w:t>
      </w:r>
      <w:r>
        <w:t>access</w:t>
      </w:r>
      <w:r>
        <w:rPr>
          <w:spacing w:val="-3"/>
        </w:rPr>
        <w:t xml:space="preserve"> </w:t>
      </w:r>
      <w:r>
        <w:t>to the</w:t>
      </w:r>
      <w:r>
        <w:rPr>
          <w:spacing w:val="-2"/>
        </w:rPr>
        <w:t xml:space="preserve"> </w:t>
      </w:r>
      <w:r w:rsidR="006E5881">
        <w:t>premises</w:t>
      </w:r>
      <w:r>
        <w:t xml:space="preserve"> where</w:t>
      </w:r>
      <w:r>
        <w:rPr>
          <w:spacing w:val="-2"/>
        </w:rPr>
        <w:t xml:space="preserve"> </w:t>
      </w:r>
      <w:r>
        <w:t>out</w:t>
      </w:r>
      <w:r>
        <w:rPr>
          <w:spacing w:val="-1"/>
        </w:rPr>
        <w:t xml:space="preserve"> </w:t>
      </w:r>
      <w:r>
        <w:t>of</w:t>
      </w:r>
      <w:r>
        <w:rPr>
          <w:spacing w:val="-3"/>
        </w:rPr>
        <w:t xml:space="preserve"> </w:t>
      </w:r>
      <w:r>
        <w:t>normal working</w:t>
      </w:r>
      <w:r>
        <w:rPr>
          <w:spacing w:val="-2"/>
        </w:rPr>
        <w:t xml:space="preserve"> </w:t>
      </w:r>
      <w:r>
        <w:t>hours</w:t>
      </w:r>
      <w:r>
        <w:rPr>
          <w:spacing w:val="-3"/>
        </w:rPr>
        <w:t xml:space="preserve"> </w:t>
      </w:r>
      <w:r>
        <w:t>work may be required. The</w:t>
      </w:r>
      <w:r>
        <w:rPr>
          <w:spacing w:val="-1"/>
        </w:rPr>
        <w:t xml:space="preserve"> </w:t>
      </w:r>
      <w:r>
        <w:t>contractor must account for any cost implications</w:t>
      </w:r>
      <w:r>
        <w:rPr>
          <w:spacing w:val="-1"/>
        </w:rPr>
        <w:t xml:space="preserve"> </w:t>
      </w:r>
      <w:r>
        <w:t>due</w:t>
      </w:r>
      <w:r>
        <w:rPr>
          <w:spacing w:val="-1"/>
        </w:rPr>
        <w:t xml:space="preserve"> </w:t>
      </w:r>
      <w:r>
        <w:t xml:space="preserve">to </w:t>
      </w:r>
      <w:r w:rsidR="006E5881">
        <w:t>out-of-hour</w:t>
      </w:r>
      <w:r>
        <w:rPr>
          <w:spacing w:val="-1"/>
        </w:rPr>
        <w:t xml:space="preserve"> </w:t>
      </w:r>
      <w:r>
        <w:t>work in their submitted tender.</w:t>
      </w:r>
    </w:p>
    <w:p w14:paraId="04F318DF" w14:textId="77777777" w:rsidR="00EA7D89" w:rsidRDefault="00583E28">
      <w:pPr>
        <w:pStyle w:val="BodyText"/>
        <w:spacing w:before="119"/>
        <w:ind w:left="881" w:right="780"/>
        <w:jc w:val="both"/>
      </w:pPr>
      <w:r>
        <w:t>All</w:t>
      </w:r>
      <w:r>
        <w:rPr>
          <w:spacing w:val="-6"/>
        </w:rPr>
        <w:t xml:space="preserve"> </w:t>
      </w:r>
      <w:r>
        <w:t>works,</w:t>
      </w:r>
      <w:r>
        <w:rPr>
          <w:spacing w:val="-5"/>
        </w:rPr>
        <w:t xml:space="preserve"> </w:t>
      </w:r>
      <w:r>
        <w:t>which</w:t>
      </w:r>
      <w:r>
        <w:rPr>
          <w:spacing w:val="-5"/>
        </w:rPr>
        <w:t xml:space="preserve"> </w:t>
      </w:r>
      <w:r>
        <w:t>may</w:t>
      </w:r>
      <w:r>
        <w:rPr>
          <w:spacing w:val="-4"/>
        </w:rPr>
        <w:t xml:space="preserve"> </w:t>
      </w:r>
      <w:r>
        <w:t>involve</w:t>
      </w:r>
      <w:r>
        <w:rPr>
          <w:spacing w:val="-6"/>
        </w:rPr>
        <w:t xml:space="preserve"> </w:t>
      </w:r>
      <w:r>
        <w:t>interference</w:t>
      </w:r>
      <w:r>
        <w:rPr>
          <w:spacing w:val="-6"/>
        </w:rPr>
        <w:t xml:space="preserve"> </w:t>
      </w:r>
      <w:r>
        <w:t>with</w:t>
      </w:r>
      <w:r>
        <w:rPr>
          <w:spacing w:val="-5"/>
        </w:rPr>
        <w:t xml:space="preserve"> </w:t>
      </w:r>
      <w:r>
        <w:t>an</w:t>
      </w:r>
      <w:r>
        <w:rPr>
          <w:spacing w:val="-4"/>
        </w:rPr>
        <w:t xml:space="preserve"> </w:t>
      </w:r>
      <w:r>
        <w:t>existing</w:t>
      </w:r>
      <w:r>
        <w:rPr>
          <w:spacing w:val="-6"/>
        </w:rPr>
        <w:t xml:space="preserve"> </w:t>
      </w:r>
      <w:r>
        <w:t>building,</w:t>
      </w:r>
      <w:r>
        <w:rPr>
          <w:spacing w:val="-5"/>
        </w:rPr>
        <w:t xml:space="preserve"> </w:t>
      </w:r>
      <w:r>
        <w:t>will</w:t>
      </w:r>
      <w:r>
        <w:rPr>
          <w:spacing w:val="-6"/>
        </w:rPr>
        <w:t xml:space="preserve"> </w:t>
      </w:r>
      <w:r>
        <w:t>have</w:t>
      </w:r>
      <w:r>
        <w:rPr>
          <w:spacing w:val="-6"/>
        </w:rPr>
        <w:t xml:space="preserve"> </w:t>
      </w:r>
      <w:r>
        <w:t>to</w:t>
      </w:r>
      <w:r>
        <w:rPr>
          <w:spacing w:val="-5"/>
        </w:rPr>
        <w:t xml:space="preserve"> </w:t>
      </w:r>
      <w:r>
        <w:t>be</w:t>
      </w:r>
      <w:r>
        <w:rPr>
          <w:spacing w:val="-6"/>
        </w:rPr>
        <w:t xml:space="preserve"> </w:t>
      </w:r>
      <w:r>
        <w:t>scheduled</w:t>
      </w:r>
      <w:r>
        <w:rPr>
          <w:spacing w:val="-5"/>
        </w:rPr>
        <w:t xml:space="preserve"> </w:t>
      </w:r>
      <w:r>
        <w:t>with the</w:t>
      </w:r>
      <w:r>
        <w:rPr>
          <w:spacing w:val="-8"/>
        </w:rPr>
        <w:t xml:space="preserve"> </w:t>
      </w:r>
      <w:r>
        <w:t>Client.</w:t>
      </w:r>
      <w:r>
        <w:rPr>
          <w:spacing w:val="-7"/>
        </w:rPr>
        <w:t xml:space="preserve"> </w:t>
      </w:r>
      <w:r>
        <w:t>The</w:t>
      </w:r>
      <w:r>
        <w:rPr>
          <w:spacing w:val="-8"/>
        </w:rPr>
        <w:t xml:space="preserve"> </w:t>
      </w:r>
      <w:r>
        <w:t>contractor</w:t>
      </w:r>
      <w:r>
        <w:rPr>
          <w:spacing w:val="-4"/>
        </w:rPr>
        <w:t xml:space="preserve"> </w:t>
      </w:r>
      <w:r>
        <w:t>must</w:t>
      </w:r>
      <w:r>
        <w:rPr>
          <w:spacing w:val="-6"/>
        </w:rPr>
        <w:t xml:space="preserve"> </w:t>
      </w:r>
      <w:r>
        <w:t>make</w:t>
      </w:r>
      <w:r>
        <w:rPr>
          <w:spacing w:val="-8"/>
        </w:rPr>
        <w:t xml:space="preserve"> </w:t>
      </w:r>
      <w:r>
        <w:t>the</w:t>
      </w:r>
      <w:r>
        <w:rPr>
          <w:spacing w:val="-2"/>
        </w:rPr>
        <w:t xml:space="preserve"> </w:t>
      </w:r>
      <w:r>
        <w:t>Client</w:t>
      </w:r>
      <w:r>
        <w:rPr>
          <w:spacing w:val="-6"/>
        </w:rPr>
        <w:t xml:space="preserve"> </w:t>
      </w:r>
      <w:r>
        <w:t>aware</w:t>
      </w:r>
      <w:r>
        <w:rPr>
          <w:spacing w:val="-8"/>
        </w:rPr>
        <w:t xml:space="preserve"> </w:t>
      </w:r>
      <w:r>
        <w:t>of</w:t>
      </w:r>
      <w:r>
        <w:rPr>
          <w:spacing w:val="-8"/>
        </w:rPr>
        <w:t xml:space="preserve"> </w:t>
      </w:r>
      <w:r>
        <w:t>potential</w:t>
      </w:r>
      <w:r>
        <w:rPr>
          <w:spacing w:val="-7"/>
        </w:rPr>
        <w:t xml:space="preserve"> </w:t>
      </w:r>
      <w:r>
        <w:t>damage</w:t>
      </w:r>
      <w:r>
        <w:rPr>
          <w:spacing w:val="-5"/>
        </w:rPr>
        <w:t xml:space="preserve"> </w:t>
      </w:r>
      <w:r>
        <w:t>to</w:t>
      </w:r>
      <w:r>
        <w:rPr>
          <w:spacing w:val="-6"/>
        </w:rPr>
        <w:t xml:space="preserve"> </w:t>
      </w:r>
      <w:r>
        <w:t>the</w:t>
      </w:r>
      <w:r>
        <w:rPr>
          <w:spacing w:val="-8"/>
        </w:rPr>
        <w:t xml:space="preserve"> </w:t>
      </w:r>
      <w:r>
        <w:t>property</w:t>
      </w:r>
      <w:r>
        <w:rPr>
          <w:spacing w:val="-6"/>
        </w:rPr>
        <w:t xml:space="preserve"> </w:t>
      </w:r>
      <w:r>
        <w:t>should this property remain on site prior to undertaking associated works.</w:t>
      </w:r>
    </w:p>
    <w:p w14:paraId="7D0DDDFA" w14:textId="77777777" w:rsidR="00EA7D89" w:rsidRDefault="00583E28">
      <w:pPr>
        <w:pStyle w:val="BodyText"/>
        <w:spacing w:before="122"/>
        <w:ind w:left="881" w:right="783"/>
        <w:jc w:val="both"/>
      </w:pPr>
      <w:r>
        <w:t>The contractor shall include in his tender for works to be carried out after normal working hours where deemed necessary to complete the project within the contract period.</w:t>
      </w:r>
    </w:p>
    <w:p w14:paraId="1809BE27" w14:textId="77777777" w:rsidR="00EA7D89" w:rsidRDefault="00583E28">
      <w:pPr>
        <w:pStyle w:val="BodyText"/>
        <w:spacing w:before="119"/>
        <w:ind w:left="881" w:right="772"/>
        <w:jc w:val="both"/>
      </w:pPr>
      <w:r>
        <w:t>Interfacing with existing systems shall be</w:t>
      </w:r>
      <w:r>
        <w:rPr>
          <w:spacing w:val="-1"/>
        </w:rPr>
        <w:t xml:space="preserve"> </w:t>
      </w:r>
      <w:r>
        <w:t>carried out outside</w:t>
      </w:r>
      <w:r>
        <w:rPr>
          <w:spacing w:val="-1"/>
        </w:rPr>
        <w:t xml:space="preserve"> </w:t>
      </w:r>
      <w:r>
        <w:t>of</w:t>
      </w:r>
      <w:r>
        <w:rPr>
          <w:spacing w:val="-1"/>
        </w:rPr>
        <w:t xml:space="preserve"> </w:t>
      </w:r>
      <w:r>
        <w:t>working hours</w:t>
      </w:r>
      <w:r>
        <w:rPr>
          <w:spacing w:val="-1"/>
        </w:rPr>
        <w:t xml:space="preserve"> </w:t>
      </w:r>
      <w:r>
        <w:t>and the</w:t>
      </w:r>
      <w:r>
        <w:rPr>
          <w:spacing w:val="-1"/>
        </w:rPr>
        <w:t xml:space="preserve"> </w:t>
      </w:r>
      <w:r>
        <w:t>contractor should price the works accordingly.</w:t>
      </w:r>
    </w:p>
    <w:p w14:paraId="48D09B3C" w14:textId="77777777" w:rsidR="00EA7D89" w:rsidRDefault="00EA7D89">
      <w:pPr>
        <w:pStyle w:val="BodyText"/>
        <w:spacing w:before="117"/>
      </w:pPr>
    </w:p>
    <w:p w14:paraId="05E02810" w14:textId="77777777" w:rsidR="00EA7D89" w:rsidRDefault="00583E28">
      <w:pPr>
        <w:pStyle w:val="Heading1"/>
        <w:numPr>
          <w:ilvl w:val="1"/>
          <w:numId w:val="16"/>
        </w:numPr>
        <w:tabs>
          <w:tab w:val="left" w:pos="878"/>
        </w:tabs>
        <w:spacing w:before="1"/>
        <w:ind w:left="878" w:hanging="573"/>
        <w:jc w:val="both"/>
      </w:pPr>
      <w:bookmarkStart w:id="8" w:name="_bookmark8"/>
      <w:bookmarkEnd w:id="8"/>
      <w:r>
        <w:t>Protection</w:t>
      </w:r>
      <w:r>
        <w:rPr>
          <w:spacing w:val="-5"/>
        </w:rPr>
        <w:t xml:space="preserve"> </w:t>
      </w:r>
      <w:r>
        <w:t>of</w:t>
      </w:r>
      <w:r>
        <w:rPr>
          <w:spacing w:val="-7"/>
        </w:rPr>
        <w:t xml:space="preserve"> </w:t>
      </w:r>
      <w:r>
        <w:rPr>
          <w:spacing w:val="-4"/>
        </w:rPr>
        <w:t>Site</w:t>
      </w:r>
    </w:p>
    <w:p w14:paraId="036DAA6F" w14:textId="54A47C41" w:rsidR="00EA7D89" w:rsidRDefault="00583E28">
      <w:pPr>
        <w:pStyle w:val="BodyText"/>
        <w:spacing w:before="118"/>
        <w:ind w:left="881" w:right="781"/>
        <w:jc w:val="both"/>
      </w:pPr>
      <w:r>
        <w:t>The Contractor shall effectively protect all aspects of the project including the site, works, constructed works, materials and plant, against all trespass and damage, either by means of the erection of suitable hoarding with gates or by means of any other acceptable methods. Notwithstanding</w:t>
      </w:r>
      <w:r>
        <w:rPr>
          <w:spacing w:val="-7"/>
        </w:rPr>
        <w:t xml:space="preserve"> </w:t>
      </w:r>
      <w:r>
        <w:t>any</w:t>
      </w:r>
      <w:r>
        <w:rPr>
          <w:spacing w:val="-6"/>
        </w:rPr>
        <w:t xml:space="preserve"> </w:t>
      </w:r>
      <w:r>
        <w:t>protective</w:t>
      </w:r>
      <w:r>
        <w:rPr>
          <w:spacing w:val="-5"/>
        </w:rPr>
        <w:t xml:space="preserve"> </w:t>
      </w:r>
      <w:r>
        <w:t>measures</w:t>
      </w:r>
      <w:r>
        <w:rPr>
          <w:spacing w:val="-7"/>
        </w:rPr>
        <w:t xml:space="preserve"> </w:t>
      </w:r>
      <w:r>
        <w:t>taken</w:t>
      </w:r>
      <w:r>
        <w:rPr>
          <w:spacing w:val="-6"/>
        </w:rPr>
        <w:t xml:space="preserve"> </w:t>
      </w:r>
      <w:r>
        <w:t>in</w:t>
      </w:r>
      <w:r>
        <w:rPr>
          <w:spacing w:val="-6"/>
        </w:rPr>
        <w:t xml:space="preserve"> </w:t>
      </w:r>
      <w:r>
        <w:t>this</w:t>
      </w:r>
      <w:r>
        <w:rPr>
          <w:spacing w:val="-8"/>
        </w:rPr>
        <w:t xml:space="preserve"> </w:t>
      </w:r>
      <w:r>
        <w:t>regard,</w:t>
      </w:r>
      <w:r>
        <w:rPr>
          <w:spacing w:val="-6"/>
        </w:rPr>
        <w:t xml:space="preserve"> </w:t>
      </w:r>
      <w:r>
        <w:t>the</w:t>
      </w:r>
      <w:r>
        <w:rPr>
          <w:spacing w:val="-7"/>
        </w:rPr>
        <w:t xml:space="preserve"> </w:t>
      </w:r>
      <w:r>
        <w:t>Contractor</w:t>
      </w:r>
      <w:r>
        <w:rPr>
          <w:spacing w:val="-6"/>
        </w:rPr>
        <w:t xml:space="preserve"> </w:t>
      </w:r>
      <w:r>
        <w:t>shall</w:t>
      </w:r>
      <w:r>
        <w:rPr>
          <w:spacing w:val="-6"/>
        </w:rPr>
        <w:t xml:space="preserve"> </w:t>
      </w:r>
      <w:r>
        <w:t>be</w:t>
      </w:r>
      <w:r>
        <w:rPr>
          <w:spacing w:val="-7"/>
        </w:rPr>
        <w:t xml:space="preserve"> </w:t>
      </w:r>
      <w:r>
        <w:t xml:space="preserve">responsible </w:t>
      </w:r>
      <w:r w:rsidR="006E5881">
        <w:t>for and</w:t>
      </w:r>
      <w:r>
        <w:t xml:space="preserve"> make good any damage to the complete works or the incomplete works that may occur.</w:t>
      </w:r>
    </w:p>
    <w:p w14:paraId="213015C7" w14:textId="77777777" w:rsidR="00EA7D89" w:rsidRDefault="00EA7D89">
      <w:pPr>
        <w:jc w:val="both"/>
        <w:sectPr w:rsidR="00EA7D89">
          <w:pgSz w:w="11910" w:h="16840"/>
          <w:pgMar w:top="1880" w:right="640" w:bottom="1360" w:left="1680" w:header="458" w:footer="1166" w:gutter="0"/>
          <w:cols w:space="720"/>
        </w:sectPr>
      </w:pPr>
    </w:p>
    <w:p w14:paraId="4CC048A3" w14:textId="77777777" w:rsidR="00EA7D89" w:rsidRDefault="00EA7D89">
      <w:pPr>
        <w:pStyle w:val="BodyText"/>
      </w:pPr>
    </w:p>
    <w:p w14:paraId="07AF6AC9" w14:textId="77777777" w:rsidR="00EA7D89" w:rsidRDefault="00EA7D89">
      <w:pPr>
        <w:pStyle w:val="BodyText"/>
        <w:spacing w:before="2"/>
      </w:pPr>
    </w:p>
    <w:p w14:paraId="6FA06520" w14:textId="77777777" w:rsidR="00EA7D89" w:rsidRDefault="00583E28">
      <w:pPr>
        <w:pStyle w:val="BodyText"/>
        <w:spacing w:before="1"/>
        <w:ind w:left="881" w:right="784"/>
        <w:jc w:val="both"/>
      </w:pPr>
      <w:r>
        <w:t>The Contractor shall also protect existing roads and services and adjoining properties, vehicles owned</w:t>
      </w:r>
      <w:r>
        <w:rPr>
          <w:spacing w:val="-8"/>
        </w:rPr>
        <w:t xml:space="preserve"> </w:t>
      </w:r>
      <w:r>
        <w:t>by</w:t>
      </w:r>
      <w:r>
        <w:rPr>
          <w:spacing w:val="-7"/>
        </w:rPr>
        <w:t xml:space="preserve"> </w:t>
      </w:r>
      <w:r>
        <w:t>adjoining</w:t>
      </w:r>
      <w:r>
        <w:rPr>
          <w:spacing w:val="-8"/>
        </w:rPr>
        <w:t xml:space="preserve"> </w:t>
      </w:r>
      <w:r>
        <w:t>property</w:t>
      </w:r>
      <w:r>
        <w:rPr>
          <w:spacing w:val="-9"/>
        </w:rPr>
        <w:t xml:space="preserve"> </w:t>
      </w:r>
      <w:r>
        <w:t>owners</w:t>
      </w:r>
      <w:r>
        <w:rPr>
          <w:spacing w:val="-9"/>
        </w:rPr>
        <w:t xml:space="preserve"> </w:t>
      </w:r>
      <w:r>
        <w:t>and</w:t>
      </w:r>
      <w:r>
        <w:rPr>
          <w:spacing w:val="-8"/>
        </w:rPr>
        <w:t xml:space="preserve"> </w:t>
      </w:r>
      <w:r>
        <w:t>they</w:t>
      </w:r>
      <w:r>
        <w:rPr>
          <w:spacing w:val="-8"/>
        </w:rPr>
        <w:t xml:space="preserve"> </w:t>
      </w:r>
      <w:r>
        <w:t>shall</w:t>
      </w:r>
      <w:r>
        <w:rPr>
          <w:spacing w:val="-8"/>
        </w:rPr>
        <w:t xml:space="preserve"> </w:t>
      </w:r>
      <w:r>
        <w:t>make</w:t>
      </w:r>
      <w:r>
        <w:rPr>
          <w:spacing w:val="-9"/>
        </w:rPr>
        <w:t xml:space="preserve"> </w:t>
      </w:r>
      <w:r>
        <w:t>good</w:t>
      </w:r>
      <w:r>
        <w:rPr>
          <w:spacing w:val="-8"/>
        </w:rPr>
        <w:t xml:space="preserve"> </w:t>
      </w:r>
      <w:r>
        <w:t>any</w:t>
      </w:r>
      <w:r>
        <w:rPr>
          <w:spacing w:val="-9"/>
        </w:rPr>
        <w:t xml:space="preserve"> </w:t>
      </w:r>
      <w:r>
        <w:t>damage</w:t>
      </w:r>
      <w:r>
        <w:rPr>
          <w:spacing w:val="-8"/>
        </w:rPr>
        <w:t xml:space="preserve"> </w:t>
      </w:r>
      <w:r>
        <w:t>to</w:t>
      </w:r>
      <w:r>
        <w:rPr>
          <w:spacing w:val="-8"/>
        </w:rPr>
        <w:t xml:space="preserve"> </w:t>
      </w:r>
      <w:r>
        <w:t>same</w:t>
      </w:r>
      <w:r>
        <w:rPr>
          <w:spacing w:val="-9"/>
        </w:rPr>
        <w:t xml:space="preserve"> </w:t>
      </w:r>
      <w:r>
        <w:t>that</w:t>
      </w:r>
      <w:r>
        <w:rPr>
          <w:spacing w:val="-8"/>
        </w:rPr>
        <w:t xml:space="preserve"> </w:t>
      </w:r>
      <w:r>
        <w:t>is</w:t>
      </w:r>
      <w:r>
        <w:rPr>
          <w:spacing w:val="-9"/>
        </w:rPr>
        <w:t xml:space="preserve"> </w:t>
      </w:r>
      <w:r>
        <w:t>caused by their operatives or by trespassers from the works site.</w:t>
      </w:r>
    </w:p>
    <w:p w14:paraId="77548118" w14:textId="61B44939" w:rsidR="00EA7D89" w:rsidRDefault="00583E28">
      <w:pPr>
        <w:pStyle w:val="BodyText"/>
        <w:spacing w:before="119"/>
        <w:ind w:left="881" w:right="777"/>
        <w:jc w:val="both"/>
      </w:pPr>
      <w:r>
        <w:t>The</w:t>
      </w:r>
      <w:r>
        <w:rPr>
          <w:spacing w:val="-1"/>
        </w:rPr>
        <w:t xml:space="preserve"> </w:t>
      </w:r>
      <w:r>
        <w:t>Contractor</w:t>
      </w:r>
      <w:r>
        <w:rPr>
          <w:spacing w:val="-2"/>
        </w:rPr>
        <w:t xml:space="preserve"> </w:t>
      </w:r>
      <w:r>
        <w:t>shall</w:t>
      </w:r>
      <w:r>
        <w:rPr>
          <w:spacing w:val="-2"/>
        </w:rPr>
        <w:t xml:space="preserve"> </w:t>
      </w:r>
      <w:r>
        <w:t>take</w:t>
      </w:r>
      <w:r>
        <w:rPr>
          <w:spacing w:val="-3"/>
        </w:rPr>
        <w:t xml:space="preserve"> </w:t>
      </w:r>
      <w:proofErr w:type="gramStart"/>
      <w:r>
        <w:t>particular</w:t>
      </w:r>
      <w:r>
        <w:rPr>
          <w:spacing w:val="-2"/>
        </w:rPr>
        <w:t xml:space="preserve"> </w:t>
      </w:r>
      <w:r>
        <w:t>account</w:t>
      </w:r>
      <w:proofErr w:type="gramEnd"/>
      <w:r>
        <w:rPr>
          <w:spacing w:val="-2"/>
        </w:rPr>
        <w:t xml:space="preserve"> </w:t>
      </w:r>
      <w:r>
        <w:t>of</w:t>
      </w:r>
      <w:r>
        <w:rPr>
          <w:spacing w:val="-4"/>
        </w:rPr>
        <w:t xml:space="preserve"> </w:t>
      </w:r>
      <w:r>
        <w:t>the</w:t>
      </w:r>
      <w:r>
        <w:rPr>
          <w:spacing w:val="-1"/>
        </w:rPr>
        <w:t xml:space="preserve"> </w:t>
      </w:r>
      <w:r>
        <w:t>fact</w:t>
      </w:r>
      <w:r>
        <w:rPr>
          <w:spacing w:val="-2"/>
        </w:rPr>
        <w:t xml:space="preserve"> </w:t>
      </w:r>
      <w:r>
        <w:t>that when</w:t>
      </w:r>
      <w:r>
        <w:rPr>
          <w:spacing w:val="-2"/>
        </w:rPr>
        <w:t xml:space="preserve"> </w:t>
      </w:r>
      <w:r>
        <w:t>access</w:t>
      </w:r>
      <w:r>
        <w:rPr>
          <w:spacing w:val="-4"/>
        </w:rPr>
        <w:t xml:space="preserve"> </w:t>
      </w:r>
      <w:r>
        <w:t>to</w:t>
      </w:r>
      <w:r>
        <w:rPr>
          <w:spacing w:val="-2"/>
        </w:rPr>
        <w:t xml:space="preserve"> </w:t>
      </w:r>
      <w:r>
        <w:t>the</w:t>
      </w:r>
      <w:r>
        <w:rPr>
          <w:spacing w:val="-1"/>
        </w:rPr>
        <w:t xml:space="preserve"> </w:t>
      </w:r>
      <w:r>
        <w:t>project</w:t>
      </w:r>
      <w:r>
        <w:rPr>
          <w:spacing w:val="-2"/>
        </w:rPr>
        <w:t xml:space="preserve"> </w:t>
      </w:r>
      <w:r>
        <w:t>is</w:t>
      </w:r>
      <w:r>
        <w:rPr>
          <w:spacing w:val="-1"/>
        </w:rPr>
        <w:t xml:space="preserve"> </w:t>
      </w:r>
      <w:r>
        <w:t xml:space="preserve">through an existing roadway, all access roads shall be kept clean and protected from damage. Provision </w:t>
      </w:r>
      <w:r w:rsidR="006E5881">
        <w:t>should</w:t>
      </w:r>
      <w:r>
        <w:t xml:space="preserve"> be made as necessary for washing muck, soil and other dirt off trucks as they leave the site </w:t>
      </w:r>
      <w:proofErr w:type="gramStart"/>
      <w:r>
        <w:t>so</w:t>
      </w:r>
      <w:r>
        <w:rPr>
          <w:spacing w:val="-9"/>
        </w:rPr>
        <w:t xml:space="preserve"> </w:t>
      </w:r>
      <w:r>
        <w:t>as</w:t>
      </w:r>
      <w:r>
        <w:rPr>
          <w:spacing w:val="-10"/>
        </w:rPr>
        <w:t xml:space="preserve"> </w:t>
      </w:r>
      <w:r>
        <w:t>to</w:t>
      </w:r>
      <w:proofErr w:type="gramEnd"/>
      <w:r>
        <w:rPr>
          <w:spacing w:val="-6"/>
        </w:rPr>
        <w:t xml:space="preserve"> </w:t>
      </w:r>
      <w:r>
        <w:t>ensure</w:t>
      </w:r>
      <w:r>
        <w:rPr>
          <w:spacing w:val="-10"/>
        </w:rPr>
        <w:t xml:space="preserve"> </w:t>
      </w:r>
      <w:r>
        <w:t>that</w:t>
      </w:r>
      <w:r>
        <w:rPr>
          <w:spacing w:val="-8"/>
        </w:rPr>
        <w:t xml:space="preserve"> </w:t>
      </w:r>
      <w:r>
        <w:t>roads</w:t>
      </w:r>
      <w:r>
        <w:rPr>
          <w:spacing w:val="-10"/>
        </w:rPr>
        <w:t xml:space="preserve"> </w:t>
      </w:r>
      <w:r>
        <w:t>are</w:t>
      </w:r>
      <w:r>
        <w:rPr>
          <w:spacing w:val="-8"/>
        </w:rPr>
        <w:t xml:space="preserve"> </w:t>
      </w:r>
      <w:r>
        <w:t>kept</w:t>
      </w:r>
      <w:r>
        <w:rPr>
          <w:spacing w:val="-9"/>
        </w:rPr>
        <w:t xml:space="preserve"> </w:t>
      </w:r>
      <w:r>
        <w:t>clean.</w:t>
      </w:r>
      <w:r>
        <w:rPr>
          <w:spacing w:val="-9"/>
        </w:rPr>
        <w:t xml:space="preserve"> </w:t>
      </w:r>
      <w:r>
        <w:t>As</w:t>
      </w:r>
      <w:r>
        <w:rPr>
          <w:spacing w:val="-10"/>
        </w:rPr>
        <w:t xml:space="preserve"> </w:t>
      </w:r>
      <w:r>
        <w:t>and</w:t>
      </w:r>
      <w:r>
        <w:rPr>
          <w:spacing w:val="-9"/>
        </w:rPr>
        <w:t xml:space="preserve"> </w:t>
      </w:r>
      <w:r>
        <w:t>when</w:t>
      </w:r>
      <w:r>
        <w:rPr>
          <w:spacing w:val="-9"/>
        </w:rPr>
        <w:t xml:space="preserve"> </w:t>
      </w:r>
      <w:r>
        <w:t>any</w:t>
      </w:r>
      <w:r>
        <w:rPr>
          <w:spacing w:val="-8"/>
        </w:rPr>
        <w:t xml:space="preserve"> </w:t>
      </w:r>
      <w:r>
        <w:t>damage</w:t>
      </w:r>
      <w:r>
        <w:rPr>
          <w:spacing w:val="-10"/>
        </w:rPr>
        <w:t xml:space="preserve"> </w:t>
      </w:r>
      <w:r>
        <w:t>is</w:t>
      </w:r>
      <w:r>
        <w:rPr>
          <w:spacing w:val="-10"/>
        </w:rPr>
        <w:t xml:space="preserve"> </w:t>
      </w:r>
      <w:r>
        <w:t>caused</w:t>
      </w:r>
      <w:r>
        <w:rPr>
          <w:spacing w:val="-9"/>
        </w:rPr>
        <w:t xml:space="preserve"> </w:t>
      </w:r>
      <w:r>
        <w:t>to</w:t>
      </w:r>
      <w:r>
        <w:rPr>
          <w:spacing w:val="-9"/>
        </w:rPr>
        <w:t xml:space="preserve"> </w:t>
      </w:r>
      <w:r>
        <w:t>existing</w:t>
      </w:r>
      <w:r>
        <w:rPr>
          <w:spacing w:val="-9"/>
        </w:rPr>
        <w:t xml:space="preserve"> </w:t>
      </w:r>
      <w:r>
        <w:t>roads</w:t>
      </w:r>
      <w:r>
        <w:rPr>
          <w:spacing w:val="-10"/>
        </w:rPr>
        <w:t xml:space="preserve"> </w:t>
      </w:r>
      <w:r>
        <w:t>such damage shall immediately be made good and, on completion, these roads shall be left in a fully reinstated state (and to the satisfaction of the Engineer).</w:t>
      </w:r>
    </w:p>
    <w:p w14:paraId="7FE97B50" w14:textId="77777777" w:rsidR="00EA7D89" w:rsidRDefault="00583E28">
      <w:pPr>
        <w:pStyle w:val="BodyText"/>
        <w:spacing w:before="122"/>
        <w:ind w:left="881" w:right="778"/>
        <w:jc w:val="both"/>
      </w:pPr>
      <w:r>
        <w:t xml:space="preserve">The Contractor shall provide all requisite watching and lighting during the progress of the works and they shall be responsible for any damage occasioned by want of sufficient watching and </w:t>
      </w:r>
      <w:r>
        <w:rPr>
          <w:spacing w:val="-2"/>
        </w:rPr>
        <w:t>lighting.</w:t>
      </w:r>
    </w:p>
    <w:p w14:paraId="3B2CA72C" w14:textId="77777777" w:rsidR="00EA7D89" w:rsidRDefault="00EA7D89">
      <w:pPr>
        <w:pStyle w:val="BodyText"/>
        <w:spacing w:before="116"/>
      </w:pPr>
    </w:p>
    <w:p w14:paraId="3B16073F" w14:textId="77777777" w:rsidR="00EA7D89" w:rsidRDefault="00583E28">
      <w:pPr>
        <w:pStyle w:val="Heading1"/>
        <w:numPr>
          <w:ilvl w:val="1"/>
          <w:numId w:val="16"/>
        </w:numPr>
        <w:tabs>
          <w:tab w:val="left" w:pos="881"/>
        </w:tabs>
        <w:ind w:left="881" w:hanging="576"/>
      </w:pPr>
      <w:bookmarkStart w:id="9" w:name="_bookmark9"/>
      <w:bookmarkEnd w:id="9"/>
      <w:r>
        <w:t>Design</w:t>
      </w:r>
      <w:r>
        <w:rPr>
          <w:spacing w:val="-7"/>
        </w:rPr>
        <w:t xml:space="preserve"> </w:t>
      </w:r>
      <w:r>
        <w:t>Drawings,</w:t>
      </w:r>
      <w:r>
        <w:rPr>
          <w:spacing w:val="-8"/>
        </w:rPr>
        <w:t xml:space="preserve"> </w:t>
      </w:r>
      <w:r>
        <w:t>Working</w:t>
      </w:r>
      <w:r>
        <w:rPr>
          <w:spacing w:val="-8"/>
        </w:rPr>
        <w:t xml:space="preserve"> </w:t>
      </w:r>
      <w:r>
        <w:t>Drawings</w:t>
      </w:r>
      <w:r>
        <w:rPr>
          <w:spacing w:val="-7"/>
        </w:rPr>
        <w:t xml:space="preserve"> </w:t>
      </w:r>
      <w:r>
        <w:t>and</w:t>
      </w:r>
      <w:r>
        <w:rPr>
          <w:spacing w:val="-6"/>
        </w:rPr>
        <w:t xml:space="preserve"> </w:t>
      </w:r>
      <w:r>
        <w:t>Setting</w:t>
      </w:r>
      <w:r>
        <w:rPr>
          <w:spacing w:val="-7"/>
        </w:rPr>
        <w:t xml:space="preserve"> </w:t>
      </w:r>
      <w:r>
        <w:t>out</w:t>
      </w:r>
      <w:r>
        <w:rPr>
          <w:spacing w:val="-6"/>
        </w:rPr>
        <w:t xml:space="preserve"> </w:t>
      </w:r>
      <w:r>
        <w:rPr>
          <w:spacing w:val="-2"/>
        </w:rPr>
        <w:t>Drawings</w:t>
      </w:r>
    </w:p>
    <w:p w14:paraId="5720C192" w14:textId="77777777" w:rsidR="00EA7D89" w:rsidRDefault="00583E28">
      <w:pPr>
        <w:pStyle w:val="BodyText"/>
        <w:spacing w:before="240"/>
        <w:ind w:left="881" w:right="779"/>
        <w:jc w:val="both"/>
      </w:pPr>
      <w:r>
        <w:t>The</w:t>
      </w:r>
      <w:r>
        <w:rPr>
          <w:spacing w:val="-1"/>
        </w:rPr>
        <w:t xml:space="preserve"> </w:t>
      </w:r>
      <w:r>
        <w:t>contractor is</w:t>
      </w:r>
      <w:r>
        <w:rPr>
          <w:spacing w:val="-1"/>
        </w:rPr>
        <w:t xml:space="preserve"> </w:t>
      </w:r>
      <w:r>
        <w:t>responsible for the</w:t>
      </w:r>
      <w:r>
        <w:rPr>
          <w:spacing w:val="-1"/>
        </w:rPr>
        <w:t xml:space="preserve"> </w:t>
      </w:r>
      <w:r>
        <w:t>production of</w:t>
      </w:r>
      <w:r>
        <w:rPr>
          <w:spacing w:val="-1"/>
        </w:rPr>
        <w:t xml:space="preserve"> </w:t>
      </w:r>
      <w:r>
        <w:t>design drawings</w:t>
      </w:r>
      <w:r>
        <w:rPr>
          <w:spacing w:val="-1"/>
        </w:rPr>
        <w:t xml:space="preserve"> </w:t>
      </w:r>
      <w:r>
        <w:t>as</w:t>
      </w:r>
      <w:r>
        <w:rPr>
          <w:spacing w:val="-1"/>
        </w:rPr>
        <w:t xml:space="preserve"> </w:t>
      </w:r>
      <w:r>
        <w:t>part of</w:t>
      </w:r>
      <w:r>
        <w:rPr>
          <w:spacing w:val="-1"/>
        </w:rPr>
        <w:t xml:space="preserve"> </w:t>
      </w:r>
      <w:r>
        <w:t>the</w:t>
      </w:r>
      <w:r>
        <w:rPr>
          <w:spacing w:val="-1"/>
        </w:rPr>
        <w:t xml:space="preserve"> </w:t>
      </w:r>
      <w:r>
        <w:t>design process. These are to be issued to the Client prior to installation for approval.</w:t>
      </w:r>
    </w:p>
    <w:p w14:paraId="1EAED508" w14:textId="77777777" w:rsidR="00EA7D89" w:rsidRDefault="00583E28">
      <w:pPr>
        <w:pStyle w:val="BodyText"/>
        <w:spacing w:before="122"/>
        <w:ind w:left="881" w:right="778"/>
        <w:jc w:val="both"/>
      </w:pPr>
      <w:r>
        <w:t>The contractor shall be responsible for the setting out of plant services and for the dimensional accuracy of the work and shall check all dimensions on site and where necessary inspecting the drawings and work of other trades.</w:t>
      </w:r>
    </w:p>
    <w:p w14:paraId="342F6953" w14:textId="77777777" w:rsidR="00EA7D89" w:rsidRDefault="00583E28">
      <w:pPr>
        <w:pStyle w:val="BodyText"/>
        <w:spacing w:before="119"/>
        <w:ind w:left="881" w:right="775"/>
        <w:jc w:val="both"/>
      </w:pPr>
      <w:r>
        <w:t>Where</w:t>
      </w:r>
      <w:r>
        <w:rPr>
          <w:spacing w:val="-9"/>
        </w:rPr>
        <w:t xml:space="preserve"> </w:t>
      </w:r>
      <w:r>
        <w:t>installations</w:t>
      </w:r>
      <w:r>
        <w:rPr>
          <w:spacing w:val="-9"/>
        </w:rPr>
        <w:t xml:space="preserve"> </w:t>
      </w:r>
      <w:r>
        <w:t>are</w:t>
      </w:r>
      <w:r>
        <w:rPr>
          <w:spacing w:val="-9"/>
        </w:rPr>
        <w:t xml:space="preserve"> </w:t>
      </w:r>
      <w:r>
        <w:t>to</w:t>
      </w:r>
      <w:r>
        <w:rPr>
          <w:spacing w:val="-7"/>
        </w:rPr>
        <w:t xml:space="preserve"> </w:t>
      </w:r>
      <w:r>
        <w:t>be</w:t>
      </w:r>
      <w:r>
        <w:rPr>
          <w:spacing w:val="-9"/>
        </w:rPr>
        <w:t xml:space="preserve"> </w:t>
      </w:r>
      <w:r>
        <w:t>carried</w:t>
      </w:r>
      <w:r>
        <w:rPr>
          <w:spacing w:val="-8"/>
        </w:rPr>
        <w:t xml:space="preserve"> </w:t>
      </w:r>
      <w:r>
        <w:t>out</w:t>
      </w:r>
      <w:r>
        <w:rPr>
          <w:spacing w:val="-7"/>
        </w:rPr>
        <w:t xml:space="preserve"> </w:t>
      </w:r>
      <w:r>
        <w:t>in</w:t>
      </w:r>
      <w:r>
        <w:rPr>
          <w:spacing w:val="-7"/>
        </w:rPr>
        <w:t xml:space="preserve"> </w:t>
      </w:r>
      <w:r>
        <w:t>congested</w:t>
      </w:r>
      <w:r>
        <w:rPr>
          <w:spacing w:val="-8"/>
        </w:rPr>
        <w:t xml:space="preserve"> </w:t>
      </w:r>
      <w:r>
        <w:t>areas</w:t>
      </w:r>
      <w:r>
        <w:rPr>
          <w:spacing w:val="-6"/>
        </w:rPr>
        <w:t xml:space="preserve"> </w:t>
      </w:r>
      <w:r>
        <w:t>the</w:t>
      </w:r>
      <w:r>
        <w:rPr>
          <w:spacing w:val="-9"/>
        </w:rPr>
        <w:t xml:space="preserve"> </w:t>
      </w:r>
      <w:r>
        <w:t>contractor</w:t>
      </w:r>
      <w:r>
        <w:rPr>
          <w:spacing w:val="-8"/>
        </w:rPr>
        <w:t xml:space="preserve"> </w:t>
      </w:r>
      <w:r>
        <w:t>shall</w:t>
      </w:r>
      <w:r>
        <w:rPr>
          <w:spacing w:val="-8"/>
        </w:rPr>
        <w:t xml:space="preserve"> </w:t>
      </w:r>
      <w:r>
        <w:t>be</w:t>
      </w:r>
      <w:r>
        <w:rPr>
          <w:spacing w:val="-9"/>
        </w:rPr>
        <w:t xml:space="preserve"> </w:t>
      </w:r>
      <w:r>
        <w:t>responsible</w:t>
      </w:r>
      <w:r>
        <w:rPr>
          <w:spacing w:val="-9"/>
        </w:rPr>
        <w:t xml:space="preserve"> </w:t>
      </w:r>
      <w:r>
        <w:t xml:space="preserve">for determining the final positions in relation to other services and shall await final approval by the </w:t>
      </w:r>
      <w:r>
        <w:rPr>
          <w:spacing w:val="-2"/>
        </w:rPr>
        <w:t>engineer.</w:t>
      </w:r>
    </w:p>
    <w:p w14:paraId="19E871B1" w14:textId="6AE2FB79" w:rsidR="00EA7D89" w:rsidRDefault="00583E28">
      <w:pPr>
        <w:pStyle w:val="BodyText"/>
        <w:spacing w:before="120"/>
        <w:ind w:left="881" w:right="781"/>
        <w:jc w:val="both"/>
      </w:pPr>
      <w:r>
        <w:t xml:space="preserve">The document accompanying this Specification indicates </w:t>
      </w:r>
      <w:r w:rsidR="006E5881">
        <w:t>general</w:t>
      </w:r>
      <w:r>
        <w:t xml:space="preserve"> layout of the building and grounds, a site visit is essential prior to tendering. The Contractor must check all levels and dimensions of the site and record same on a copy of the issued drawing. The Contractor must notify the Engineer in writing of any discrepancies and obtain instruction before proceeding. All tenders will be notified of all discrepancies once the Engineer is made aware.</w:t>
      </w:r>
    </w:p>
    <w:p w14:paraId="055E534B" w14:textId="77777777" w:rsidR="00EA7D89" w:rsidRDefault="00EA7D89">
      <w:pPr>
        <w:pStyle w:val="BodyText"/>
        <w:spacing w:before="117"/>
      </w:pPr>
    </w:p>
    <w:p w14:paraId="0EAE1C5F" w14:textId="77777777" w:rsidR="00EA7D89" w:rsidRDefault="00583E28">
      <w:pPr>
        <w:pStyle w:val="Heading1"/>
        <w:numPr>
          <w:ilvl w:val="1"/>
          <w:numId w:val="16"/>
        </w:numPr>
        <w:tabs>
          <w:tab w:val="left" w:pos="881"/>
        </w:tabs>
        <w:ind w:left="881" w:hanging="576"/>
      </w:pPr>
      <w:bookmarkStart w:id="10" w:name="_bookmark10"/>
      <w:bookmarkEnd w:id="10"/>
      <w:r>
        <w:t>Health</w:t>
      </w:r>
      <w:r>
        <w:rPr>
          <w:spacing w:val="-4"/>
        </w:rPr>
        <w:t xml:space="preserve"> </w:t>
      </w:r>
      <w:r>
        <w:t>and</w:t>
      </w:r>
      <w:r>
        <w:rPr>
          <w:spacing w:val="-5"/>
        </w:rPr>
        <w:t xml:space="preserve"> </w:t>
      </w:r>
      <w:r>
        <w:rPr>
          <w:spacing w:val="-2"/>
        </w:rPr>
        <w:t>Safety</w:t>
      </w:r>
    </w:p>
    <w:p w14:paraId="48831DDC" w14:textId="77777777" w:rsidR="00EA7D89" w:rsidRDefault="00583E28">
      <w:pPr>
        <w:pStyle w:val="BodyText"/>
        <w:spacing w:before="241"/>
        <w:ind w:left="665" w:right="551"/>
      </w:pPr>
      <w:r>
        <w:t>The</w:t>
      </w:r>
      <w:r>
        <w:rPr>
          <w:spacing w:val="-4"/>
        </w:rPr>
        <w:t xml:space="preserve"> </w:t>
      </w:r>
      <w:r>
        <w:t>Contractor</w:t>
      </w:r>
      <w:r>
        <w:rPr>
          <w:spacing w:val="-5"/>
        </w:rPr>
        <w:t xml:space="preserve"> </w:t>
      </w:r>
      <w:r>
        <w:t>is</w:t>
      </w:r>
      <w:r>
        <w:rPr>
          <w:spacing w:val="-7"/>
        </w:rPr>
        <w:t xml:space="preserve"> </w:t>
      </w:r>
      <w:r>
        <w:t>advised</w:t>
      </w:r>
      <w:r>
        <w:rPr>
          <w:spacing w:val="-5"/>
        </w:rPr>
        <w:t xml:space="preserve"> </w:t>
      </w:r>
      <w:r>
        <w:t>that</w:t>
      </w:r>
      <w:r>
        <w:rPr>
          <w:spacing w:val="-2"/>
        </w:rPr>
        <w:t xml:space="preserve"> </w:t>
      </w:r>
      <w:r>
        <w:t>the</w:t>
      </w:r>
      <w:r>
        <w:rPr>
          <w:spacing w:val="-6"/>
        </w:rPr>
        <w:t xml:space="preserve"> </w:t>
      </w:r>
      <w:r>
        <w:t>works</w:t>
      </w:r>
      <w:r>
        <w:rPr>
          <w:spacing w:val="-5"/>
        </w:rPr>
        <w:t xml:space="preserve"> </w:t>
      </w:r>
      <w:r>
        <w:t>shall</w:t>
      </w:r>
      <w:r>
        <w:rPr>
          <w:spacing w:val="-6"/>
        </w:rPr>
        <w:t xml:space="preserve"> </w:t>
      </w:r>
      <w:r>
        <w:t>be</w:t>
      </w:r>
      <w:r>
        <w:rPr>
          <w:spacing w:val="-6"/>
        </w:rPr>
        <w:t xml:space="preserve"> </w:t>
      </w:r>
      <w:r>
        <w:t>carried</w:t>
      </w:r>
      <w:r>
        <w:rPr>
          <w:spacing w:val="-5"/>
        </w:rPr>
        <w:t xml:space="preserve"> </w:t>
      </w:r>
      <w:r>
        <w:t>out</w:t>
      </w:r>
      <w:r>
        <w:rPr>
          <w:spacing w:val="-3"/>
        </w:rPr>
        <w:t xml:space="preserve"> </w:t>
      </w:r>
      <w:r>
        <w:t>in</w:t>
      </w:r>
      <w:r>
        <w:rPr>
          <w:spacing w:val="-5"/>
        </w:rPr>
        <w:t xml:space="preserve"> </w:t>
      </w:r>
      <w:r>
        <w:t>accordance</w:t>
      </w:r>
      <w:r>
        <w:rPr>
          <w:spacing w:val="-5"/>
        </w:rPr>
        <w:t xml:space="preserve"> </w:t>
      </w:r>
      <w:r>
        <w:t>with</w:t>
      </w:r>
      <w:r>
        <w:rPr>
          <w:spacing w:val="-5"/>
        </w:rPr>
        <w:t xml:space="preserve"> </w:t>
      </w:r>
      <w:r>
        <w:t>the</w:t>
      </w:r>
      <w:r>
        <w:rPr>
          <w:spacing w:val="-4"/>
        </w:rPr>
        <w:t xml:space="preserve"> </w:t>
      </w:r>
      <w:r>
        <w:t>following</w:t>
      </w:r>
      <w:r>
        <w:rPr>
          <w:spacing w:val="-6"/>
        </w:rPr>
        <w:t xml:space="preserve"> </w:t>
      </w:r>
      <w:r>
        <w:t>Health and Safety procedures:</w:t>
      </w:r>
    </w:p>
    <w:p w14:paraId="691D6759" w14:textId="77777777" w:rsidR="00EA7D89" w:rsidRDefault="00583E28">
      <w:pPr>
        <w:pStyle w:val="ListParagraph"/>
        <w:numPr>
          <w:ilvl w:val="2"/>
          <w:numId w:val="16"/>
        </w:numPr>
        <w:tabs>
          <w:tab w:val="left" w:pos="1385"/>
        </w:tabs>
        <w:spacing w:before="121" w:line="255" w:lineRule="exact"/>
        <w:rPr>
          <w:sz w:val="20"/>
        </w:rPr>
      </w:pPr>
      <w:r>
        <w:rPr>
          <w:sz w:val="20"/>
        </w:rPr>
        <w:t>Safety,</w:t>
      </w:r>
      <w:r>
        <w:rPr>
          <w:spacing w:val="-5"/>
          <w:sz w:val="20"/>
        </w:rPr>
        <w:t xml:space="preserve"> </w:t>
      </w:r>
      <w:r>
        <w:rPr>
          <w:sz w:val="20"/>
        </w:rPr>
        <w:t>Health</w:t>
      </w:r>
      <w:r>
        <w:rPr>
          <w:spacing w:val="-5"/>
          <w:sz w:val="20"/>
        </w:rPr>
        <w:t xml:space="preserve"> </w:t>
      </w:r>
      <w:r>
        <w:rPr>
          <w:sz w:val="20"/>
        </w:rPr>
        <w:t>and</w:t>
      </w:r>
      <w:r>
        <w:rPr>
          <w:spacing w:val="-5"/>
          <w:sz w:val="20"/>
        </w:rPr>
        <w:t xml:space="preserve"> </w:t>
      </w:r>
      <w:r>
        <w:rPr>
          <w:sz w:val="20"/>
        </w:rPr>
        <w:t>Welfare</w:t>
      </w:r>
      <w:r>
        <w:rPr>
          <w:spacing w:val="-6"/>
          <w:sz w:val="20"/>
        </w:rPr>
        <w:t xml:space="preserve"> </w:t>
      </w:r>
      <w:r>
        <w:rPr>
          <w:sz w:val="20"/>
        </w:rPr>
        <w:t>at</w:t>
      </w:r>
      <w:r>
        <w:rPr>
          <w:spacing w:val="-2"/>
          <w:sz w:val="20"/>
        </w:rPr>
        <w:t xml:space="preserve"> </w:t>
      </w:r>
      <w:r>
        <w:rPr>
          <w:sz w:val="20"/>
        </w:rPr>
        <w:t>Work</w:t>
      </w:r>
      <w:r>
        <w:rPr>
          <w:spacing w:val="-5"/>
          <w:sz w:val="20"/>
        </w:rPr>
        <w:t xml:space="preserve"> </w:t>
      </w:r>
      <w:r>
        <w:rPr>
          <w:sz w:val="20"/>
        </w:rPr>
        <w:t>Act,</w:t>
      </w:r>
      <w:r>
        <w:rPr>
          <w:spacing w:val="-5"/>
          <w:sz w:val="20"/>
        </w:rPr>
        <w:t xml:space="preserve"> </w:t>
      </w:r>
      <w:r>
        <w:rPr>
          <w:spacing w:val="-2"/>
          <w:sz w:val="20"/>
        </w:rPr>
        <w:t>2006.</w:t>
      </w:r>
    </w:p>
    <w:p w14:paraId="2812A6C9" w14:textId="77777777" w:rsidR="00EA7D89" w:rsidRDefault="00583E28">
      <w:pPr>
        <w:pStyle w:val="ListParagraph"/>
        <w:numPr>
          <w:ilvl w:val="2"/>
          <w:numId w:val="16"/>
        </w:numPr>
        <w:tabs>
          <w:tab w:val="left" w:pos="1385"/>
        </w:tabs>
        <w:spacing w:line="254" w:lineRule="exact"/>
        <w:rPr>
          <w:sz w:val="20"/>
        </w:rPr>
      </w:pPr>
      <w:r>
        <w:rPr>
          <w:sz w:val="20"/>
        </w:rPr>
        <w:t>Safety,</w:t>
      </w:r>
      <w:r>
        <w:rPr>
          <w:spacing w:val="-7"/>
          <w:sz w:val="20"/>
        </w:rPr>
        <w:t xml:space="preserve"> </w:t>
      </w:r>
      <w:r>
        <w:rPr>
          <w:sz w:val="20"/>
        </w:rPr>
        <w:t>Health</w:t>
      </w:r>
      <w:r>
        <w:rPr>
          <w:spacing w:val="-6"/>
          <w:sz w:val="20"/>
        </w:rPr>
        <w:t xml:space="preserve"> </w:t>
      </w:r>
      <w:r>
        <w:rPr>
          <w:sz w:val="20"/>
        </w:rPr>
        <w:t>and</w:t>
      </w:r>
      <w:r>
        <w:rPr>
          <w:spacing w:val="-7"/>
          <w:sz w:val="20"/>
        </w:rPr>
        <w:t xml:space="preserve"> </w:t>
      </w:r>
      <w:r>
        <w:rPr>
          <w:sz w:val="20"/>
        </w:rPr>
        <w:t>Welfare</w:t>
      </w:r>
      <w:r>
        <w:rPr>
          <w:spacing w:val="-7"/>
          <w:sz w:val="20"/>
        </w:rPr>
        <w:t xml:space="preserve"> </w:t>
      </w:r>
      <w:r>
        <w:rPr>
          <w:sz w:val="20"/>
        </w:rPr>
        <w:t>at</w:t>
      </w:r>
      <w:r>
        <w:rPr>
          <w:spacing w:val="-4"/>
          <w:sz w:val="20"/>
        </w:rPr>
        <w:t xml:space="preserve"> </w:t>
      </w:r>
      <w:r>
        <w:rPr>
          <w:sz w:val="20"/>
        </w:rPr>
        <w:t>Work</w:t>
      </w:r>
      <w:r>
        <w:rPr>
          <w:spacing w:val="-6"/>
          <w:sz w:val="20"/>
        </w:rPr>
        <w:t xml:space="preserve"> </w:t>
      </w:r>
      <w:r>
        <w:rPr>
          <w:sz w:val="20"/>
        </w:rPr>
        <w:t>(Construction)</w:t>
      </w:r>
      <w:r>
        <w:rPr>
          <w:spacing w:val="-8"/>
          <w:sz w:val="20"/>
        </w:rPr>
        <w:t xml:space="preserve"> </w:t>
      </w:r>
      <w:r>
        <w:rPr>
          <w:sz w:val="20"/>
        </w:rPr>
        <w:t>Regulations</w:t>
      </w:r>
      <w:r>
        <w:rPr>
          <w:spacing w:val="-8"/>
          <w:sz w:val="20"/>
        </w:rPr>
        <w:t xml:space="preserve"> </w:t>
      </w:r>
      <w:r>
        <w:rPr>
          <w:sz w:val="20"/>
        </w:rPr>
        <w:t>2013</w:t>
      </w:r>
      <w:r>
        <w:rPr>
          <w:spacing w:val="-7"/>
          <w:sz w:val="20"/>
        </w:rPr>
        <w:t xml:space="preserve"> </w:t>
      </w:r>
      <w:r>
        <w:rPr>
          <w:sz w:val="20"/>
        </w:rPr>
        <w:t>(S.I.</w:t>
      </w:r>
      <w:r>
        <w:rPr>
          <w:spacing w:val="-7"/>
          <w:sz w:val="20"/>
        </w:rPr>
        <w:t xml:space="preserve"> </w:t>
      </w:r>
      <w:r>
        <w:rPr>
          <w:sz w:val="20"/>
        </w:rPr>
        <w:t>No.</w:t>
      </w:r>
      <w:r>
        <w:rPr>
          <w:spacing w:val="-6"/>
          <w:sz w:val="20"/>
        </w:rPr>
        <w:t xml:space="preserve"> </w:t>
      </w:r>
      <w:r>
        <w:rPr>
          <w:spacing w:val="-4"/>
          <w:sz w:val="20"/>
        </w:rPr>
        <w:t>291)</w:t>
      </w:r>
    </w:p>
    <w:p w14:paraId="6E95449C" w14:textId="77777777" w:rsidR="00EA7D89" w:rsidRDefault="00583E28">
      <w:pPr>
        <w:pStyle w:val="ListParagraph"/>
        <w:numPr>
          <w:ilvl w:val="2"/>
          <w:numId w:val="16"/>
        </w:numPr>
        <w:tabs>
          <w:tab w:val="left" w:pos="1385"/>
        </w:tabs>
        <w:rPr>
          <w:sz w:val="20"/>
        </w:rPr>
      </w:pPr>
      <w:r>
        <w:rPr>
          <w:sz w:val="20"/>
        </w:rPr>
        <w:t>Safety,</w:t>
      </w:r>
      <w:r>
        <w:rPr>
          <w:spacing w:val="-7"/>
          <w:sz w:val="20"/>
        </w:rPr>
        <w:t xml:space="preserve"> </w:t>
      </w:r>
      <w:r>
        <w:rPr>
          <w:sz w:val="20"/>
        </w:rPr>
        <w:t>Health</w:t>
      </w:r>
      <w:r>
        <w:rPr>
          <w:spacing w:val="-5"/>
          <w:sz w:val="20"/>
        </w:rPr>
        <w:t xml:space="preserve"> </w:t>
      </w:r>
      <w:r>
        <w:rPr>
          <w:sz w:val="20"/>
        </w:rPr>
        <w:t>and</w:t>
      </w:r>
      <w:r>
        <w:rPr>
          <w:spacing w:val="-6"/>
          <w:sz w:val="20"/>
        </w:rPr>
        <w:t xml:space="preserve"> </w:t>
      </w:r>
      <w:r>
        <w:rPr>
          <w:sz w:val="20"/>
        </w:rPr>
        <w:t>Welfare</w:t>
      </w:r>
      <w:r>
        <w:rPr>
          <w:spacing w:val="-8"/>
          <w:sz w:val="20"/>
        </w:rPr>
        <w:t xml:space="preserve"> </w:t>
      </w:r>
      <w:r>
        <w:rPr>
          <w:sz w:val="20"/>
        </w:rPr>
        <w:t>at</w:t>
      </w:r>
      <w:r>
        <w:rPr>
          <w:spacing w:val="-4"/>
          <w:sz w:val="20"/>
        </w:rPr>
        <w:t xml:space="preserve"> </w:t>
      </w:r>
      <w:r>
        <w:rPr>
          <w:sz w:val="20"/>
        </w:rPr>
        <w:t>Work</w:t>
      </w:r>
      <w:r>
        <w:rPr>
          <w:spacing w:val="-6"/>
          <w:sz w:val="20"/>
        </w:rPr>
        <w:t xml:space="preserve"> </w:t>
      </w:r>
      <w:r>
        <w:rPr>
          <w:sz w:val="20"/>
        </w:rPr>
        <w:t>(Construction)</w:t>
      </w:r>
      <w:r>
        <w:rPr>
          <w:spacing w:val="-8"/>
          <w:sz w:val="20"/>
        </w:rPr>
        <w:t xml:space="preserve"> </w:t>
      </w:r>
      <w:r>
        <w:rPr>
          <w:sz w:val="20"/>
        </w:rPr>
        <w:t>Regulations</w:t>
      </w:r>
      <w:r>
        <w:rPr>
          <w:spacing w:val="-8"/>
          <w:sz w:val="20"/>
        </w:rPr>
        <w:t xml:space="preserve"> </w:t>
      </w:r>
      <w:r>
        <w:rPr>
          <w:sz w:val="20"/>
        </w:rPr>
        <w:t>2006</w:t>
      </w:r>
      <w:r>
        <w:rPr>
          <w:spacing w:val="-7"/>
          <w:sz w:val="20"/>
        </w:rPr>
        <w:t xml:space="preserve"> </w:t>
      </w:r>
      <w:r>
        <w:rPr>
          <w:sz w:val="20"/>
        </w:rPr>
        <w:t>(S.I.</w:t>
      </w:r>
      <w:r>
        <w:rPr>
          <w:spacing w:val="-7"/>
          <w:sz w:val="20"/>
        </w:rPr>
        <w:t xml:space="preserve"> </w:t>
      </w:r>
      <w:r>
        <w:rPr>
          <w:sz w:val="20"/>
        </w:rPr>
        <w:t>No.</w:t>
      </w:r>
      <w:r>
        <w:rPr>
          <w:spacing w:val="-6"/>
          <w:sz w:val="20"/>
        </w:rPr>
        <w:t xml:space="preserve"> </w:t>
      </w:r>
      <w:r>
        <w:rPr>
          <w:spacing w:val="-4"/>
          <w:sz w:val="20"/>
        </w:rPr>
        <w:t>504)</w:t>
      </w:r>
    </w:p>
    <w:p w14:paraId="6F75FB79" w14:textId="77777777" w:rsidR="00EA7D89" w:rsidRDefault="00583E28">
      <w:pPr>
        <w:pStyle w:val="ListParagraph"/>
        <w:numPr>
          <w:ilvl w:val="2"/>
          <w:numId w:val="16"/>
        </w:numPr>
        <w:tabs>
          <w:tab w:val="left" w:pos="1385"/>
        </w:tabs>
        <w:spacing w:before="1" w:line="255" w:lineRule="exact"/>
        <w:rPr>
          <w:sz w:val="20"/>
        </w:rPr>
      </w:pPr>
      <w:r>
        <w:rPr>
          <w:sz w:val="20"/>
        </w:rPr>
        <w:t>Safety,</w:t>
      </w:r>
      <w:r>
        <w:rPr>
          <w:spacing w:val="-7"/>
          <w:sz w:val="20"/>
        </w:rPr>
        <w:t xml:space="preserve"> </w:t>
      </w:r>
      <w:r>
        <w:rPr>
          <w:sz w:val="20"/>
        </w:rPr>
        <w:t>Health</w:t>
      </w:r>
      <w:r>
        <w:rPr>
          <w:spacing w:val="-7"/>
          <w:sz w:val="20"/>
        </w:rPr>
        <w:t xml:space="preserve"> </w:t>
      </w:r>
      <w:r>
        <w:rPr>
          <w:sz w:val="20"/>
        </w:rPr>
        <w:t>and</w:t>
      </w:r>
      <w:r>
        <w:rPr>
          <w:spacing w:val="-6"/>
          <w:sz w:val="20"/>
        </w:rPr>
        <w:t xml:space="preserve"> </w:t>
      </w:r>
      <w:r>
        <w:rPr>
          <w:sz w:val="20"/>
        </w:rPr>
        <w:t>Welfare</w:t>
      </w:r>
      <w:r>
        <w:rPr>
          <w:spacing w:val="-7"/>
          <w:sz w:val="20"/>
        </w:rPr>
        <w:t xml:space="preserve"> </w:t>
      </w:r>
      <w:r>
        <w:rPr>
          <w:sz w:val="20"/>
        </w:rPr>
        <w:t>at</w:t>
      </w:r>
      <w:r>
        <w:rPr>
          <w:spacing w:val="-4"/>
          <w:sz w:val="20"/>
        </w:rPr>
        <w:t xml:space="preserve"> </w:t>
      </w:r>
      <w:r>
        <w:rPr>
          <w:sz w:val="20"/>
        </w:rPr>
        <w:t>Work</w:t>
      </w:r>
      <w:r>
        <w:rPr>
          <w:spacing w:val="-7"/>
          <w:sz w:val="20"/>
        </w:rPr>
        <w:t xml:space="preserve"> </w:t>
      </w:r>
      <w:r>
        <w:rPr>
          <w:sz w:val="20"/>
        </w:rPr>
        <w:t>(General</w:t>
      </w:r>
      <w:r>
        <w:rPr>
          <w:spacing w:val="-7"/>
          <w:sz w:val="20"/>
        </w:rPr>
        <w:t xml:space="preserve"> </w:t>
      </w:r>
      <w:r>
        <w:rPr>
          <w:sz w:val="20"/>
        </w:rPr>
        <w:t>Applications)</w:t>
      </w:r>
      <w:r>
        <w:rPr>
          <w:spacing w:val="-8"/>
          <w:sz w:val="20"/>
        </w:rPr>
        <w:t xml:space="preserve"> </w:t>
      </w:r>
      <w:r>
        <w:rPr>
          <w:sz w:val="20"/>
        </w:rPr>
        <w:t>Regulations</w:t>
      </w:r>
      <w:r>
        <w:rPr>
          <w:spacing w:val="-8"/>
          <w:sz w:val="20"/>
        </w:rPr>
        <w:t xml:space="preserve"> </w:t>
      </w:r>
      <w:r>
        <w:rPr>
          <w:sz w:val="20"/>
        </w:rPr>
        <w:t>2007</w:t>
      </w:r>
      <w:r>
        <w:rPr>
          <w:spacing w:val="-7"/>
          <w:sz w:val="20"/>
        </w:rPr>
        <w:t xml:space="preserve"> </w:t>
      </w:r>
      <w:r>
        <w:rPr>
          <w:sz w:val="20"/>
        </w:rPr>
        <w:t>(S.I.</w:t>
      </w:r>
      <w:r>
        <w:rPr>
          <w:spacing w:val="-7"/>
          <w:sz w:val="20"/>
        </w:rPr>
        <w:t xml:space="preserve"> </w:t>
      </w:r>
      <w:r>
        <w:rPr>
          <w:sz w:val="20"/>
        </w:rPr>
        <w:t>No.</w:t>
      </w:r>
      <w:r>
        <w:rPr>
          <w:spacing w:val="-6"/>
          <w:sz w:val="20"/>
        </w:rPr>
        <w:t xml:space="preserve"> </w:t>
      </w:r>
      <w:r>
        <w:rPr>
          <w:spacing w:val="-4"/>
          <w:sz w:val="20"/>
        </w:rPr>
        <w:t>299)</w:t>
      </w:r>
    </w:p>
    <w:p w14:paraId="1C3D32E4" w14:textId="77777777" w:rsidR="00EA7D89" w:rsidRDefault="00583E28">
      <w:pPr>
        <w:pStyle w:val="ListParagraph"/>
        <w:numPr>
          <w:ilvl w:val="2"/>
          <w:numId w:val="16"/>
        </w:numPr>
        <w:tabs>
          <w:tab w:val="left" w:pos="1385"/>
        </w:tabs>
        <w:ind w:right="779"/>
        <w:rPr>
          <w:sz w:val="20"/>
        </w:rPr>
      </w:pPr>
      <w:r>
        <w:rPr>
          <w:sz w:val="20"/>
        </w:rPr>
        <w:t>Statutory</w:t>
      </w:r>
      <w:r>
        <w:rPr>
          <w:spacing w:val="40"/>
          <w:sz w:val="20"/>
        </w:rPr>
        <w:t xml:space="preserve"> </w:t>
      </w:r>
      <w:r>
        <w:rPr>
          <w:sz w:val="20"/>
        </w:rPr>
        <w:t>Instruments,</w:t>
      </w:r>
      <w:r>
        <w:rPr>
          <w:spacing w:val="40"/>
          <w:sz w:val="20"/>
        </w:rPr>
        <w:t xml:space="preserve"> </w:t>
      </w:r>
      <w:r>
        <w:rPr>
          <w:sz w:val="20"/>
        </w:rPr>
        <w:t>S.I.</w:t>
      </w:r>
      <w:r>
        <w:rPr>
          <w:spacing w:val="40"/>
          <w:sz w:val="20"/>
        </w:rPr>
        <w:t xml:space="preserve"> </w:t>
      </w:r>
      <w:r>
        <w:rPr>
          <w:sz w:val="20"/>
        </w:rPr>
        <w:t>No.</w:t>
      </w:r>
      <w:r>
        <w:rPr>
          <w:spacing w:val="40"/>
          <w:sz w:val="20"/>
        </w:rPr>
        <w:t xml:space="preserve"> </w:t>
      </w:r>
      <w:r>
        <w:rPr>
          <w:sz w:val="20"/>
        </w:rPr>
        <w:t>481</w:t>
      </w:r>
      <w:r>
        <w:rPr>
          <w:spacing w:val="40"/>
          <w:sz w:val="20"/>
        </w:rPr>
        <w:t xml:space="preserve"> </w:t>
      </w:r>
      <w:r>
        <w:rPr>
          <w:sz w:val="20"/>
        </w:rPr>
        <w:t>of</w:t>
      </w:r>
      <w:r>
        <w:rPr>
          <w:spacing w:val="40"/>
          <w:sz w:val="20"/>
        </w:rPr>
        <w:t xml:space="preserve"> </w:t>
      </w:r>
      <w:r>
        <w:rPr>
          <w:sz w:val="20"/>
        </w:rPr>
        <w:t>2001</w:t>
      </w:r>
      <w:r>
        <w:rPr>
          <w:spacing w:val="65"/>
          <w:sz w:val="20"/>
        </w:rPr>
        <w:t xml:space="preserve"> </w:t>
      </w:r>
      <w:r>
        <w:rPr>
          <w:sz w:val="20"/>
        </w:rPr>
        <w:t>-</w:t>
      </w:r>
      <w:r>
        <w:rPr>
          <w:spacing w:val="40"/>
          <w:sz w:val="20"/>
        </w:rPr>
        <w:t xml:space="preserve"> </w:t>
      </w:r>
      <w:r>
        <w:rPr>
          <w:sz w:val="20"/>
        </w:rPr>
        <w:t>"Safety,</w:t>
      </w:r>
      <w:r>
        <w:rPr>
          <w:spacing w:val="40"/>
          <w:sz w:val="20"/>
        </w:rPr>
        <w:t xml:space="preserve"> </w:t>
      </w:r>
      <w:r>
        <w:rPr>
          <w:sz w:val="20"/>
        </w:rPr>
        <w:t>Health</w:t>
      </w:r>
      <w:r>
        <w:rPr>
          <w:spacing w:val="40"/>
          <w:sz w:val="20"/>
        </w:rPr>
        <w:t xml:space="preserve"> </w:t>
      </w:r>
      <w:r>
        <w:rPr>
          <w:sz w:val="20"/>
        </w:rPr>
        <w:t>and</w:t>
      </w:r>
      <w:r>
        <w:rPr>
          <w:spacing w:val="40"/>
          <w:sz w:val="20"/>
        </w:rPr>
        <w:t xml:space="preserve"> </w:t>
      </w:r>
      <w:r>
        <w:rPr>
          <w:sz w:val="20"/>
        </w:rPr>
        <w:t>Welfare</w:t>
      </w:r>
      <w:r>
        <w:rPr>
          <w:spacing w:val="40"/>
          <w:sz w:val="20"/>
        </w:rPr>
        <w:t xml:space="preserve"> </w:t>
      </w:r>
      <w:r>
        <w:rPr>
          <w:sz w:val="20"/>
        </w:rPr>
        <w:t>at</w:t>
      </w:r>
      <w:r>
        <w:rPr>
          <w:spacing w:val="40"/>
          <w:sz w:val="20"/>
        </w:rPr>
        <w:t xml:space="preserve"> </w:t>
      </w:r>
      <w:r>
        <w:rPr>
          <w:sz w:val="20"/>
        </w:rPr>
        <w:t>Work</w:t>
      </w:r>
      <w:r>
        <w:rPr>
          <w:spacing w:val="80"/>
          <w:sz w:val="20"/>
        </w:rPr>
        <w:t xml:space="preserve"> </w:t>
      </w:r>
      <w:r>
        <w:rPr>
          <w:sz w:val="20"/>
        </w:rPr>
        <w:t>(Construction) Regulations 2001</w:t>
      </w:r>
    </w:p>
    <w:p w14:paraId="72D617E3" w14:textId="77777777" w:rsidR="00EA7D89" w:rsidRDefault="00583E28">
      <w:pPr>
        <w:pStyle w:val="ListParagraph"/>
        <w:numPr>
          <w:ilvl w:val="2"/>
          <w:numId w:val="16"/>
        </w:numPr>
        <w:tabs>
          <w:tab w:val="left" w:pos="1385"/>
        </w:tabs>
        <w:ind w:right="779"/>
        <w:rPr>
          <w:sz w:val="20"/>
        </w:rPr>
      </w:pPr>
      <w:r>
        <w:rPr>
          <w:sz w:val="20"/>
        </w:rPr>
        <w:t>Statutory</w:t>
      </w:r>
      <w:r>
        <w:rPr>
          <w:spacing w:val="40"/>
          <w:sz w:val="20"/>
        </w:rPr>
        <w:t xml:space="preserve"> </w:t>
      </w:r>
      <w:r>
        <w:rPr>
          <w:sz w:val="20"/>
        </w:rPr>
        <w:t>Instruments,</w:t>
      </w:r>
      <w:r>
        <w:rPr>
          <w:spacing w:val="40"/>
          <w:sz w:val="20"/>
        </w:rPr>
        <w:t xml:space="preserve"> </w:t>
      </w:r>
      <w:r>
        <w:rPr>
          <w:sz w:val="20"/>
        </w:rPr>
        <w:t>S.I.</w:t>
      </w:r>
      <w:r>
        <w:rPr>
          <w:spacing w:val="40"/>
          <w:sz w:val="20"/>
        </w:rPr>
        <w:t xml:space="preserve"> </w:t>
      </w:r>
      <w:r>
        <w:rPr>
          <w:sz w:val="20"/>
        </w:rPr>
        <w:t>No.</w:t>
      </w:r>
      <w:r>
        <w:rPr>
          <w:spacing w:val="40"/>
          <w:sz w:val="20"/>
        </w:rPr>
        <w:t xml:space="preserve"> </w:t>
      </w:r>
      <w:r>
        <w:rPr>
          <w:sz w:val="20"/>
        </w:rPr>
        <w:t>138</w:t>
      </w:r>
      <w:r>
        <w:rPr>
          <w:spacing w:val="40"/>
          <w:sz w:val="20"/>
        </w:rPr>
        <w:t xml:space="preserve"> </w:t>
      </w:r>
      <w:r>
        <w:rPr>
          <w:sz w:val="20"/>
        </w:rPr>
        <w:t>of</w:t>
      </w:r>
      <w:r>
        <w:rPr>
          <w:spacing w:val="40"/>
          <w:sz w:val="20"/>
        </w:rPr>
        <w:t xml:space="preserve"> </w:t>
      </w:r>
      <w:r>
        <w:rPr>
          <w:sz w:val="20"/>
        </w:rPr>
        <w:t>1995</w:t>
      </w:r>
      <w:r>
        <w:rPr>
          <w:spacing w:val="65"/>
          <w:sz w:val="20"/>
        </w:rPr>
        <w:t xml:space="preserve"> </w:t>
      </w:r>
      <w:r>
        <w:rPr>
          <w:sz w:val="20"/>
        </w:rPr>
        <w:t>-</w:t>
      </w:r>
      <w:r>
        <w:rPr>
          <w:spacing w:val="40"/>
          <w:sz w:val="20"/>
        </w:rPr>
        <w:t xml:space="preserve"> </w:t>
      </w:r>
      <w:r>
        <w:rPr>
          <w:sz w:val="20"/>
        </w:rPr>
        <w:t>"Safety,</w:t>
      </w:r>
      <w:r>
        <w:rPr>
          <w:spacing w:val="40"/>
          <w:sz w:val="20"/>
        </w:rPr>
        <w:t xml:space="preserve"> </w:t>
      </w:r>
      <w:r>
        <w:rPr>
          <w:sz w:val="20"/>
        </w:rPr>
        <w:t>Health</w:t>
      </w:r>
      <w:r>
        <w:rPr>
          <w:spacing w:val="40"/>
          <w:sz w:val="20"/>
        </w:rPr>
        <w:t xml:space="preserve"> </w:t>
      </w:r>
      <w:r>
        <w:rPr>
          <w:sz w:val="20"/>
        </w:rPr>
        <w:t>and</w:t>
      </w:r>
      <w:r>
        <w:rPr>
          <w:spacing w:val="40"/>
          <w:sz w:val="20"/>
        </w:rPr>
        <w:t xml:space="preserve"> </w:t>
      </w:r>
      <w:r>
        <w:rPr>
          <w:sz w:val="20"/>
        </w:rPr>
        <w:t>Welfare</w:t>
      </w:r>
      <w:r>
        <w:rPr>
          <w:spacing w:val="40"/>
          <w:sz w:val="20"/>
        </w:rPr>
        <w:t xml:space="preserve"> </w:t>
      </w:r>
      <w:r>
        <w:rPr>
          <w:sz w:val="20"/>
        </w:rPr>
        <w:t>at</w:t>
      </w:r>
      <w:r>
        <w:rPr>
          <w:spacing w:val="40"/>
          <w:sz w:val="20"/>
        </w:rPr>
        <w:t xml:space="preserve"> </w:t>
      </w:r>
      <w:r>
        <w:rPr>
          <w:sz w:val="20"/>
        </w:rPr>
        <w:t>Work</w:t>
      </w:r>
      <w:r>
        <w:rPr>
          <w:spacing w:val="80"/>
          <w:sz w:val="20"/>
        </w:rPr>
        <w:t xml:space="preserve"> </w:t>
      </w:r>
      <w:r>
        <w:rPr>
          <w:sz w:val="20"/>
        </w:rPr>
        <w:t>(Construction) Regulations 1995</w:t>
      </w:r>
    </w:p>
    <w:p w14:paraId="1A5F4F1C" w14:textId="77777777" w:rsidR="00EA7D89" w:rsidRDefault="00583E28">
      <w:pPr>
        <w:pStyle w:val="ListParagraph"/>
        <w:numPr>
          <w:ilvl w:val="2"/>
          <w:numId w:val="16"/>
        </w:numPr>
        <w:tabs>
          <w:tab w:val="left" w:pos="1385"/>
        </w:tabs>
        <w:spacing w:before="1"/>
        <w:ind w:right="777"/>
        <w:rPr>
          <w:sz w:val="20"/>
        </w:rPr>
      </w:pPr>
      <w:r>
        <w:rPr>
          <w:sz w:val="20"/>
        </w:rPr>
        <w:t>Statutory Instruments, S.I. No. 44 of 1993 - "Safety, Health and Welfare at Work (General Application) Regulations 1993</w:t>
      </w:r>
    </w:p>
    <w:p w14:paraId="556AB186" w14:textId="77777777" w:rsidR="00EA7D89" w:rsidRDefault="00583E28">
      <w:pPr>
        <w:pStyle w:val="BodyText"/>
        <w:spacing w:before="119"/>
        <w:ind w:left="665"/>
      </w:pPr>
      <w:r>
        <w:t>The</w:t>
      </w:r>
      <w:r>
        <w:rPr>
          <w:spacing w:val="-8"/>
        </w:rPr>
        <w:t xml:space="preserve"> </w:t>
      </w:r>
      <w:r>
        <w:t>Contractor</w:t>
      </w:r>
      <w:r>
        <w:rPr>
          <w:spacing w:val="-6"/>
        </w:rPr>
        <w:t xml:space="preserve"> </w:t>
      </w:r>
      <w:r>
        <w:t>must</w:t>
      </w:r>
      <w:r>
        <w:rPr>
          <w:spacing w:val="-6"/>
        </w:rPr>
        <w:t xml:space="preserve"> </w:t>
      </w:r>
      <w:r>
        <w:t>include</w:t>
      </w:r>
      <w:r>
        <w:rPr>
          <w:spacing w:val="-5"/>
        </w:rPr>
        <w:t xml:space="preserve"> </w:t>
      </w:r>
      <w:r>
        <w:t>adequate</w:t>
      </w:r>
      <w:r>
        <w:rPr>
          <w:spacing w:val="-8"/>
        </w:rPr>
        <w:t xml:space="preserve"> </w:t>
      </w:r>
      <w:r>
        <w:t>provision</w:t>
      </w:r>
      <w:r>
        <w:rPr>
          <w:spacing w:val="-6"/>
        </w:rPr>
        <w:t xml:space="preserve"> </w:t>
      </w:r>
      <w:r>
        <w:t>in</w:t>
      </w:r>
      <w:r>
        <w:rPr>
          <w:spacing w:val="-6"/>
        </w:rPr>
        <w:t xml:space="preserve"> </w:t>
      </w:r>
      <w:r>
        <w:t>the</w:t>
      </w:r>
      <w:r>
        <w:rPr>
          <w:spacing w:val="-7"/>
        </w:rPr>
        <w:t xml:space="preserve"> </w:t>
      </w:r>
      <w:r>
        <w:t>overall</w:t>
      </w:r>
      <w:r>
        <w:rPr>
          <w:spacing w:val="-7"/>
        </w:rPr>
        <w:t xml:space="preserve"> </w:t>
      </w:r>
      <w:r>
        <w:t>tender</w:t>
      </w:r>
      <w:r>
        <w:rPr>
          <w:spacing w:val="-7"/>
        </w:rPr>
        <w:t xml:space="preserve"> </w:t>
      </w:r>
      <w:r>
        <w:t>sum</w:t>
      </w:r>
      <w:r>
        <w:rPr>
          <w:spacing w:val="-5"/>
        </w:rPr>
        <w:t xml:space="preserve"> </w:t>
      </w:r>
      <w:r>
        <w:t>for</w:t>
      </w:r>
      <w:r>
        <w:rPr>
          <w:spacing w:val="-6"/>
        </w:rPr>
        <w:t xml:space="preserve"> </w:t>
      </w:r>
      <w:r>
        <w:t>the</w:t>
      </w:r>
      <w:r>
        <w:rPr>
          <w:spacing w:val="-7"/>
        </w:rPr>
        <w:t xml:space="preserve"> </w:t>
      </w:r>
      <w:r>
        <w:rPr>
          <w:spacing w:val="-2"/>
        </w:rPr>
        <w:t>following:</w:t>
      </w:r>
    </w:p>
    <w:p w14:paraId="79293F0A" w14:textId="77777777" w:rsidR="00EA7D89" w:rsidRDefault="00583E28">
      <w:pPr>
        <w:pStyle w:val="ListParagraph"/>
        <w:numPr>
          <w:ilvl w:val="2"/>
          <w:numId w:val="16"/>
        </w:numPr>
        <w:tabs>
          <w:tab w:val="left" w:pos="1385"/>
        </w:tabs>
        <w:spacing w:before="120"/>
        <w:ind w:right="784"/>
        <w:rPr>
          <w:sz w:val="20"/>
        </w:rPr>
      </w:pPr>
      <w:r>
        <w:rPr>
          <w:sz w:val="20"/>
        </w:rPr>
        <w:t>The</w:t>
      </w:r>
      <w:r>
        <w:rPr>
          <w:spacing w:val="34"/>
          <w:sz w:val="20"/>
        </w:rPr>
        <w:t xml:space="preserve"> </w:t>
      </w:r>
      <w:r>
        <w:rPr>
          <w:sz w:val="20"/>
        </w:rPr>
        <w:t>execution</w:t>
      </w:r>
      <w:r>
        <w:rPr>
          <w:spacing w:val="33"/>
          <w:sz w:val="20"/>
        </w:rPr>
        <w:t xml:space="preserve"> </w:t>
      </w:r>
      <w:r>
        <w:rPr>
          <w:sz w:val="20"/>
        </w:rPr>
        <w:t>of</w:t>
      </w:r>
      <w:r>
        <w:rPr>
          <w:spacing w:val="32"/>
          <w:sz w:val="20"/>
        </w:rPr>
        <w:t xml:space="preserve"> </w:t>
      </w:r>
      <w:r>
        <w:rPr>
          <w:sz w:val="20"/>
        </w:rPr>
        <w:t>the</w:t>
      </w:r>
      <w:r>
        <w:rPr>
          <w:spacing w:val="32"/>
          <w:sz w:val="20"/>
        </w:rPr>
        <w:t xml:space="preserve"> </w:t>
      </w:r>
      <w:r>
        <w:rPr>
          <w:sz w:val="20"/>
        </w:rPr>
        <w:t>project</w:t>
      </w:r>
      <w:r>
        <w:rPr>
          <w:spacing w:val="35"/>
          <w:sz w:val="20"/>
        </w:rPr>
        <w:t xml:space="preserve"> </w:t>
      </w:r>
      <w:r>
        <w:rPr>
          <w:sz w:val="20"/>
        </w:rPr>
        <w:t>in</w:t>
      </w:r>
      <w:r>
        <w:rPr>
          <w:spacing w:val="33"/>
          <w:sz w:val="20"/>
        </w:rPr>
        <w:t xml:space="preserve"> </w:t>
      </w:r>
      <w:r>
        <w:rPr>
          <w:sz w:val="20"/>
        </w:rPr>
        <w:t>compliance</w:t>
      </w:r>
      <w:r>
        <w:rPr>
          <w:spacing w:val="34"/>
          <w:sz w:val="20"/>
        </w:rPr>
        <w:t xml:space="preserve"> </w:t>
      </w:r>
      <w:r>
        <w:rPr>
          <w:sz w:val="20"/>
        </w:rPr>
        <w:t>with</w:t>
      </w:r>
      <w:r>
        <w:rPr>
          <w:spacing w:val="33"/>
          <w:sz w:val="20"/>
        </w:rPr>
        <w:t xml:space="preserve"> </w:t>
      </w:r>
      <w:r>
        <w:rPr>
          <w:sz w:val="20"/>
        </w:rPr>
        <w:t>all</w:t>
      </w:r>
      <w:r>
        <w:rPr>
          <w:spacing w:val="33"/>
          <w:sz w:val="20"/>
        </w:rPr>
        <w:t xml:space="preserve"> </w:t>
      </w:r>
      <w:r>
        <w:rPr>
          <w:sz w:val="20"/>
        </w:rPr>
        <w:t>relevant</w:t>
      </w:r>
      <w:r>
        <w:rPr>
          <w:spacing w:val="33"/>
          <w:sz w:val="20"/>
        </w:rPr>
        <w:t xml:space="preserve"> </w:t>
      </w:r>
      <w:r>
        <w:rPr>
          <w:sz w:val="20"/>
        </w:rPr>
        <w:t>statutory</w:t>
      </w:r>
      <w:r>
        <w:rPr>
          <w:spacing w:val="33"/>
          <w:sz w:val="20"/>
        </w:rPr>
        <w:t xml:space="preserve"> </w:t>
      </w:r>
      <w:r>
        <w:rPr>
          <w:sz w:val="20"/>
        </w:rPr>
        <w:t>enactments</w:t>
      </w:r>
      <w:r>
        <w:rPr>
          <w:spacing w:val="32"/>
          <w:sz w:val="20"/>
        </w:rPr>
        <w:t xml:space="preserve"> </w:t>
      </w:r>
      <w:r>
        <w:rPr>
          <w:sz w:val="20"/>
        </w:rPr>
        <w:t xml:space="preserve">and </w:t>
      </w:r>
      <w:r>
        <w:rPr>
          <w:spacing w:val="-2"/>
          <w:sz w:val="20"/>
        </w:rPr>
        <w:t>regulations.</w:t>
      </w:r>
    </w:p>
    <w:p w14:paraId="3E6448E9" w14:textId="77777777" w:rsidR="00EA7D89" w:rsidRDefault="00EA7D89">
      <w:pPr>
        <w:rPr>
          <w:sz w:val="20"/>
        </w:rPr>
        <w:sectPr w:rsidR="00EA7D89">
          <w:pgSz w:w="11910" w:h="16840"/>
          <w:pgMar w:top="1880" w:right="640" w:bottom="1360" w:left="1680" w:header="458" w:footer="1166" w:gutter="0"/>
          <w:cols w:space="720"/>
        </w:sectPr>
      </w:pPr>
    </w:p>
    <w:p w14:paraId="284DEA3D" w14:textId="77777777" w:rsidR="00EA7D89" w:rsidRDefault="00EA7D89">
      <w:pPr>
        <w:pStyle w:val="BodyText"/>
      </w:pPr>
    </w:p>
    <w:p w14:paraId="501FE699" w14:textId="77777777" w:rsidR="00EA7D89" w:rsidRDefault="00EA7D89">
      <w:pPr>
        <w:pStyle w:val="BodyText"/>
        <w:spacing w:before="1"/>
      </w:pPr>
    </w:p>
    <w:p w14:paraId="72DE5D83" w14:textId="77777777" w:rsidR="00EA7D89" w:rsidRDefault="00583E28">
      <w:pPr>
        <w:pStyle w:val="ListParagraph"/>
        <w:numPr>
          <w:ilvl w:val="2"/>
          <w:numId w:val="16"/>
        </w:numPr>
        <w:tabs>
          <w:tab w:val="left" w:pos="1385"/>
        </w:tabs>
        <w:spacing w:before="1"/>
        <w:ind w:right="776"/>
        <w:jc w:val="both"/>
        <w:rPr>
          <w:sz w:val="20"/>
        </w:rPr>
      </w:pPr>
      <w:r>
        <w:rPr>
          <w:sz w:val="20"/>
        </w:rPr>
        <w:t>The acceptance of the role and the duties of the PSCS (Project Supervisor Construction Stage). The Contractor will be required to nominate a competent person, employed by the contractor, to fulfil this role</w:t>
      </w:r>
    </w:p>
    <w:p w14:paraId="57B653F0" w14:textId="77777777" w:rsidR="00EA7D89" w:rsidRDefault="00583E28">
      <w:pPr>
        <w:pStyle w:val="Heading1"/>
        <w:spacing w:before="122"/>
        <w:ind w:left="305" w:firstLine="0"/>
        <w:jc w:val="both"/>
      </w:pPr>
      <w:r>
        <w:t>PSDP</w:t>
      </w:r>
      <w:r>
        <w:rPr>
          <w:spacing w:val="-10"/>
        </w:rPr>
        <w:t xml:space="preserve"> </w:t>
      </w:r>
      <w:r>
        <w:t>(Project</w:t>
      </w:r>
      <w:r>
        <w:rPr>
          <w:spacing w:val="-8"/>
        </w:rPr>
        <w:t xml:space="preserve"> </w:t>
      </w:r>
      <w:r>
        <w:t>Supervisor</w:t>
      </w:r>
      <w:r>
        <w:rPr>
          <w:spacing w:val="-7"/>
        </w:rPr>
        <w:t xml:space="preserve"> </w:t>
      </w:r>
      <w:r>
        <w:t>Design</w:t>
      </w:r>
      <w:r>
        <w:rPr>
          <w:spacing w:val="-9"/>
        </w:rPr>
        <w:t xml:space="preserve"> </w:t>
      </w:r>
      <w:r>
        <w:rPr>
          <w:spacing w:val="-2"/>
        </w:rPr>
        <w:t>Process)</w:t>
      </w:r>
    </w:p>
    <w:p w14:paraId="08BF0704" w14:textId="77777777" w:rsidR="00EA7D89" w:rsidRDefault="00583E28">
      <w:pPr>
        <w:pStyle w:val="BodyText"/>
        <w:spacing w:before="118"/>
        <w:ind w:left="665" w:right="778"/>
        <w:jc w:val="both"/>
      </w:pPr>
      <w:r>
        <w:t>The Contractor shall undertake to act, under the provisions of the Health and Welfare at Work (Construction) Regulations 1995, as the Project Supervisor for the design stage of the project. They shall be responsible for carrying out all the duties as set out in, or reasonably to be implied from, these Regulations including the following:</w:t>
      </w:r>
    </w:p>
    <w:p w14:paraId="237CDC5A" w14:textId="77777777" w:rsidR="00EA7D89" w:rsidRDefault="00583E28">
      <w:pPr>
        <w:pStyle w:val="ListParagraph"/>
        <w:numPr>
          <w:ilvl w:val="0"/>
          <w:numId w:val="15"/>
        </w:numPr>
        <w:tabs>
          <w:tab w:val="left" w:pos="1745"/>
        </w:tabs>
        <w:spacing w:before="121"/>
        <w:ind w:right="783"/>
        <w:jc w:val="both"/>
        <w:rPr>
          <w:sz w:val="20"/>
        </w:rPr>
      </w:pPr>
      <w:r>
        <w:rPr>
          <w:sz w:val="20"/>
        </w:rPr>
        <w:t>Identify hazards</w:t>
      </w:r>
      <w:r>
        <w:rPr>
          <w:spacing w:val="-1"/>
          <w:sz w:val="20"/>
        </w:rPr>
        <w:t xml:space="preserve"> </w:t>
      </w:r>
      <w:r>
        <w:rPr>
          <w:sz w:val="20"/>
        </w:rPr>
        <w:t>arising from the design or from the technical, organizational,</w:t>
      </w:r>
      <w:r>
        <w:rPr>
          <w:spacing w:val="-1"/>
          <w:sz w:val="20"/>
        </w:rPr>
        <w:t xml:space="preserve"> </w:t>
      </w:r>
      <w:r>
        <w:rPr>
          <w:sz w:val="20"/>
        </w:rPr>
        <w:t>planning or time-related aspects of the project</w:t>
      </w:r>
    </w:p>
    <w:p w14:paraId="081E2F82" w14:textId="77777777" w:rsidR="00EA7D89" w:rsidRDefault="00583E28">
      <w:pPr>
        <w:pStyle w:val="ListParagraph"/>
        <w:numPr>
          <w:ilvl w:val="0"/>
          <w:numId w:val="15"/>
        </w:numPr>
        <w:tabs>
          <w:tab w:val="left" w:pos="1745"/>
        </w:tabs>
        <w:spacing w:before="1"/>
        <w:jc w:val="both"/>
        <w:rPr>
          <w:sz w:val="20"/>
        </w:rPr>
      </w:pPr>
      <w:r>
        <w:rPr>
          <w:sz w:val="20"/>
        </w:rPr>
        <w:t>Where</w:t>
      </w:r>
      <w:r>
        <w:rPr>
          <w:spacing w:val="-7"/>
          <w:sz w:val="20"/>
        </w:rPr>
        <w:t xml:space="preserve"> </w:t>
      </w:r>
      <w:r>
        <w:rPr>
          <w:sz w:val="20"/>
        </w:rPr>
        <w:t>possible,</w:t>
      </w:r>
      <w:r>
        <w:rPr>
          <w:spacing w:val="-5"/>
          <w:sz w:val="20"/>
        </w:rPr>
        <w:t xml:space="preserve"> </w:t>
      </w:r>
      <w:r>
        <w:rPr>
          <w:sz w:val="20"/>
        </w:rPr>
        <w:t>eliminate</w:t>
      </w:r>
      <w:r>
        <w:rPr>
          <w:spacing w:val="-6"/>
          <w:sz w:val="20"/>
        </w:rPr>
        <w:t xml:space="preserve"> </w:t>
      </w:r>
      <w:r>
        <w:rPr>
          <w:sz w:val="20"/>
        </w:rPr>
        <w:t>the</w:t>
      </w:r>
      <w:r>
        <w:rPr>
          <w:spacing w:val="-5"/>
          <w:sz w:val="20"/>
        </w:rPr>
        <w:t xml:space="preserve"> </w:t>
      </w:r>
      <w:r>
        <w:rPr>
          <w:sz w:val="20"/>
        </w:rPr>
        <w:t>hazards</w:t>
      </w:r>
      <w:r>
        <w:rPr>
          <w:spacing w:val="-7"/>
          <w:sz w:val="20"/>
        </w:rPr>
        <w:t xml:space="preserve"> </w:t>
      </w:r>
      <w:r>
        <w:rPr>
          <w:sz w:val="20"/>
        </w:rPr>
        <w:t>or</w:t>
      </w:r>
      <w:r>
        <w:rPr>
          <w:spacing w:val="-5"/>
          <w:sz w:val="20"/>
        </w:rPr>
        <w:t xml:space="preserve"> </w:t>
      </w:r>
      <w:r>
        <w:rPr>
          <w:sz w:val="20"/>
        </w:rPr>
        <w:t>reduce</w:t>
      </w:r>
      <w:r>
        <w:rPr>
          <w:spacing w:val="-8"/>
          <w:sz w:val="20"/>
        </w:rPr>
        <w:t xml:space="preserve"> </w:t>
      </w:r>
      <w:r>
        <w:rPr>
          <w:sz w:val="20"/>
        </w:rPr>
        <w:t>the</w:t>
      </w:r>
      <w:r>
        <w:rPr>
          <w:spacing w:val="-6"/>
          <w:sz w:val="20"/>
        </w:rPr>
        <w:t xml:space="preserve"> </w:t>
      </w:r>
      <w:r>
        <w:rPr>
          <w:spacing w:val="-4"/>
          <w:sz w:val="20"/>
        </w:rPr>
        <w:t>risk</w:t>
      </w:r>
    </w:p>
    <w:p w14:paraId="0911344B" w14:textId="77777777" w:rsidR="00EA7D89" w:rsidRDefault="00583E28">
      <w:pPr>
        <w:pStyle w:val="ListParagraph"/>
        <w:numPr>
          <w:ilvl w:val="0"/>
          <w:numId w:val="15"/>
        </w:numPr>
        <w:tabs>
          <w:tab w:val="left" w:pos="1745"/>
        </w:tabs>
        <w:spacing w:before="1"/>
        <w:ind w:right="779"/>
        <w:jc w:val="both"/>
        <w:rPr>
          <w:sz w:val="20"/>
        </w:rPr>
      </w:pPr>
      <w:r>
        <w:rPr>
          <w:sz w:val="20"/>
        </w:rPr>
        <w:t>Prepare a written safety and health plan for any project where construction will take more than 500 person days or 30 working days or there is a Particular Risk and deliver it to the client prior to tender.</w:t>
      </w:r>
    </w:p>
    <w:p w14:paraId="740FDF35" w14:textId="77777777" w:rsidR="00EA7D89" w:rsidRDefault="00583E28">
      <w:pPr>
        <w:pStyle w:val="ListParagraph"/>
        <w:numPr>
          <w:ilvl w:val="0"/>
          <w:numId w:val="15"/>
        </w:numPr>
        <w:tabs>
          <w:tab w:val="left" w:pos="1745"/>
        </w:tabs>
        <w:spacing w:line="243" w:lineRule="exact"/>
        <w:jc w:val="both"/>
        <w:rPr>
          <w:sz w:val="20"/>
        </w:rPr>
      </w:pPr>
      <w:r>
        <w:rPr>
          <w:sz w:val="20"/>
        </w:rPr>
        <w:t>Prepare</w:t>
      </w:r>
      <w:r>
        <w:rPr>
          <w:spacing w:val="-6"/>
          <w:sz w:val="20"/>
        </w:rPr>
        <w:t xml:space="preserve"> </w:t>
      </w:r>
      <w:r>
        <w:rPr>
          <w:sz w:val="20"/>
        </w:rPr>
        <w:t>a</w:t>
      </w:r>
      <w:r>
        <w:rPr>
          <w:spacing w:val="-5"/>
          <w:sz w:val="20"/>
        </w:rPr>
        <w:t xml:space="preserve"> </w:t>
      </w:r>
      <w:r>
        <w:rPr>
          <w:sz w:val="20"/>
        </w:rPr>
        <w:t>safety</w:t>
      </w:r>
      <w:r>
        <w:rPr>
          <w:spacing w:val="-4"/>
          <w:sz w:val="20"/>
        </w:rPr>
        <w:t xml:space="preserve"> </w:t>
      </w:r>
      <w:r>
        <w:rPr>
          <w:sz w:val="20"/>
        </w:rPr>
        <w:t>file</w:t>
      </w:r>
      <w:r>
        <w:rPr>
          <w:spacing w:val="-3"/>
          <w:sz w:val="20"/>
        </w:rPr>
        <w:t xml:space="preserve"> </w:t>
      </w:r>
      <w:r>
        <w:rPr>
          <w:sz w:val="20"/>
        </w:rPr>
        <w:t>for</w:t>
      </w:r>
      <w:r>
        <w:rPr>
          <w:spacing w:val="-5"/>
          <w:sz w:val="20"/>
        </w:rPr>
        <w:t xml:space="preserve"> </w:t>
      </w:r>
      <w:r>
        <w:rPr>
          <w:sz w:val="20"/>
        </w:rPr>
        <w:t>the</w:t>
      </w:r>
      <w:r>
        <w:rPr>
          <w:spacing w:val="-6"/>
          <w:sz w:val="20"/>
        </w:rPr>
        <w:t xml:space="preserve"> </w:t>
      </w:r>
      <w:r>
        <w:rPr>
          <w:sz w:val="20"/>
        </w:rPr>
        <w:t>completed</w:t>
      </w:r>
      <w:r>
        <w:rPr>
          <w:spacing w:val="-2"/>
          <w:sz w:val="20"/>
        </w:rPr>
        <w:t xml:space="preserve"> </w:t>
      </w:r>
      <w:r>
        <w:rPr>
          <w:sz w:val="20"/>
        </w:rPr>
        <w:t>structure</w:t>
      </w:r>
      <w:r>
        <w:rPr>
          <w:spacing w:val="-6"/>
          <w:sz w:val="20"/>
        </w:rPr>
        <w:t xml:space="preserve"> </w:t>
      </w:r>
      <w:r>
        <w:rPr>
          <w:sz w:val="20"/>
        </w:rPr>
        <w:t>and</w:t>
      </w:r>
      <w:r>
        <w:rPr>
          <w:spacing w:val="-5"/>
          <w:sz w:val="20"/>
        </w:rPr>
        <w:t xml:space="preserve"> </w:t>
      </w:r>
      <w:r>
        <w:rPr>
          <w:sz w:val="20"/>
        </w:rPr>
        <w:t>give</w:t>
      </w:r>
      <w:r>
        <w:rPr>
          <w:spacing w:val="-5"/>
          <w:sz w:val="20"/>
        </w:rPr>
        <w:t xml:space="preserve"> </w:t>
      </w:r>
      <w:r>
        <w:rPr>
          <w:sz w:val="20"/>
        </w:rPr>
        <w:t>it</w:t>
      </w:r>
      <w:r>
        <w:rPr>
          <w:spacing w:val="-2"/>
          <w:sz w:val="20"/>
        </w:rPr>
        <w:t xml:space="preserve"> </w:t>
      </w:r>
      <w:r>
        <w:rPr>
          <w:sz w:val="20"/>
        </w:rPr>
        <w:t>to</w:t>
      </w:r>
      <w:r>
        <w:rPr>
          <w:spacing w:val="-5"/>
          <w:sz w:val="20"/>
        </w:rPr>
        <w:t xml:space="preserve"> </w:t>
      </w:r>
      <w:r>
        <w:rPr>
          <w:sz w:val="20"/>
        </w:rPr>
        <w:t>the</w:t>
      </w:r>
      <w:r>
        <w:rPr>
          <w:spacing w:val="-6"/>
          <w:sz w:val="20"/>
        </w:rPr>
        <w:t xml:space="preserve"> </w:t>
      </w:r>
      <w:r>
        <w:rPr>
          <w:spacing w:val="-2"/>
          <w:sz w:val="20"/>
        </w:rPr>
        <w:t>client</w:t>
      </w:r>
    </w:p>
    <w:p w14:paraId="1FF2FCC7" w14:textId="77777777" w:rsidR="00EA7D89" w:rsidRDefault="00583E28">
      <w:pPr>
        <w:pStyle w:val="ListParagraph"/>
        <w:numPr>
          <w:ilvl w:val="0"/>
          <w:numId w:val="15"/>
        </w:numPr>
        <w:tabs>
          <w:tab w:val="left" w:pos="1745"/>
        </w:tabs>
        <w:ind w:right="777"/>
        <w:rPr>
          <w:sz w:val="20"/>
        </w:rPr>
      </w:pPr>
      <w:r>
        <w:rPr>
          <w:sz w:val="20"/>
        </w:rPr>
        <w:t>Communicate</w:t>
      </w:r>
      <w:r>
        <w:rPr>
          <w:spacing w:val="-12"/>
          <w:sz w:val="20"/>
        </w:rPr>
        <w:t xml:space="preserve"> </w:t>
      </w:r>
      <w:r>
        <w:rPr>
          <w:sz w:val="20"/>
        </w:rPr>
        <w:t>necessary</w:t>
      </w:r>
      <w:r>
        <w:rPr>
          <w:spacing w:val="-11"/>
          <w:sz w:val="20"/>
        </w:rPr>
        <w:t xml:space="preserve"> </w:t>
      </w:r>
      <w:r>
        <w:rPr>
          <w:sz w:val="20"/>
        </w:rPr>
        <w:t>control</w:t>
      </w:r>
      <w:r>
        <w:rPr>
          <w:spacing w:val="-11"/>
          <w:sz w:val="20"/>
        </w:rPr>
        <w:t xml:space="preserve"> </w:t>
      </w:r>
      <w:r>
        <w:rPr>
          <w:sz w:val="20"/>
        </w:rPr>
        <w:t>measures,</w:t>
      </w:r>
      <w:r>
        <w:rPr>
          <w:spacing w:val="-12"/>
          <w:sz w:val="20"/>
        </w:rPr>
        <w:t xml:space="preserve"> </w:t>
      </w:r>
      <w:r>
        <w:rPr>
          <w:sz w:val="20"/>
        </w:rPr>
        <w:t>design</w:t>
      </w:r>
      <w:r>
        <w:rPr>
          <w:spacing w:val="-11"/>
          <w:sz w:val="20"/>
        </w:rPr>
        <w:t xml:space="preserve"> </w:t>
      </w:r>
      <w:r>
        <w:rPr>
          <w:sz w:val="20"/>
        </w:rPr>
        <w:t>assumptions</w:t>
      </w:r>
      <w:r>
        <w:rPr>
          <w:spacing w:val="-11"/>
          <w:sz w:val="20"/>
        </w:rPr>
        <w:t xml:space="preserve"> </w:t>
      </w:r>
      <w:r>
        <w:rPr>
          <w:sz w:val="20"/>
        </w:rPr>
        <w:t>or</w:t>
      </w:r>
      <w:r>
        <w:rPr>
          <w:spacing w:val="-12"/>
          <w:sz w:val="20"/>
        </w:rPr>
        <w:t xml:space="preserve"> </w:t>
      </w:r>
      <w:r>
        <w:rPr>
          <w:sz w:val="20"/>
        </w:rPr>
        <w:t>remaining</w:t>
      </w:r>
      <w:r>
        <w:rPr>
          <w:spacing w:val="-11"/>
          <w:sz w:val="20"/>
        </w:rPr>
        <w:t xml:space="preserve"> </w:t>
      </w:r>
      <w:r>
        <w:rPr>
          <w:sz w:val="20"/>
        </w:rPr>
        <w:t>risks</w:t>
      </w:r>
      <w:r>
        <w:rPr>
          <w:spacing w:val="-11"/>
          <w:sz w:val="20"/>
        </w:rPr>
        <w:t xml:space="preserve"> </w:t>
      </w:r>
      <w:r>
        <w:rPr>
          <w:sz w:val="20"/>
        </w:rPr>
        <w:t>to</w:t>
      </w:r>
      <w:r>
        <w:rPr>
          <w:spacing w:val="-12"/>
          <w:sz w:val="20"/>
        </w:rPr>
        <w:t xml:space="preserve"> </w:t>
      </w:r>
      <w:r>
        <w:rPr>
          <w:sz w:val="20"/>
        </w:rPr>
        <w:t>the PSCS so they can be dealt with in the Safety and Health Plan</w:t>
      </w:r>
    </w:p>
    <w:p w14:paraId="47D80FF8" w14:textId="77777777" w:rsidR="00EA7D89" w:rsidRDefault="00583E28">
      <w:pPr>
        <w:pStyle w:val="ListParagraph"/>
        <w:numPr>
          <w:ilvl w:val="0"/>
          <w:numId w:val="15"/>
        </w:numPr>
        <w:tabs>
          <w:tab w:val="left" w:pos="1745"/>
        </w:tabs>
        <w:rPr>
          <w:sz w:val="20"/>
        </w:rPr>
      </w:pPr>
      <w:r>
        <w:rPr>
          <w:sz w:val="20"/>
        </w:rPr>
        <w:t>Ensure</w:t>
      </w:r>
      <w:r>
        <w:rPr>
          <w:spacing w:val="-7"/>
          <w:sz w:val="20"/>
        </w:rPr>
        <w:t xml:space="preserve"> </w:t>
      </w:r>
      <w:r>
        <w:rPr>
          <w:sz w:val="20"/>
        </w:rPr>
        <w:t>that</w:t>
      </w:r>
      <w:r>
        <w:rPr>
          <w:spacing w:val="-6"/>
          <w:sz w:val="20"/>
        </w:rPr>
        <w:t xml:space="preserve"> </w:t>
      </w:r>
      <w:r>
        <w:rPr>
          <w:sz w:val="20"/>
        </w:rPr>
        <w:t>the</w:t>
      </w:r>
      <w:r>
        <w:rPr>
          <w:spacing w:val="-7"/>
          <w:sz w:val="20"/>
        </w:rPr>
        <w:t xml:space="preserve"> </w:t>
      </w:r>
      <w:r>
        <w:rPr>
          <w:sz w:val="20"/>
        </w:rPr>
        <w:t>work</w:t>
      </w:r>
      <w:r>
        <w:rPr>
          <w:spacing w:val="-5"/>
          <w:sz w:val="20"/>
        </w:rPr>
        <w:t xml:space="preserve"> </w:t>
      </w:r>
      <w:r>
        <w:rPr>
          <w:sz w:val="20"/>
        </w:rPr>
        <w:t>of</w:t>
      </w:r>
      <w:r>
        <w:rPr>
          <w:spacing w:val="-8"/>
          <w:sz w:val="20"/>
        </w:rPr>
        <w:t xml:space="preserve"> </w:t>
      </w:r>
      <w:r>
        <w:rPr>
          <w:sz w:val="20"/>
        </w:rPr>
        <w:t>designers</w:t>
      </w:r>
      <w:r>
        <w:rPr>
          <w:spacing w:val="-8"/>
          <w:sz w:val="20"/>
        </w:rPr>
        <w:t xml:space="preserve"> </w:t>
      </w:r>
      <w:r>
        <w:rPr>
          <w:sz w:val="20"/>
        </w:rPr>
        <w:t>is</w:t>
      </w:r>
      <w:r>
        <w:rPr>
          <w:spacing w:val="-4"/>
          <w:sz w:val="20"/>
        </w:rPr>
        <w:t xml:space="preserve"> </w:t>
      </w:r>
      <w:r>
        <w:rPr>
          <w:sz w:val="20"/>
        </w:rPr>
        <w:t>coordinated</w:t>
      </w:r>
      <w:r>
        <w:rPr>
          <w:spacing w:val="-6"/>
          <w:sz w:val="20"/>
        </w:rPr>
        <w:t xml:space="preserve"> </w:t>
      </w:r>
      <w:r>
        <w:rPr>
          <w:sz w:val="20"/>
        </w:rPr>
        <w:t>to</w:t>
      </w:r>
      <w:r>
        <w:rPr>
          <w:spacing w:val="-6"/>
          <w:sz w:val="20"/>
        </w:rPr>
        <w:t xml:space="preserve"> </w:t>
      </w:r>
      <w:r>
        <w:rPr>
          <w:sz w:val="20"/>
        </w:rPr>
        <w:t>ensure</w:t>
      </w:r>
      <w:r>
        <w:rPr>
          <w:spacing w:val="-5"/>
          <w:sz w:val="20"/>
        </w:rPr>
        <w:t xml:space="preserve"> </w:t>
      </w:r>
      <w:r>
        <w:rPr>
          <w:spacing w:val="-2"/>
          <w:sz w:val="20"/>
        </w:rPr>
        <w:t>safety</w:t>
      </w:r>
    </w:p>
    <w:p w14:paraId="46E98758" w14:textId="77777777" w:rsidR="00EA7D89" w:rsidRDefault="00583E28">
      <w:pPr>
        <w:pStyle w:val="ListParagraph"/>
        <w:numPr>
          <w:ilvl w:val="0"/>
          <w:numId w:val="15"/>
        </w:numPr>
        <w:tabs>
          <w:tab w:val="left" w:pos="1745"/>
        </w:tabs>
        <w:spacing w:before="1" w:line="243" w:lineRule="exact"/>
        <w:rPr>
          <w:sz w:val="20"/>
        </w:rPr>
      </w:pPr>
      <w:r>
        <w:rPr>
          <w:sz w:val="20"/>
        </w:rPr>
        <w:t>Organise</w:t>
      </w:r>
      <w:r>
        <w:rPr>
          <w:spacing w:val="-12"/>
          <w:sz w:val="20"/>
        </w:rPr>
        <w:t xml:space="preserve"> </w:t>
      </w:r>
      <w:r>
        <w:rPr>
          <w:sz w:val="20"/>
        </w:rPr>
        <w:t>co-operation</w:t>
      </w:r>
      <w:r>
        <w:rPr>
          <w:spacing w:val="-10"/>
          <w:sz w:val="20"/>
        </w:rPr>
        <w:t xml:space="preserve"> </w:t>
      </w:r>
      <w:r>
        <w:rPr>
          <w:sz w:val="20"/>
        </w:rPr>
        <w:t>between</w:t>
      </w:r>
      <w:r>
        <w:rPr>
          <w:spacing w:val="-10"/>
          <w:sz w:val="20"/>
        </w:rPr>
        <w:t xml:space="preserve"> </w:t>
      </w:r>
      <w:r>
        <w:rPr>
          <w:spacing w:val="-2"/>
          <w:sz w:val="20"/>
        </w:rPr>
        <w:t>designers</w:t>
      </w:r>
    </w:p>
    <w:p w14:paraId="07FA042D" w14:textId="77777777" w:rsidR="00EA7D89" w:rsidRDefault="00583E28">
      <w:pPr>
        <w:pStyle w:val="ListParagraph"/>
        <w:numPr>
          <w:ilvl w:val="0"/>
          <w:numId w:val="15"/>
        </w:numPr>
        <w:tabs>
          <w:tab w:val="left" w:pos="1745"/>
        </w:tabs>
        <w:spacing w:line="243" w:lineRule="exact"/>
        <w:rPr>
          <w:sz w:val="20"/>
        </w:rPr>
      </w:pPr>
      <w:r>
        <w:rPr>
          <w:sz w:val="20"/>
        </w:rPr>
        <w:t>Notify</w:t>
      </w:r>
      <w:r>
        <w:rPr>
          <w:spacing w:val="-7"/>
          <w:sz w:val="20"/>
        </w:rPr>
        <w:t xml:space="preserve"> </w:t>
      </w:r>
      <w:r>
        <w:rPr>
          <w:sz w:val="20"/>
        </w:rPr>
        <w:t>the</w:t>
      </w:r>
      <w:r>
        <w:rPr>
          <w:spacing w:val="-7"/>
          <w:sz w:val="20"/>
        </w:rPr>
        <w:t xml:space="preserve"> </w:t>
      </w:r>
      <w:r>
        <w:rPr>
          <w:sz w:val="20"/>
        </w:rPr>
        <w:t>Authority</w:t>
      </w:r>
      <w:r>
        <w:rPr>
          <w:spacing w:val="-6"/>
          <w:sz w:val="20"/>
        </w:rPr>
        <w:t xml:space="preserve"> </w:t>
      </w:r>
      <w:r>
        <w:rPr>
          <w:sz w:val="20"/>
        </w:rPr>
        <w:t>and</w:t>
      </w:r>
      <w:r>
        <w:rPr>
          <w:spacing w:val="-7"/>
          <w:sz w:val="20"/>
        </w:rPr>
        <w:t xml:space="preserve"> </w:t>
      </w:r>
      <w:r>
        <w:rPr>
          <w:sz w:val="20"/>
        </w:rPr>
        <w:t>client</w:t>
      </w:r>
      <w:r>
        <w:rPr>
          <w:spacing w:val="-7"/>
          <w:sz w:val="20"/>
        </w:rPr>
        <w:t xml:space="preserve"> </w:t>
      </w:r>
      <w:r>
        <w:rPr>
          <w:sz w:val="20"/>
        </w:rPr>
        <w:t>of</w:t>
      </w:r>
      <w:r>
        <w:rPr>
          <w:spacing w:val="-7"/>
          <w:sz w:val="20"/>
        </w:rPr>
        <w:t xml:space="preserve"> </w:t>
      </w:r>
      <w:r>
        <w:rPr>
          <w:sz w:val="20"/>
        </w:rPr>
        <w:t>non-compliance</w:t>
      </w:r>
      <w:r>
        <w:rPr>
          <w:spacing w:val="-6"/>
          <w:sz w:val="20"/>
        </w:rPr>
        <w:t xml:space="preserve"> </w:t>
      </w:r>
      <w:r>
        <w:rPr>
          <w:sz w:val="20"/>
        </w:rPr>
        <w:t>with</w:t>
      </w:r>
      <w:r>
        <w:rPr>
          <w:spacing w:val="-6"/>
          <w:sz w:val="20"/>
        </w:rPr>
        <w:t xml:space="preserve"> </w:t>
      </w:r>
      <w:r>
        <w:rPr>
          <w:sz w:val="20"/>
        </w:rPr>
        <w:t>any</w:t>
      </w:r>
      <w:r>
        <w:rPr>
          <w:spacing w:val="-6"/>
          <w:sz w:val="20"/>
        </w:rPr>
        <w:t xml:space="preserve"> </w:t>
      </w:r>
      <w:r>
        <w:rPr>
          <w:sz w:val="20"/>
        </w:rPr>
        <w:t>written</w:t>
      </w:r>
      <w:r>
        <w:rPr>
          <w:spacing w:val="-6"/>
          <w:sz w:val="20"/>
        </w:rPr>
        <w:t xml:space="preserve"> </w:t>
      </w:r>
      <w:r>
        <w:rPr>
          <w:sz w:val="20"/>
        </w:rPr>
        <w:t>directions</w:t>
      </w:r>
      <w:r>
        <w:rPr>
          <w:spacing w:val="-8"/>
          <w:sz w:val="20"/>
        </w:rPr>
        <w:t xml:space="preserve"> </w:t>
      </w:r>
      <w:r>
        <w:rPr>
          <w:spacing w:val="-2"/>
          <w:sz w:val="20"/>
        </w:rPr>
        <w:t>issued</w:t>
      </w:r>
    </w:p>
    <w:p w14:paraId="1D7EF795" w14:textId="77777777" w:rsidR="00EA7D89" w:rsidRDefault="00583E28">
      <w:pPr>
        <w:pStyle w:val="ListParagraph"/>
        <w:numPr>
          <w:ilvl w:val="0"/>
          <w:numId w:val="15"/>
        </w:numPr>
        <w:tabs>
          <w:tab w:val="left" w:pos="1745"/>
        </w:tabs>
        <w:rPr>
          <w:sz w:val="20"/>
        </w:rPr>
      </w:pPr>
      <w:r>
        <w:rPr>
          <w:sz w:val="20"/>
        </w:rPr>
        <w:t>Where</w:t>
      </w:r>
      <w:r>
        <w:rPr>
          <w:spacing w:val="-8"/>
          <w:sz w:val="20"/>
        </w:rPr>
        <w:t xml:space="preserve"> </w:t>
      </w:r>
      <w:r>
        <w:rPr>
          <w:sz w:val="20"/>
        </w:rPr>
        <w:t>appropriate</w:t>
      </w:r>
      <w:r>
        <w:rPr>
          <w:spacing w:val="-7"/>
          <w:sz w:val="20"/>
        </w:rPr>
        <w:t xml:space="preserve"> </w:t>
      </w:r>
      <w:r>
        <w:rPr>
          <w:sz w:val="20"/>
        </w:rPr>
        <w:t>issue</w:t>
      </w:r>
      <w:r>
        <w:rPr>
          <w:spacing w:val="-8"/>
          <w:sz w:val="20"/>
        </w:rPr>
        <w:t xml:space="preserve"> </w:t>
      </w:r>
      <w:r>
        <w:rPr>
          <w:sz w:val="20"/>
        </w:rPr>
        <w:t>directions</w:t>
      </w:r>
      <w:r>
        <w:rPr>
          <w:spacing w:val="-8"/>
          <w:sz w:val="20"/>
        </w:rPr>
        <w:t xml:space="preserve"> </w:t>
      </w:r>
      <w:r>
        <w:rPr>
          <w:sz w:val="20"/>
        </w:rPr>
        <w:t>to</w:t>
      </w:r>
      <w:r>
        <w:rPr>
          <w:spacing w:val="-6"/>
          <w:sz w:val="20"/>
        </w:rPr>
        <w:t xml:space="preserve"> </w:t>
      </w:r>
      <w:r>
        <w:rPr>
          <w:sz w:val="20"/>
        </w:rPr>
        <w:t>designers</w:t>
      </w:r>
      <w:r>
        <w:rPr>
          <w:spacing w:val="-9"/>
          <w:sz w:val="20"/>
        </w:rPr>
        <w:t xml:space="preserve"> </w:t>
      </w:r>
      <w:r>
        <w:rPr>
          <w:sz w:val="20"/>
        </w:rPr>
        <w:t>or</w:t>
      </w:r>
      <w:r>
        <w:rPr>
          <w:spacing w:val="-6"/>
          <w:sz w:val="20"/>
        </w:rPr>
        <w:t xml:space="preserve"> </w:t>
      </w:r>
      <w:r>
        <w:rPr>
          <w:sz w:val="20"/>
        </w:rPr>
        <w:t>contractors</w:t>
      </w:r>
      <w:r>
        <w:rPr>
          <w:spacing w:val="-9"/>
          <w:sz w:val="20"/>
        </w:rPr>
        <w:t xml:space="preserve"> </w:t>
      </w:r>
      <w:r>
        <w:rPr>
          <w:sz w:val="20"/>
        </w:rPr>
        <w:t>or</w:t>
      </w:r>
      <w:r>
        <w:rPr>
          <w:spacing w:val="-6"/>
          <w:sz w:val="20"/>
        </w:rPr>
        <w:t xml:space="preserve"> </w:t>
      </w:r>
      <w:r>
        <w:rPr>
          <w:spacing w:val="-2"/>
          <w:sz w:val="20"/>
        </w:rPr>
        <w:t>others.</w:t>
      </w:r>
    </w:p>
    <w:p w14:paraId="2AECE2AD" w14:textId="77777777" w:rsidR="00EA7D89" w:rsidRDefault="00EA7D89">
      <w:pPr>
        <w:pStyle w:val="BodyText"/>
        <w:spacing w:before="239"/>
      </w:pPr>
    </w:p>
    <w:p w14:paraId="5CC0CEA1" w14:textId="77777777" w:rsidR="00EA7D89" w:rsidRDefault="00583E28">
      <w:pPr>
        <w:pStyle w:val="Heading1"/>
        <w:spacing w:before="1"/>
        <w:ind w:left="305" w:firstLine="0"/>
        <w:jc w:val="both"/>
      </w:pPr>
      <w:r>
        <w:t>PSCS</w:t>
      </w:r>
      <w:r>
        <w:rPr>
          <w:spacing w:val="-11"/>
        </w:rPr>
        <w:t xml:space="preserve"> </w:t>
      </w:r>
      <w:r>
        <w:t>(Project</w:t>
      </w:r>
      <w:r>
        <w:rPr>
          <w:spacing w:val="-10"/>
        </w:rPr>
        <w:t xml:space="preserve"> </w:t>
      </w:r>
      <w:r>
        <w:t>Supervisor</w:t>
      </w:r>
      <w:r>
        <w:rPr>
          <w:spacing w:val="-9"/>
        </w:rPr>
        <w:t xml:space="preserve"> </w:t>
      </w:r>
      <w:r>
        <w:t>Construction</w:t>
      </w:r>
      <w:r>
        <w:rPr>
          <w:spacing w:val="-10"/>
        </w:rPr>
        <w:t xml:space="preserve"> </w:t>
      </w:r>
      <w:r>
        <w:rPr>
          <w:spacing w:val="-2"/>
        </w:rPr>
        <w:t>Stage)</w:t>
      </w:r>
    </w:p>
    <w:p w14:paraId="6BC3D0C6" w14:textId="77777777" w:rsidR="00EA7D89" w:rsidRDefault="00583E28">
      <w:pPr>
        <w:pStyle w:val="BodyText"/>
        <w:spacing w:before="120"/>
        <w:ind w:left="1025" w:right="777"/>
        <w:jc w:val="both"/>
      </w:pPr>
      <w:r>
        <w:t>The Contractor shall undertake to act, under the provisions of the Health and Welfare at Work (Construction) Regulations 1995, as the Project Supervisor for the construction stage of the project.</w:t>
      </w:r>
      <w:r>
        <w:rPr>
          <w:spacing w:val="-4"/>
        </w:rPr>
        <w:t xml:space="preserve"> </w:t>
      </w:r>
      <w:r>
        <w:t>They</w:t>
      </w:r>
      <w:r>
        <w:rPr>
          <w:spacing w:val="-2"/>
        </w:rPr>
        <w:t xml:space="preserve"> </w:t>
      </w:r>
      <w:r>
        <w:t>shall</w:t>
      </w:r>
      <w:r>
        <w:rPr>
          <w:spacing w:val="-5"/>
        </w:rPr>
        <w:t xml:space="preserve"> </w:t>
      </w:r>
      <w:r>
        <w:t>be</w:t>
      </w:r>
      <w:r>
        <w:rPr>
          <w:spacing w:val="-5"/>
        </w:rPr>
        <w:t xml:space="preserve"> </w:t>
      </w:r>
      <w:r>
        <w:t>responsible</w:t>
      </w:r>
      <w:r>
        <w:rPr>
          <w:spacing w:val="-5"/>
        </w:rPr>
        <w:t xml:space="preserve"> </w:t>
      </w:r>
      <w:r>
        <w:t>for</w:t>
      </w:r>
      <w:r>
        <w:rPr>
          <w:spacing w:val="-4"/>
        </w:rPr>
        <w:t xml:space="preserve"> </w:t>
      </w:r>
      <w:r>
        <w:t>carrying</w:t>
      </w:r>
      <w:r>
        <w:rPr>
          <w:spacing w:val="-5"/>
        </w:rPr>
        <w:t xml:space="preserve"> </w:t>
      </w:r>
      <w:r>
        <w:t>out</w:t>
      </w:r>
      <w:r>
        <w:rPr>
          <w:spacing w:val="-4"/>
        </w:rPr>
        <w:t xml:space="preserve"> </w:t>
      </w:r>
      <w:r>
        <w:t>all</w:t>
      </w:r>
      <w:r>
        <w:rPr>
          <w:spacing w:val="-4"/>
        </w:rPr>
        <w:t xml:space="preserve"> </w:t>
      </w:r>
      <w:r>
        <w:t>the</w:t>
      </w:r>
      <w:r>
        <w:rPr>
          <w:spacing w:val="-5"/>
        </w:rPr>
        <w:t xml:space="preserve"> </w:t>
      </w:r>
      <w:r>
        <w:t>duties</w:t>
      </w:r>
      <w:r>
        <w:rPr>
          <w:spacing w:val="-6"/>
        </w:rPr>
        <w:t xml:space="preserve"> </w:t>
      </w:r>
      <w:r>
        <w:t>as</w:t>
      </w:r>
      <w:r>
        <w:rPr>
          <w:spacing w:val="-5"/>
        </w:rPr>
        <w:t xml:space="preserve"> </w:t>
      </w:r>
      <w:r>
        <w:t>set</w:t>
      </w:r>
      <w:r>
        <w:rPr>
          <w:spacing w:val="-4"/>
        </w:rPr>
        <w:t xml:space="preserve"> </w:t>
      </w:r>
      <w:r>
        <w:t>out</w:t>
      </w:r>
      <w:r>
        <w:rPr>
          <w:spacing w:val="-4"/>
        </w:rPr>
        <w:t xml:space="preserve"> </w:t>
      </w:r>
      <w:r>
        <w:t>in,</w:t>
      </w:r>
      <w:r>
        <w:rPr>
          <w:spacing w:val="-4"/>
        </w:rPr>
        <w:t xml:space="preserve"> </w:t>
      </w:r>
      <w:r>
        <w:t>or</w:t>
      </w:r>
      <w:r>
        <w:rPr>
          <w:spacing w:val="-4"/>
        </w:rPr>
        <w:t xml:space="preserve"> </w:t>
      </w:r>
      <w:r>
        <w:t>reasonably</w:t>
      </w:r>
      <w:r>
        <w:rPr>
          <w:spacing w:val="-4"/>
        </w:rPr>
        <w:t xml:space="preserve"> </w:t>
      </w:r>
      <w:r>
        <w:t>to</w:t>
      </w:r>
      <w:r>
        <w:rPr>
          <w:spacing w:val="-4"/>
        </w:rPr>
        <w:t xml:space="preserve"> </w:t>
      </w:r>
      <w:r>
        <w:t>be implied from, these Regulations including the following: -</w:t>
      </w:r>
    </w:p>
    <w:p w14:paraId="522D3769" w14:textId="77777777" w:rsidR="00EA7D89" w:rsidRDefault="00583E28">
      <w:pPr>
        <w:pStyle w:val="ListParagraph"/>
        <w:numPr>
          <w:ilvl w:val="0"/>
          <w:numId w:val="15"/>
        </w:numPr>
        <w:tabs>
          <w:tab w:val="left" w:pos="1745"/>
        </w:tabs>
        <w:spacing w:before="121"/>
        <w:ind w:right="787"/>
        <w:jc w:val="both"/>
        <w:rPr>
          <w:sz w:val="20"/>
        </w:rPr>
      </w:pPr>
      <w:r>
        <w:rPr>
          <w:sz w:val="20"/>
        </w:rPr>
        <w:t>The PSCS shall warrant to the Employer his competence to undertake the duties of Project Supervisor Construction Stag.</w:t>
      </w:r>
    </w:p>
    <w:p w14:paraId="2BB39E2C" w14:textId="77777777" w:rsidR="00EA7D89" w:rsidRDefault="00583E28">
      <w:pPr>
        <w:pStyle w:val="ListParagraph"/>
        <w:numPr>
          <w:ilvl w:val="0"/>
          <w:numId w:val="15"/>
        </w:numPr>
        <w:tabs>
          <w:tab w:val="left" w:pos="1745"/>
        </w:tabs>
        <w:spacing w:before="1"/>
        <w:ind w:right="773"/>
        <w:jc w:val="both"/>
        <w:rPr>
          <w:sz w:val="20"/>
        </w:rPr>
      </w:pPr>
      <w:r>
        <w:rPr>
          <w:sz w:val="20"/>
        </w:rPr>
        <w:t>The PSCS shall issue to the Health and Safety Authority where required, the Notice of Commencement of the Works and shall keep a copy displayed on the site.</w:t>
      </w:r>
    </w:p>
    <w:p w14:paraId="24C7CE76" w14:textId="77777777" w:rsidR="00EA7D89" w:rsidRDefault="00583E28">
      <w:pPr>
        <w:pStyle w:val="ListParagraph"/>
        <w:numPr>
          <w:ilvl w:val="0"/>
          <w:numId w:val="15"/>
        </w:numPr>
        <w:tabs>
          <w:tab w:val="left" w:pos="1745"/>
        </w:tabs>
        <w:ind w:right="785"/>
        <w:jc w:val="both"/>
        <w:rPr>
          <w:sz w:val="20"/>
        </w:rPr>
      </w:pPr>
      <w:r>
        <w:rPr>
          <w:sz w:val="20"/>
        </w:rPr>
        <w:t>The PSCS shall be responsible for having the Insurance Policies of all Contractors and Sub-Contractors working on site checked and approved by a competent party.</w:t>
      </w:r>
    </w:p>
    <w:p w14:paraId="20483B7E" w14:textId="77777777" w:rsidR="00EA7D89" w:rsidRDefault="00583E28">
      <w:pPr>
        <w:pStyle w:val="ListParagraph"/>
        <w:numPr>
          <w:ilvl w:val="0"/>
          <w:numId w:val="15"/>
        </w:numPr>
        <w:tabs>
          <w:tab w:val="left" w:pos="1745"/>
        </w:tabs>
        <w:ind w:right="772"/>
        <w:jc w:val="both"/>
        <w:rPr>
          <w:sz w:val="20"/>
        </w:rPr>
      </w:pPr>
      <w:r>
        <w:rPr>
          <w:sz w:val="20"/>
        </w:rPr>
        <w:t>The PSCS shall develop a Safety Plan for the project and shall revise this Safety Plan as the work proceeds.</w:t>
      </w:r>
    </w:p>
    <w:p w14:paraId="0E1F1436" w14:textId="77777777" w:rsidR="00EA7D89" w:rsidRDefault="00583E28">
      <w:pPr>
        <w:pStyle w:val="ListParagraph"/>
        <w:numPr>
          <w:ilvl w:val="0"/>
          <w:numId w:val="15"/>
        </w:numPr>
        <w:tabs>
          <w:tab w:val="left" w:pos="1745"/>
        </w:tabs>
        <w:ind w:right="779"/>
        <w:jc w:val="both"/>
        <w:rPr>
          <w:sz w:val="20"/>
        </w:rPr>
      </w:pPr>
      <w:r>
        <w:rPr>
          <w:sz w:val="20"/>
        </w:rPr>
        <w:t>The PSCS shall be responsible for supervising and coordinating the implementation of the</w:t>
      </w:r>
      <w:r>
        <w:rPr>
          <w:spacing w:val="-10"/>
          <w:sz w:val="20"/>
        </w:rPr>
        <w:t xml:space="preserve"> </w:t>
      </w:r>
      <w:r>
        <w:rPr>
          <w:sz w:val="20"/>
        </w:rPr>
        <w:t>Safety</w:t>
      </w:r>
      <w:r>
        <w:rPr>
          <w:spacing w:val="-9"/>
          <w:sz w:val="20"/>
        </w:rPr>
        <w:t xml:space="preserve"> </w:t>
      </w:r>
      <w:r>
        <w:rPr>
          <w:sz w:val="20"/>
        </w:rPr>
        <w:t>Plan</w:t>
      </w:r>
      <w:r>
        <w:rPr>
          <w:spacing w:val="-9"/>
          <w:sz w:val="20"/>
        </w:rPr>
        <w:t xml:space="preserve"> </w:t>
      </w:r>
      <w:r>
        <w:rPr>
          <w:sz w:val="20"/>
        </w:rPr>
        <w:t>by</w:t>
      </w:r>
      <w:r>
        <w:rPr>
          <w:spacing w:val="-9"/>
          <w:sz w:val="20"/>
        </w:rPr>
        <w:t xml:space="preserve"> </w:t>
      </w:r>
      <w:r>
        <w:rPr>
          <w:sz w:val="20"/>
        </w:rPr>
        <w:t>their</w:t>
      </w:r>
      <w:r>
        <w:rPr>
          <w:spacing w:val="-10"/>
          <w:sz w:val="20"/>
        </w:rPr>
        <w:t xml:space="preserve"> </w:t>
      </w:r>
      <w:r>
        <w:rPr>
          <w:sz w:val="20"/>
        </w:rPr>
        <w:t>own</w:t>
      </w:r>
      <w:r>
        <w:rPr>
          <w:spacing w:val="-10"/>
          <w:sz w:val="20"/>
        </w:rPr>
        <w:t xml:space="preserve"> </w:t>
      </w:r>
      <w:r>
        <w:rPr>
          <w:sz w:val="20"/>
        </w:rPr>
        <w:t>staff</w:t>
      </w:r>
      <w:r>
        <w:rPr>
          <w:spacing w:val="-10"/>
          <w:sz w:val="20"/>
        </w:rPr>
        <w:t xml:space="preserve"> </w:t>
      </w:r>
      <w:r>
        <w:rPr>
          <w:sz w:val="20"/>
        </w:rPr>
        <w:t>and</w:t>
      </w:r>
      <w:r>
        <w:rPr>
          <w:spacing w:val="-10"/>
          <w:sz w:val="20"/>
        </w:rPr>
        <w:t xml:space="preserve"> </w:t>
      </w:r>
      <w:r>
        <w:rPr>
          <w:sz w:val="20"/>
        </w:rPr>
        <w:t>that</w:t>
      </w:r>
      <w:r>
        <w:rPr>
          <w:spacing w:val="-9"/>
          <w:sz w:val="20"/>
        </w:rPr>
        <w:t xml:space="preserve"> </w:t>
      </w:r>
      <w:r>
        <w:rPr>
          <w:sz w:val="20"/>
        </w:rPr>
        <w:t>of</w:t>
      </w:r>
      <w:r>
        <w:rPr>
          <w:spacing w:val="-10"/>
          <w:sz w:val="20"/>
        </w:rPr>
        <w:t xml:space="preserve"> </w:t>
      </w:r>
      <w:r>
        <w:rPr>
          <w:sz w:val="20"/>
        </w:rPr>
        <w:t>all</w:t>
      </w:r>
      <w:r>
        <w:rPr>
          <w:spacing w:val="-10"/>
          <w:sz w:val="20"/>
        </w:rPr>
        <w:t xml:space="preserve"> </w:t>
      </w:r>
      <w:r>
        <w:rPr>
          <w:sz w:val="20"/>
        </w:rPr>
        <w:t>sub-contractors</w:t>
      </w:r>
      <w:r>
        <w:rPr>
          <w:spacing w:val="-10"/>
          <w:sz w:val="20"/>
        </w:rPr>
        <w:t xml:space="preserve"> </w:t>
      </w:r>
      <w:r>
        <w:rPr>
          <w:sz w:val="20"/>
        </w:rPr>
        <w:t>employed</w:t>
      </w:r>
      <w:r>
        <w:rPr>
          <w:spacing w:val="-10"/>
          <w:sz w:val="20"/>
        </w:rPr>
        <w:t xml:space="preserve"> </w:t>
      </w:r>
      <w:r>
        <w:rPr>
          <w:sz w:val="20"/>
        </w:rPr>
        <w:t>on</w:t>
      </w:r>
      <w:r>
        <w:rPr>
          <w:spacing w:val="-10"/>
          <w:sz w:val="20"/>
        </w:rPr>
        <w:t xml:space="preserve"> </w:t>
      </w:r>
      <w:r>
        <w:rPr>
          <w:sz w:val="20"/>
        </w:rPr>
        <w:t>the</w:t>
      </w:r>
      <w:r>
        <w:rPr>
          <w:spacing w:val="-10"/>
          <w:sz w:val="20"/>
        </w:rPr>
        <w:t xml:space="preserve"> </w:t>
      </w:r>
      <w:r>
        <w:rPr>
          <w:sz w:val="20"/>
        </w:rPr>
        <w:t>works whether domestic, nominated or labour only.</w:t>
      </w:r>
    </w:p>
    <w:p w14:paraId="59572160" w14:textId="77777777" w:rsidR="00EA7D89" w:rsidRDefault="00583E28">
      <w:pPr>
        <w:pStyle w:val="ListParagraph"/>
        <w:numPr>
          <w:ilvl w:val="0"/>
          <w:numId w:val="15"/>
        </w:numPr>
        <w:tabs>
          <w:tab w:val="left" w:pos="1745"/>
        </w:tabs>
        <w:ind w:right="787"/>
        <w:jc w:val="both"/>
        <w:rPr>
          <w:sz w:val="20"/>
        </w:rPr>
      </w:pPr>
      <w:r>
        <w:rPr>
          <w:sz w:val="20"/>
        </w:rPr>
        <w:t xml:space="preserve">The PSCS shall control access to the site and be responsible for the proper status of all personnel therein </w:t>
      </w:r>
      <w:proofErr w:type="gramStart"/>
      <w:r>
        <w:rPr>
          <w:sz w:val="20"/>
        </w:rPr>
        <w:t>in regard to</w:t>
      </w:r>
      <w:proofErr w:type="gramEnd"/>
      <w:r>
        <w:rPr>
          <w:sz w:val="20"/>
        </w:rPr>
        <w:t xml:space="preserve"> safety training and equipment.</w:t>
      </w:r>
    </w:p>
    <w:p w14:paraId="7EA83DD5" w14:textId="77777777" w:rsidR="00EA7D89" w:rsidRDefault="00583E28">
      <w:pPr>
        <w:pStyle w:val="ListParagraph"/>
        <w:numPr>
          <w:ilvl w:val="0"/>
          <w:numId w:val="15"/>
        </w:numPr>
        <w:tabs>
          <w:tab w:val="left" w:pos="1385"/>
        </w:tabs>
        <w:spacing w:before="1"/>
        <w:ind w:left="1385" w:right="783"/>
        <w:jc w:val="both"/>
        <w:rPr>
          <w:sz w:val="20"/>
        </w:rPr>
      </w:pPr>
      <w:r>
        <w:rPr>
          <w:sz w:val="20"/>
        </w:rPr>
        <w:t xml:space="preserve">The PSCS shall prepare and maintain a Safety File on the project as required in the Regulations and shall hand over this file to the Employer at Practical Completion of the </w:t>
      </w:r>
      <w:r>
        <w:rPr>
          <w:spacing w:val="-2"/>
          <w:sz w:val="20"/>
        </w:rPr>
        <w:t>works.</w:t>
      </w:r>
    </w:p>
    <w:p w14:paraId="17590C0B" w14:textId="77777777" w:rsidR="00EA7D89" w:rsidRDefault="00583E28">
      <w:pPr>
        <w:pStyle w:val="ListParagraph"/>
        <w:numPr>
          <w:ilvl w:val="0"/>
          <w:numId w:val="15"/>
        </w:numPr>
        <w:tabs>
          <w:tab w:val="left" w:pos="1385"/>
        </w:tabs>
        <w:ind w:left="1385" w:right="782"/>
        <w:jc w:val="both"/>
        <w:rPr>
          <w:sz w:val="20"/>
        </w:rPr>
      </w:pPr>
      <w:r>
        <w:rPr>
          <w:sz w:val="20"/>
        </w:rPr>
        <w:t>The PSCS shall provide the Employer with a copy of his Firm's Safety Statement before commencing the works.</w:t>
      </w:r>
    </w:p>
    <w:p w14:paraId="4E2FB89E" w14:textId="77777777" w:rsidR="00EA7D89" w:rsidRDefault="00583E28">
      <w:pPr>
        <w:pStyle w:val="ListParagraph"/>
        <w:numPr>
          <w:ilvl w:val="0"/>
          <w:numId w:val="15"/>
        </w:numPr>
        <w:tabs>
          <w:tab w:val="left" w:pos="1385"/>
        </w:tabs>
        <w:ind w:left="1385" w:right="774"/>
        <w:jc w:val="both"/>
        <w:rPr>
          <w:sz w:val="20"/>
        </w:rPr>
      </w:pPr>
      <w:r>
        <w:rPr>
          <w:sz w:val="20"/>
        </w:rPr>
        <w:t>The PSCS shall submit to the Contracting Authority weekly Health and Safety Audits set by the Contracting Authority.</w:t>
      </w:r>
    </w:p>
    <w:p w14:paraId="17CA6F33" w14:textId="77777777" w:rsidR="00EA7D89" w:rsidRDefault="00EA7D89">
      <w:pPr>
        <w:jc w:val="both"/>
        <w:rPr>
          <w:sz w:val="20"/>
        </w:rPr>
        <w:sectPr w:rsidR="00EA7D89">
          <w:pgSz w:w="11910" w:h="16840"/>
          <w:pgMar w:top="1880" w:right="640" w:bottom="1360" w:left="1680" w:header="458" w:footer="1166" w:gutter="0"/>
          <w:cols w:space="720"/>
        </w:sectPr>
      </w:pPr>
    </w:p>
    <w:p w14:paraId="4C18BD49" w14:textId="77777777" w:rsidR="00EA7D89" w:rsidRDefault="00EA7D89">
      <w:pPr>
        <w:pStyle w:val="BodyText"/>
      </w:pPr>
    </w:p>
    <w:p w14:paraId="6C22777A" w14:textId="77777777" w:rsidR="00EA7D89" w:rsidRDefault="00EA7D89">
      <w:pPr>
        <w:pStyle w:val="BodyText"/>
        <w:spacing w:before="2"/>
      </w:pPr>
    </w:p>
    <w:p w14:paraId="014E7AFC" w14:textId="77777777" w:rsidR="00EA7D89" w:rsidRDefault="00583E28">
      <w:pPr>
        <w:pStyle w:val="Heading1"/>
        <w:numPr>
          <w:ilvl w:val="1"/>
          <w:numId w:val="16"/>
        </w:numPr>
        <w:tabs>
          <w:tab w:val="left" w:pos="881"/>
        </w:tabs>
        <w:spacing w:before="1"/>
        <w:ind w:left="881" w:hanging="576"/>
      </w:pPr>
      <w:bookmarkStart w:id="11" w:name="_bookmark11"/>
      <w:bookmarkEnd w:id="11"/>
      <w:r>
        <w:t>Dispute</w:t>
      </w:r>
      <w:r>
        <w:rPr>
          <w:spacing w:val="-10"/>
        </w:rPr>
        <w:t xml:space="preserve"> </w:t>
      </w:r>
      <w:r>
        <w:rPr>
          <w:spacing w:val="-2"/>
        </w:rPr>
        <w:t>Resolution</w:t>
      </w:r>
    </w:p>
    <w:p w14:paraId="3AD0CC2C" w14:textId="77777777" w:rsidR="00EA7D89" w:rsidRDefault="00583E28">
      <w:pPr>
        <w:pStyle w:val="BodyText"/>
        <w:spacing w:before="243"/>
        <w:ind w:left="881" w:right="775"/>
        <w:jc w:val="both"/>
      </w:pPr>
      <w:r>
        <w:t>Irish law governs the Short Public Works Contract and its interpretation. If a dispute arises under this</w:t>
      </w:r>
      <w:r>
        <w:rPr>
          <w:spacing w:val="-4"/>
        </w:rPr>
        <w:t xml:space="preserve"> </w:t>
      </w:r>
      <w:r>
        <w:t>Contract,</w:t>
      </w:r>
      <w:r>
        <w:rPr>
          <w:spacing w:val="-2"/>
        </w:rPr>
        <w:t xml:space="preserve"> </w:t>
      </w:r>
      <w:r>
        <w:t>either</w:t>
      </w:r>
      <w:r>
        <w:rPr>
          <w:spacing w:val="-2"/>
        </w:rPr>
        <w:t xml:space="preserve"> </w:t>
      </w:r>
      <w:r>
        <w:t>party</w:t>
      </w:r>
      <w:r>
        <w:rPr>
          <w:spacing w:val="-1"/>
        </w:rPr>
        <w:t xml:space="preserve"> </w:t>
      </w:r>
      <w:r>
        <w:t>may,</w:t>
      </w:r>
      <w:r>
        <w:rPr>
          <w:spacing w:val="-2"/>
        </w:rPr>
        <w:t xml:space="preserve"> </w:t>
      </w:r>
      <w:r>
        <w:t>by</w:t>
      </w:r>
      <w:r>
        <w:rPr>
          <w:spacing w:val="-2"/>
        </w:rPr>
        <w:t xml:space="preserve"> </w:t>
      </w:r>
      <w:r>
        <w:t>notice</w:t>
      </w:r>
      <w:r>
        <w:rPr>
          <w:spacing w:val="-3"/>
        </w:rPr>
        <w:t xml:space="preserve"> </w:t>
      </w:r>
      <w:r>
        <w:t>to</w:t>
      </w:r>
      <w:r>
        <w:rPr>
          <w:spacing w:val="-2"/>
        </w:rPr>
        <w:t xml:space="preserve"> </w:t>
      </w:r>
      <w:r>
        <w:t>the</w:t>
      </w:r>
      <w:r>
        <w:rPr>
          <w:spacing w:val="-3"/>
        </w:rPr>
        <w:t xml:space="preserve"> </w:t>
      </w:r>
      <w:r>
        <w:t>other,</w:t>
      </w:r>
      <w:r>
        <w:rPr>
          <w:spacing w:val="-2"/>
        </w:rPr>
        <w:t xml:space="preserve"> </w:t>
      </w:r>
      <w:r>
        <w:t>refer</w:t>
      </w:r>
      <w:r>
        <w:rPr>
          <w:spacing w:val="-2"/>
        </w:rPr>
        <w:t xml:space="preserve"> </w:t>
      </w:r>
      <w:r>
        <w:t>the</w:t>
      </w:r>
      <w:r>
        <w:rPr>
          <w:spacing w:val="-3"/>
        </w:rPr>
        <w:t xml:space="preserve"> </w:t>
      </w:r>
      <w:r>
        <w:t>dispute</w:t>
      </w:r>
      <w:r>
        <w:rPr>
          <w:spacing w:val="-1"/>
        </w:rPr>
        <w:t xml:space="preserve"> </w:t>
      </w:r>
      <w:r>
        <w:t>for</w:t>
      </w:r>
      <w:r>
        <w:rPr>
          <w:spacing w:val="-2"/>
        </w:rPr>
        <w:t xml:space="preserve"> </w:t>
      </w:r>
      <w:r>
        <w:t>conciliation</w:t>
      </w:r>
      <w:r>
        <w:rPr>
          <w:spacing w:val="-2"/>
        </w:rPr>
        <w:t xml:space="preserve"> </w:t>
      </w:r>
      <w:r>
        <w:t>and same should be dealt with in accordance with dispute resolution procedure as outlined in Condition 15 of the Contract.</w:t>
      </w:r>
    </w:p>
    <w:p w14:paraId="7735776B" w14:textId="77777777" w:rsidR="00EA7D89" w:rsidRDefault="00583E28">
      <w:pPr>
        <w:pStyle w:val="BodyText"/>
        <w:spacing w:before="120"/>
        <w:ind w:left="881" w:right="780"/>
        <w:jc w:val="both"/>
      </w:pPr>
      <w:r>
        <w:t>Disputes not resolved by conciliation, and where applicable are referred to the Irish courts or to arbitration under the Capital Works Management Framework (CWMF) Arbitration Rules for use with Public Works and Construction Services Contracts (AR1).</w:t>
      </w:r>
    </w:p>
    <w:p w14:paraId="59333B75" w14:textId="77777777" w:rsidR="00EA7D89" w:rsidRDefault="00EA7D89">
      <w:pPr>
        <w:pStyle w:val="BodyText"/>
        <w:spacing w:before="116"/>
      </w:pPr>
    </w:p>
    <w:p w14:paraId="1D7CCD73" w14:textId="77777777" w:rsidR="00EA7D89" w:rsidRDefault="00583E28">
      <w:pPr>
        <w:pStyle w:val="Heading1"/>
        <w:numPr>
          <w:ilvl w:val="1"/>
          <w:numId w:val="16"/>
        </w:numPr>
        <w:tabs>
          <w:tab w:val="left" w:pos="881"/>
        </w:tabs>
        <w:ind w:left="881" w:hanging="576"/>
      </w:pPr>
      <w:bookmarkStart w:id="12" w:name="_bookmark12"/>
      <w:bookmarkEnd w:id="12"/>
      <w:r>
        <w:rPr>
          <w:spacing w:val="-2"/>
        </w:rPr>
        <w:t>Variations</w:t>
      </w:r>
    </w:p>
    <w:p w14:paraId="57E2755D" w14:textId="65EBBB1D" w:rsidR="00EA7D89" w:rsidRDefault="00583E28">
      <w:pPr>
        <w:pStyle w:val="BodyText"/>
        <w:spacing w:before="241"/>
        <w:ind w:left="881" w:right="777"/>
        <w:jc w:val="both"/>
      </w:pPr>
      <w:r>
        <w:t xml:space="preserve">Either the Engineer or the Client will not entertain variations unless they are substantiated by written instructions from the Engineer and the </w:t>
      </w:r>
      <w:r w:rsidR="006E5881">
        <w:t>Clients’</w:t>
      </w:r>
      <w:r>
        <w:t xml:space="preserve"> approval. Variation submissions made to the Engineer </w:t>
      </w:r>
      <w:proofErr w:type="gramStart"/>
      <w:r>
        <w:t>on the basis of</w:t>
      </w:r>
      <w:proofErr w:type="gramEnd"/>
      <w:r>
        <w:t xml:space="preserve"> verbal instructions only which are not substantiated by written confirmations will not be entertained. It therefore shall be the responsibility of the Contractor to ensure</w:t>
      </w:r>
      <w:r>
        <w:rPr>
          <w:spacing w:val="-6"/>
        </w:rPr>
        <w:t xml:space="preserve"> </w:t>
      </w:r>
      <w:r>
        <w:t>that</w:t>
      </w:r>
      <w:r>
        <w:rPr>
          <w:spacing w:val="-3"/>
        </w:rPr>
        <w:t xml:space="preserve"> </w:t>
      </w:r>
      <w:r>
        <w:t>such</w:t>
      </w:r>
      <w:r>
        <w:rPr>
          <w:spacing w:val="-5"/>
        </w:rPr>
        <w:t xml:space="preserve"> </w:t>
      </w:r>
      <w:r>
        <w:t>written</w:t>
      </w:r>
      <w:r>
        <w:rPr>
          <w:spacing w:val="-5"/>
        </w:rPr>
        <w:t xml:space="preserve"> </w:t>
      </w:r>
      <w:r>
        <w:t>instructions</w:t>
      </w:r>
      <w:r>
        <w:rPr>
          <w:spacing w:val="-6"/>
        </w:rPr>
        <w:t xml:space="preserve"> </w:t>
      </w:r>
      <w:r>
        <w:t>and</w:t>
      </w:r>
      <w:r>
        <w:rPr>
          <w:spacing w:val="-5"/>
        </w:rPr>
        <w:t xml:space="preserve"> </w:t>
      </w:r>
      <w:r>
        <w:t>confirmation</w:t>
      </w:r>
      <w:r>
        <w:rPr>
          <w:spacing w:val="-4"/>
        </w:rPr>
        <w:t xml:space="preserve"> </w:t>
      </w:r>
      <w:r>
        <w:t>of</w:t>
      </w:r>
      <w:r>
        <w:rPr>
          <w:spacing w:val="-5"/>
        </w:rPr>
        <w:t xml:space="preserve"> </w:t>
      </w:r>
      <w:r>
        <w:t>variations</w:t>
      </w:r>
      <w:r>
        <w:rPr>
          <w:spacing w:val="-6"/>
        </w:rPr>
        <w:t xml:space="preserve"> </w:t>
      </w:r>
      <w:r>
        <w:t>are</w:t>
      </w:r>
      <w:r>
        <w:rPr>
          <w:spacing w:val="-4"/>
        </w:rPr>
        <w:t xml:space="preserve"> </w:t>
      </w:r>
      <w:r>
        <w:t>maintained.</w:t>
      </w:r>
      <w:r>
        <w:rPr>
          <w:spacing w:val="-3"/>
        </w:rPr>
        <w:t xml:space="preserve"> </w:t>
      </w:r>
      <w:r>
        <w:t>The</w:t>
      </w:r>
      <w:r>
        <w:rPr>
          <w:spacing w:val="-4"/>
        </w:rPr>
        <w:t xml:space="preserve"> </w:t>
      </w:r>
      <w:r>
        <w:t>Engineer will</w:t>
      </w:r>
      <w:r>
        <w:rPr>
          <w:spacing w:val="-6"/>
        </w:rPr>
        <w:t xml:space="preserve"> </w:t>
      </w:r>
      <w:r>
        <w:t>not</w:t>
      </w:r>
      <w:r>
        <w:rPr>
          <w:spacing w:val="-5"/>
        </w:rPr>
        <w:t xml:space="preserve"> </w:t>
      </w:r>
      <w:r>
        <w:t>issue</w:t>
      </w:r>
      <w:r>
        <w:rPr>
          <w:spacing w:val="-6"/>
        </w:rPr>
        <w:t xml:space="preserve"> </w:t>
      </w:r>
      <w:r>
        <w:t>instructions</w:t>
      </w:r>
      <w:r>
        <w:rPr>
          <w:spacing w:val="-6"/>
        </w:rPr>
        <w:t xml:space="preserve"> </w:t>
      </w:r>
      <w:r>
        <w:t>unless</w:t>
      </w:r>
      <w:r>
        <w:rPr>
          <w:spacing w:val="-3"/>
        </w:rPr>
        <w:t xml:space="preserve"> </w:t>
      </w:r>
      <w:r>
        <w:t>a</w:t>
      </w:r>
      <w:r>
        <w:rPr>
          <w:spacing w:val="-5"/>
        </w:rPr>
        <w:t xml:space="preserve"> </w:t>
      </w:r>
      <w:r>
        <w:t>written</w:t>
      </w:r>
      <w:r>
        <w:rPr>
          <w:spacing w:val="-5"/>
        </w:rPr>
        <w:t xml:space="preserve"> </w:t>
      </w:r>
      <w:r>
        <w:t>cost</w:t>
      </w:r>
      <w:r>
        <w:rPr>
          <w:spacing w:val="-5"/>
        </w:rPr>
        <w:t xml:space="preserve"> </w:t>
      </w:r>
      <w:r>
        <w:t>has</w:t>
      </w:r>
      <w:r>
        <w:rPr>
          <w:spacing w:val="-6"/>
        </w:rPr>
        <w:t xml:space="preserve"> </w:t>
      </w:r>
      <w:r>
        <w:t>been</w:t>
      </w:r>
      <w:r>
        <w:rPr>
          <w:spacing w:val="-5"/>
        </w:rPr>
        <w:t xml:space="preserve"> </w:t>
      </w:r>
      <w:r>
        <w:t>submitted</w:t>
      </w:r>
      <w:r>
        <w:rPr>
          <w:spacing w:val="-5"/>
        </w:rPr>
        <w:t xml:space="preserve"> </w:t>
      </w:r>
      <w:r>
        <w:t>by</w:t>
      </w:r>
      <w:r>
        <w:rPr>
          <w:spacing w:val="-5"/>
        </w:rPr>
        <w:t xml:space="preserve"> </w:t>
      </w:r>
      <w:r>
        <w:t>the</w:t>
      </w:r>
      <w:r>
        <w:rPr>
          <w:spacing w:val="-6"/>
        </w:rPr>
        <w:t xml:space="preserve"> </w:t>
      </w:r>
      <w:r>
        <w:t>Contractor</w:t>
      </w:r>
      <w:r>
        <w:rPr>
          <w:spacing w:val="-5"/>
        </w:rPr>
        <w:t xml:space="preserve"> </w:t>
      </w:r>
      <w:r>
        <w:t>in</w:t>
      </w:r>
      <w:r>
        <w:rPr>
          <w:spacing w:val="-5"/>
        </w:rPr>
        <w:t xml:space="preserve"> </w:t>
      </w:r>
      <w:r>
        <w:t>respect</w:t>
      </w:r>
      <w:r>
        <w:rPr>
          <w:spacing w:val="-5"/>
        </w:rPr>
        <w:t xml:space="preserve"> </w:t>
      </w:r>
      <w:r>
        <w:t>of the</w:t>
      </w:r>
      <w:r>
        <w:rPr>
          <w:spacing w:val="-1"/>
        </w:rPr>
        <w:t xml:space="preserve"> </w:t>
      </w:r>
      <w:r>
        <w:t xml:space="preserve">item for the </w:t>
      </w:r>
      <w:r w:rsidR="006E5881">
        <w:t>Clients’</w:t>
      </w:r>
      <w:r>
        <w:rPr>
          <w:spacing w:val="-1"/>
        </w:rPr>
        <w:t xml:space="preserve"> </w:t>
      </w:r>
      <w:r>
        <w:t>approval. It should be</w:t>
      </w:r>
      <w:r>
        <w:rPr>
          <w:spacing w:val="-1"/>
        </w:rPr>
        <w:t xml:space="preserve"> </w:t>
      </w:r>
      <w:r>
        <w:t>the</w:t>
      </w:r>
      <w:r>
        <w:rPr>
          <w:spacing w:val="-1"/>
        </w:rPr>
        <w:t xml:space="preserve"> </w:t>
      </w:r>
      <w:r>
        <w:t>responsibility of</w:t>
      </w:r>
      <w:r>
        <w:rPr>
          <w:spacing w:val="-1"/>
        </w:rPr>
        <w:t xml:space="preserve"> </w:t>
      </w:r>
      <w:r>
        <w:t>the Contractor to submit costs for any such variations to the Engineer for approval in a timely manner, such as will not obstruct the progress of the installation.</w:t>
      </w:r>
    </w:p>
    <w:p w14:paraId="25BD60A8" w14:textId="77777777" w:rsidR="00EA7D89" w:rsidRDefault="00583E28">
      <w:pPr>
        <w:pStyle w:val="BodyText"/>
        <w:spacing w:before="121"/>
        <w:ind w:left="881" w:right="777"/>
        <w:jc w:val="both"/>
      </w:pPr>
      <w:r>
        <w:t>Claims</w:t>
      </w:r>
      <w:r>
        <w:rPr>
          <w:spacing w:val="-2"/>
        </w:rPr>
        <w:t xml:space="preserve"> </w:t>
      </w:r>
      <w:r>
        <w:t>for</w:t>
      </w:r>
      <w:r>
        <w:rPr>
          <w:spacing w:val="-1"/>
        </w:rPr>
        <w:t xml:space="preserve"> </w:t>
      </w:r>
      <w:r>
        <w:t>delay or</w:t>
      </w:r>
      <w:r>
        <w:rPr>
          <w:spacing w:val="-1"/>
        </w:rPr>
        <w:t xml:space="preserve"> </w:t>
      </w:r>
      <w:r>
        <w:t>disruption arising</w:t>
      </w:r>
      <w:r>
        <w:rPr>
          <w:spacing w:val="-1"/>
        </w:rPr>
        <w:t xml:space="preserve"> </w:t>
      </w:r>
      <w:r>
        <w:t>out of</w:t>
      </w:r>
      <w:r>
        <w:rPr>
          <w:spacing w:val="-2"/>
        </w:rPr>
        <w:t xml:space="preserve"> </w:t>
      </w:r>
      <w:r>
        <w:t xml:space="preserve">untimely written confirmation </w:t>
      </w:r>
      <w:proofErr w:type="gramStart"/>
      <w:r>
        <w:t>in regard to</w:t>
      </w:r>
      <w:proofErr w:type="gramEnd"/>
      <w:r>
        <w:t xml:space="preserve"> variations, excluding variations covering additional works or new items will not be entertained. Variations shall not violate the Contract.</w:t>
      </w:r>
    </w:p>
    <w:p w14:paraId="6D31C7C6" w14:textId="77777777" w:rsidR="00EA7D89" w:rsidRDefault="00EA7D89">
      <w:pPr>
        <w:pStyle w:val="BodyText"/>
        <w:spacing w:before="115"/>
      </w:pPr>
    </w:p>
    <w:p w14:paraId="29C9E05B" w14:textId="77777777" w:rsidR="00EA7D89" w:rsidRDefault="00583E28">
      <w:pPr>
        <w:pStyle w:val="Heading1"/>
        <w:numPr>
          <w:ilvl w:val="1"/>
          <w:numId w:val="16"/>
        </w:numPr>
        <w:tabs>
          <w:tab w:val="left" w:pos="881"/>
        </w:tabs>
        <w:spacing w:before="1"/>
        <w:ind w:left="881" w:hanging="576"/>
      </w:pPr>
      <w:bookmarkStart w:id="13" w:name="_bookmark13"/>
      <w:bookmarkEnd w:id="13"/>
      <w:r>
        <w:t>Master</w:t>
      </w:r>
      <w:r>
        <w:rPr>
          <w:spacing w:val="-8"/>
        </w:rPr>
        <w:t xml:space="preserve"> </w:t>
      </w:r>
      <w:r>
        <w:rPr>
          <w:spacing w:val="-2"/>
        </w:rPr>
        <w:t>Programme</w:t>
      </w:r>
    </w:p>
    <w:p w14:paraId="40B0CC6A" w14:textId="77777777" w:rsidR="00EA7D89" w:rsidRDefault="00583E28">
      <w:pPr>
        <w:pStyle w:val="BodyText"/>
        <w:spacing w:before="243"/>
        <w:ind w:left="881" w:right="774"/>
        <w:jc w:val="both"/>
      </w:pPr>
      <w:r>
        <w:t xml:space="preserve">The contractor shall be required to submit a master programme and keep up to date a Progress Chart </w:t>
      </w:r>
      <w:proofErr w:type="gramStart"/>
      <w:r>
        <w:t>during the course of</w:t>
      </w:r>
      <w:proofErr w:type="gramEnd"/>
      <w:r>
        <w:t xml:space="preserve"> the contract. The Contractor shall be required to maintain liaison with the Client and Engineers throughout the</w:t>
      </w:r>
      <w:r>
        <w:rPr>
          <w:spacing w:val="-2"/>
        </w:rPr>
        <w:t xml:space="preserve"> </w:t>
      </w:r>
      <w:r>
        <w:t>duration of the Contract. The Contractor must complete the work as specified within the time allowed for in the Master Programme.</w:t>
      </w:r>
    </w:p>
    <w:p w14:paraId="599ED1AD" w14:textId="77777777" w:rsidR="00EA7D89" w:rsidRDefault="00583E28">
      <w:pPr>
        <w:pStyle w:val="BodyText"/>
        <w:spacing w:before="120"/>
        <w:ind w:left="881" w:right="788"/>
        <w:jc w:val="both"/>
      </w:pPr>
      <w:r>
        <w:t>The Contractor will be expected to attend regular meetings as required by the Client to ensure proper co-ordination, sequencing and attendances for their work.</w:t>
      </w:r>
    </w:p>
    <w:p w14:paraId="3CDECB84" w14:textId="77777777" w:rsidR="00EA7D89" w:rsidRDefault="00583E28">
      <w:pPr>
        <w:pStyle w:val="BodyText"/>
        <w:spacing w:before="119"/>
        <w:ind w:left="881"/>
        <w:jc w:val="both"/>
      </w:pPr>
      <w:r>
        <w:t>The</w:t>
      </w:r>
      <w:r>
        <w:rPr>
          <w:spacing w:val="-6"/>
        </w:rPr>
        <w:t xml:space="preserve"> </w:t>
      </w:r>
      <w:r>
        <w:t>Contractor</w:t>
      </w:r>
      <w:r>
        <w:rPr>
          <w:spacing w:val="-6"/>
        </w:rPr>
        <w:t xml:space="preserve"> </w:t>
      </w:r>
      <w:r>
        <w:t>will</w:t>
      </w:r>
      <w:r>
        <w:rPr>
          <w:spacing w:val="-6"/>
        </w:rPr>
        <w:t xml:space="preserve"> </w:t>
      </w:r>
      <w:r>
        <w:t>be</w:t>
      </w:r>
      <w:r>
        <w:rPr>
          <w:spacing w:val="-6"/>
        </w:rPr>
        <w:t xml:space="preserve"> </w:t>
      </w:r>
      <w:r>
        <w:t>required</w:t>
      </w:r>
      <w:r>
        <w:rPr>
          <w:spacing w:val="-5"/>
        </w:rPr>
        <w:t xml:space="preserve"> </w:t>
      </w:r>
      <w:r>
        <w:t>to</w:t>
      </w:r>
      <w:r>
        <w:rPr>
          <w:spacing w:val="-5"/>
        </w:rPr>
        <w:t xml:space="preserve"> </w:t>
      </w:r>
      <w:r>
        <w:t>provide</w:t>
      </w:r>
      <w:r>
        <w:rPr>
          <w:spacing w:val="-6"/>
        </w:rPr>
        <w:t xml:space="preserve"> </w:t>
      </w:r>
      <w:r>
        <w:t>the</w:t>
      </w:r>
      <w:r>
        <w:rPr>
          <w:spacing w:val="-6"/>
        </w:rPr>
        <w:t xml:space="preserve"> </w:t>
      </w:r>
      <w:r>
        <w:rPr>
          <w:spacing w:val="-2"/>
        </w:rPr>
        <w:t>following:</w:t>
      </w:r>
    </w:p>
    <w:p w14:paraId="4A324F7C" w14:textId="77777777" w:rsidR="00EA7D89" w:rsidRDefault="00583E28">
      <w:pPr>
        <w:pStyle w:val="ListParagraph"/>
        <w:numPr>
          <w:ilvl w:val="0"/>
          <w:numId w:val="14"/>
        </w:numPr>
        <w:tabs>
          <w:tab w:val="left" w:pos="1024"/>
        </w:tabs>
        <w:spacing w:before="121"/>
        <w:ind w:left="1024" w:hanging="143"/>
        <w:rPr>
          <w:sz w:val="20"/>
        </w:rPr>
      </w:pPr>
      <w:r>
        <w:rPr>
          <w:sz w:val="20"/>
        </w:rPr>
        <w:t>Master</w:t>
      </w:r>
      <w:r>
        <w:rPr>
          <w:spacing w:val="-8"/>
          <w:sz w:val="20"/>
        </w:rPr>
        <w:t xml:space="preserve"> </w:t>
      </w:r>
      <w:r>
        <w:rPr>
          <w:sz w:val="20"/>
        </w:rPr>
        <w:t>Programme</w:t>
      </w:r>
      <w:r>
        <w:rPr>
          <w:spacing w:val="-7"/>
          <w:sz w:val="20"/>
        </w:rPr>
        <w:t xml:space="preserve"> </w:t>
      </w:r>
      <w:r>
        <w:rPr>
          <w:sz w:val="20"/>
        </w:rPr>
        <w:t>for</w:t>
      </w:r>
      <w:r>
        <w:rPr>
          <w:spacing w:val="-5"/>
          <w:sz w:val="20"/>
        </w:rPr>
        <w:t xml:space="preserve"> </w:t>
      </w:r>
      <w:r>
        <w:rPr>
          <w:sz w:val="20"/>
        </w:rPr>
        <w:t>both</w:t>
      </w:r>
      <w:r>
        <w:rPr>
          <w:spacing w:val="-7"/>
          <w:sz w:val="20"/>
        </w:rPr>
        <w:t xml:space="preserve"> </w:t>
      </w:r>
      <w:r>
        <w:rPr>
          <w:sz w:val="20"/>
        </w:rPr>
        <w:t>Design,</w:t>
      </w:r>
      <w:r>
        <w:rPr>
          <w:spacing w:val="-7"/>
          <w:sz w:val="20"/>
        </w:rPr>
        <w:t xml:space="preserve"> </w:t>
      </w:r>
      <w:r>
        <w:rPr>
          <w:sz w:val="20"/>
        </w:rPr>
        <w:t>Installation</w:t>
      </w:r>
      <w:r>
        <w:rPr>
          <w:spacing w:val="-6"/>
          <w:sz w:val="20"/>
        </w:rPr>
        <w:t xml:space="preserve"> </w:t>
      </w:r>
      <w:r>
        <w:rPr>
          <w:sz w:val="20"/>
        </w:rPr>
        <w:t>&amp;</w:t>
      </w:r>
      <w:r>
        <w:rPr>
          <w:spacing w:val="-6"/>
          <w:sz w:val="20"/>
        </w:rPr>
        <w:t xml:space="preserve"> </w:t>
      </w:r>
      <w:r>
        <w:rPr>
          <w:sz w:val="20"/>
        </w:rPr>
        <w:t>Commissioning</w:t>
      </w:r>
      <w:r>
        <w:rPr>
          <w:spacing w:val="-8"/>
          <w:sz w:val="20"/>
        </w:rPr>
        <w:t xml:space="preserve"> </w:t>
      </w:r>
      <w:r>
        <w:rPr>
          <w:sz w:val="20"/>
        </w:rPr>
        <w:t>Phases</w:t>
      </w:r>
      <w:r>
        <w:rPr>
          <w:spacing w:val="-8"/>
          <w:sz w:val="20"/>
        </w:rPr>
        <w:t xml:space="preserve"> </w:t>
      </w:r>
      <w:r>
        <w:rPr>
          <w:sz w:val="20"/>
        </w:rPr>
        <w:t>of</w:t>
      </w:r>
      <w:r>
        <w:rPr>
          <w:spacing w:val="-8"/>
          <w:sz w:val="20"/>
        </w:rPr>
        <w:t xml:space="preserve"> </w:t>
      </w:r>
      <w:r>
        <w:rPr>
          <w:sz w:val="20"/>
        </w:rPr>
        <w:t>the</w:t>
      </w:r>
      <w:r>
        <w:rPr>
          <w:spacing w:val="-8"/>
          <w:sz w:val="20"/>
        </w:rPr>
        <w:t xml:space="preserve"> </w:t>
      </w:r>
      <w:r>
        <w:rPr>
          <w:spacing w:val="-2"/>
          <w:sz w:val="20"/>
        </w:rPr>
        <w:t>project</w:t>
      </w:r>
    </w:p>
    <w:p w14:paraId="07201B4C" w14:textId="77777777" w:rsidR="00EA7D89" w:rsidRDefault="00583E28">
      <w:pPr>
        <w:pStyle w:val="ListParagraph"/>
        <w:numPr>
          <w:ilvl w:val="0"/>
          <w:numId w:val="14"/>
        </w:numPr>
        <w:tabs>
          <w:tab w:val="left" w:pos="1024"/>
        </w:tabs>
        <w:spacing w:before="118"/>
        <w:ind w:left="1024" w:hanging="143"/>
        <w:rPr>
          <w:sz w:val="20"/>
        </w:rPr>
      </w:pPr>
      <w:r>
        <w:rPr>
          <w:sz w:val="20"/>
        </w:rPr>
        <w:t>Management</w:t>
      </w:r>
      <w:r>
        <w:rPr>
          <w:spacing w:val="-6"/>
          <w:sz w:val="20"/>
        </w:rPr>
        <w:t xml:space="preserve"> </w:t>
      </w:r>
      <w:r>
        <w:rPr>
          <w:sz w:val="20"/>
        </w:rPr>
        <w:t>Chart</w:t>
      </w:r>
      <w:r>
        <w:rPr>
          <w:spacing w:val="-5"/>
          <w:sz w:val="20"/>
        </w:rPr>
        <w:t xml:space="preserve"> </w:t>
      </w:r>
      <w:r>
        <w:rPr>
          <w:sz w:val="20"/>
        </w:rPr>
        <w:t>for</w:t>
      </w:r>
      <w:r>
        <w:rPr>
          <w:spacing w:val="-6"/>
          <w:sz w:val="20"/>
        </w:rPr>
        <w:t xml:space="preserve"> </w:t>
      </w:r>
      <w:r>
        <w:rPr>
          <w:sz w:val="20"/>
        </w:rPr>
        <w:t>the</w:t>
      </w:r>
      <w:r>
        <w:rPr>
          <w:spacing w:val="-6"/>
          <w:sz w:val="20"/>
        </w:rPr>
        <w:t xml:space="preserve"> </w:t>
      </w:r>
      <w:r>
        <w:rPr>
          <w:spacing w:val="-2"/>
          <w:sz w:val="20"/>
        </w:rPr>
        <w:t>Project</w:t>
      </w:r>
    </w:p>
    <w:p w14:paraId="75C3DE84" w14:textId="77777777" w:rsidR="00EA7D89" w:rsidRDefault="00583E28">
      <w:pPr>
        <w:pStyle w:val="ListParagraph"/>
        <w:numPr>
          <w:ilvl w:val="0"/>
          <w:numId w:val="14"/>
        </w:numPr>
        <w:tabs>
          <w:tab w:val="left" w:pos="1024"/>
        </w:tabs>
        <w:spacing w:before="121"/>
        <w:ind w:left="1024" w:hanging="143"/>
        <w:rPr>
          <w:sz w:val="20"/>
        </w:rPr>
      </w:pPr>
      <w:r>
        <w:rPr>
          <w:sz w:val="20"/>
        </w:rPr>
        <w:t>An</w:t>
      </w:r>
      <w:r>
        <w:rPr>
          <w:spacing w:val="-7"/>
          <w:sz w:val="20"/>
        </w:rPr>
        <w:t xml:space="preserve"> </w:t>
      </w:r>
      <w:r>
        <w:rPr>
          <w:sz w:val="20"/>
        </w:rPr>
        <w:t>Equipment</w:t>
      </w:r>
      <w:r>
        <w:rPr>
          <w:spacing w:val="-6"/>
          <w:sz w:val="20"/>
        </w:rPr>
        <w:t xml:space="preserve"> </w:t>
      </w:r>
      <w:r>
        <w:rPr>
          <w:sz w:val="20"/>
        </w:rPr>
        <w:t>and</w:t>
      </w:r>
      <w:r>
        <w:rPr>
          <w:spacing w:val="-6"/>
          <w:sz w:val="20"/>
        </w:rPr>
        <w:t xml:space="preserve"> </w:t>
      </w:r>
      <w:r>
        <w:rPr>
          <w:sz w:val="20"/>
        </w:rPr>
        <w:t>Labour</w:t>
      </w:r>
      <w:r>
        <w:rPr>
          <w:spacing w:val="-6"/>
          <w:sz w:val="20"/>
        </w:rPr>
        <w:t xml:space="preserve"> </w:t>
      </w:r>
      <w:r>
        <w:rPr>
          <w:spacing w:val="-2"/>
          <w:sz w:val="20"/>
        </w:rPr>
        <w:t>Histogram</w:t>
      </w:r>
    </w:p>
    <w:p w14:paraId="763C58B9" w14:textId="77777777" w:rsidR="00EA7D89" w:rsidRDefault="00583E28">
      <w:pPr>
        <w:pStyle w:val="ListParagraph"/>
        <w:numPr>
          <w:ilvl w:val="0"/>
          <w:numId w:val="14"/>
        </w:numPr>
        <w:tabs>
          <w:tab w:val="left" w:pos="1024"/>
        </w:tabs>
        <w:spacing w:before="121"/>
        <w:ind w:left="1024" w:hanging="143"/>
        <w:rPr>
          <w:sz w:val="20"/>
        </w:rPr>
      </w:pPr>
      <w:r>
        <w:rPr>
          <w:sz w:val="20"/>
        </w:rPr>
        <w:t>Delivery</w:t>
      </w:r>
      <w:r>
        <w:rPr>
          <w:spacing w:val="-7"/>
          <w:sz w:val="20"/>
        </w:rPr>
        <w:t xml:space="preserve"> </w:t>
      </w:r>
      <w:r>
        <w:rPr>
          <w:sz w:val="20"/>
        </w:rPr>
        <w:t>Dates</w:t>
      </w:r>
      <w:r>
        <w:rPr>
          <w:spacing w:val="-8"/>
          <w:sz w:val="20"/>
        </w:rPr>
        <w:t xml:space="preserve"> </w:t>
      </w:r>
      <w:r>
        <w:rPr>
          <w:sz w:val="20"/>
        </w:rPr>
        <w:t>of</w:t>
      </w:r>
      <w:r>
        <w:rPr>
          <w:spacing w:val="-8"/>
          <w:sz w:val="20"/>
        </w:rPr>
        <w:t xml:space="preserve"> </w:t>
      </w:r>
      <w:r>
        <w:rPr>
          <w:sz w:val="20"/>
        </w:rPr>
        <w:t>Materials</w:t>
      </w:r>
      <w:r>
        <w:rPr>
          <w:spacing w:val="-8"/>
          <w:sz w:val="20"/>
        </w:rPr>
        <w:t xml:space="preserve"> </w:t>
      </w:r>
      <w:r>
        <w:rPr>
          <w:sz w:val="20"/>
        </w:rPr>
        <w:t>and</w:t>
      </w:r>
      <w:r>
        <w:rPr>
          <w:spacing w:val="-7"/>
          <w:sz w:val="20"/>
        </w:rPr>
        <w:t xml:space="preserve"> </w:t>
      </w:r>
      <w:r>
        <w:rPr>
          <w:sz w:val="20"/>
        </w:rPr>
        <w:t>Latest</w:t>
      </w:r>
      <w:r>
        <w:rPr>
          <w:spacing w:val="-6"/>
          <w:sz w:val="20"/>
        </w:rPr>
        <w:t xml:space="preserve"> </w:t>
      </w:r>
      <w:r>
        <w:rPr>
          <w:sz w:val="20"/>
        </w:rPr>
        <w:t>Ordering</w:t>
      </w:r>
      <w:r>
        <w:rPr>
          <w:spacing w:val="-7"/>
          <w:sz w:val="20"/>
        </w:rPr>
        <w:t xml:space="preserve"> </w:t>
      </w:r>
      <w:r>
        <w:rPr>
          <w:spacing w:val="-2"/>
          <w:sz w:val="20"/>
        </w:rPr>
        <w:t>Dates</w:t>
      </w:r>
    </w:p>
    <w:p w14:paraId="0424AB45" w14:textId="77777777" w:rsidR="00EA7D89" w:rsidRDefault="00583E28">
      <w:pPr>
        <w:pStyle w:val="BodyText"/>
        <w:spacing w:before="120"/>
        <w:ind w:left="881" w:right="775"/>
        <w:jc w:val="both"/>
      </w:pPr>
      <w:r>
        <w:t>The Contractor shall provide all necessary personal superintendence during the execution of the works and shall maintain on site at least one competent general Foreman approved by the Engineer, and who shall be constantly on the works and who shall have power to act on the Contractor's</w:t>
      </w:r>
      <w:r>
        <w:rPr>
          <w:spacing w:val="-4"/>
        </w:rPr>
        <w:t xml:space="preserve"> </w:t>
      </w:r>
      <w:r>
        <w:t>behalf</w:t>
      </w:r>
      <w:r>
        <w:rPr>
          <w:spacing w:val="-3"/>
        </w:rPr>
        <w:t xml:space="preserve"> </w:t>
      </w:r>
      <w:r>
        <w:t>during</w:t>
      </w:r>
      <w:r>
        <w:rPr>
          <w:spacing w:val="-3"/>
        </w:rPr>
        <w:t xml:space="preserve"> </w:t>
      </w:r>
      <w:r>
        <w:t>the</w:t>
      </w:r>
      <w:r>
        <w:rPr>
          <w:spacing w:val="-1"/>
        </w:rPr>
        <w:t xml:space="preserve"> </w:t>
      </w:r>
      <w:r>
        <w:t>Contractor's</w:t>
      </w:r>
      <w:r>
        <w:rPr>
          <w:spacing w:val="-2"/>
        </w:rPr>
        <w:t xml:space="preserve"> </w:t>
      </w:r>
      <w:r>
        <w:t>absence</w:t>
      </w:r>
      <w:r>
        <w:rPr>
          <w:spacing w:val="-3"/>
        </w:rPr>
        <w:t xml:space="preserve"> </w:t>
      </w:r>
      <w:r>
        <w:t>from</w:t>
      </w:r>
      <w:r>
        <w:rPr>
          <w:spacing w:val="-1"/>
        </w:rPr>
        <w:t xml:space="preserve"> </w:t>
      </w:r>
      <w:r>
        <w:t>site</w:t>
      </w:r>
      <w:r>
        <w:rPr>
          <w:spacing w:val="-3"/>
        </w:rPr>
        <w:t xml:space="preserve"> </w:t>
      </w:r>
      <w:r>
        <w:t>and</w:t>
      </w:r>
      <w:r>
        <w:rPr>
          <w:spacing w:val="-2"/>
        </w:rPr>
        <w:t xml:space="preserve"> </w:t>
      </w:r>
      <w:r>
        <w:t>for</w:t>
      </w:r>
      <w:r>
        <w:rPr>
          <w:spacing w:val="-2"/>
        </w:rPr>
        <w:t xml:space="preserve"> </w:t>
      </w:r>
      <w:r>
        <w:t>all</w:t>
      </w:r>
      <w:r>
        <w:rPr>
          <w:spacing w:val="-2"/>
        </w:rPr>
        <w:t xml:space="preserve"> </w:t>
      </w:r>
      <w:r>
        <w:t>purposes</w:t>
      </w:r>
      <w:r>
        <w:rPr>
          <w:spacing w:val="-2"/>
        </w:rPr>
        <w:t xml:space="preserve"> </w:t>
      </w:r>
      <w:r>
        <w:t>be</w:t>
      </w:r>
      <w:r>
        <w:rPr>
          <w:spacing w:val="-3"/>
        </w:rPr>
        <w:t xml:space="preserve"> </w:t>
      </w:r>
      <w:r>
        <w:t>empowered to act as his general agent.</w:t>
      </w:r>
    </w:p>
    <w:p w14:paraId="0DCB2580" w14:textId="77777777" w:rsidR="00EA7D89" w:rsidRDefault="00583E28">
      <w:pPr>
        <w:pStyle w:val="BodyText"/>
        <w:spacing w:before="119"/>
        <w:ind w:left="881" w:right="771"/>
        <w:jc w:val="both"/>
      </w:pPr>
      <w:r>
        <w:t>The contractor is to provide for general attendance of one trade upon another. They shall be responsible for so scheduling work that finished work will not be disturbed and they will be responsible</w:t>
      </w:r>
      <w:r>
        <w:rPr>
          <w:spacing w:val="-1"/>
        </w:rPr>
        <w:t xml:space="preserve"> </w:t>
      </w:r>
      <w:r>
        <w:t>for making good any damage to same</w:t>
      </w:r>
      <w:r>
        <w:rPr>
          <w:spacing w:val="-1"/>
        </w:rPr>
        <w:t xml:space="preserve"> </w:t>
      </w:r>
      <w:r>
        <w:t>at their own expense and to the satisfaction of the Engineer. Any sub-contractors are to be approved by the Engineer prior to starting on site.</w:t>
      </w:r>
    </w:p>
    <w:p w14:paraId="456A5227" w14:textId="77777777" w:rsidR="00EA7D89" w:rsidRDefault="00EA7D89">
      <w:pPr>
        <w:jc w:val="both"/>
        <w:sectPr w:rsidR="00EA7D89">
          <w:pgSz w:w="11910" w:h="16840"/>
          <w:pgMar w:top="1880" w:right="640" w:bottom="1360" w:left="1680" w:header="458" w:footer="1166" w:gutter="0"/>
          <w:cols w:space="720"/>
        </w:sectPr>
      </w:pPr>
    </w:p>
    <w:p w14:paraId="1ADE73EB" w14:textId="77777777" w:rsidR="00EA7D89" w:rsidRDefault="00EA7D89">
      <w:pPr>
        <w:pStyle w:val="BodyText"/>
      </w:pPr>
    </w:p>
    <w:p w14:paraId="6311B85D" w14:textId="77777777" w:rsidR="00EA7D89" w:rsidRDefault="00EA7D89">
      <w:pPr>
        <w:pStyle w:val="BodyText"/>
        <w:spacing w:before="2"/>
      </w:pPr>
    </w:p>
    <w:p w14:paraId="39DAB841" w14:textId="77777777" w:rsidR="00EA7D89" w:rsidRDefault="00583E28">
      <w:pPr>
        <w:pStyle w:val="Heading1"/>
        <w:numPr>
          <w:ilvl w:val="1"/>
          <w:numId w:val="16"/>
        </w:numPr>
        <w:tabs>
          <w:tab w:val="left" w:pos="881"/>
        </w:tabs>
        <w:spacing w:before="1"/>
        <w:ind w:left="881" w:hanging="576"/>
      </w:pPr>
      <w:bookmarkStart w:id="14" w:name="_bookmark14"/>
      <w:bookmarkEnd w:id="14"/>
      <w:r>
        <w:t>Guarantee</w:t>
      </w:r>
      <w:r>
        <w:rPr>
          <w:spacing w:val="-10"/>
        </w:rPr>
        <w:t xml:space="preserve"> </w:t>
      </w:r>
      <w:r>
        <w:rPr>
          <w:spacing w:val="-2"/>
        </w:rPr>
        <w:t>Period</w:t>
      </w:r>
    </w:p>
    <w:p w14:paraId="16DB61BE" w14:textId="77777777" w:rsidR="00EA7D89" w:rsidRDefault="00583E28">
      <w:pPr>
        <w:pStyle w:val="BodyText"/>
        <w:spacing w:before="243"/>
        <w:ind w:left="881" w:right="780"/>
        <w:jc w:val="both"/>
      </w:pPr>
      <w:r>
        <w:t>Photovoltaic</w:t>
      </w:r>
      <w:r>
        <w:rPr>
          <w:spacing w:val="-2"/>
        </w:rPr>
        <w:t xml:space="preserve"> </w:t>
      </w:r>
      <w:r>
        <w:t>modules</w:t>
      </w:r>
      <w:r>
        <w:rPr>
          <w:spacing w:val="-3"/>
        </w:rPr>
        <w:t xml:space="preserve"> </w:t>
      </w:r>
      <w:r>
        <w:t>and</w:t>
      </w:r>
      <w:r>
        <w:rPr>
          <w:spacing w:val="-1"/>
        </w:rPr>
        <w:t xml:space="preserve"> </w:t>
      </w:r>
      <w:r>
        <w:t>associated</w:t>
      </w:r>
      <w:r>
        <w:rPr>
          <w:spacing w:val="-1"/>
        </w:rPr>
        <w:t xml:space="preserve"> </w:t>
      </w:r>
      <w:r>
        <w:t>structures</w:t>
      </w:r>
      <w:r>
        <w:rPr>
          <w:spacing w:val="-3"/>
        </w:rPr>
        <w:t xml:space="preserve"> </w:t>
      </w:r>
      <w:r>
        <w:t>shall</w:t>
      </w:r>
      <w:r>
        <w:rPr>
          <w:spacing w:val="-2"/>
        </w:rPr>
        <w:t xml:space="preserve"> </w:t>
      </w:r>
      <w:r>
        <w:t>have</w:t>
      </w:r>
      <w:r>
        <w:rPr>
          <w:spacing w:val="-3"/>
        </w:rPr>
        <w:t xml:space="preserve"> </w:t>
      </w:r>
      <w:r>
        <w:t>a</w:t>
      </w:r>
      <w:r>
        <w:rPr>
          <w:spacing w:val="-1"/>
        </w:rPr>
        <w:t xml:space="preserve"> </w:t>
      </w:r>
      <w:r>
        <w:t>minimum</w:t>
      </w:r>
      <w:r>
        <w:rPr>
          <w:spacing w:val="-3"/>
        </w:rPr>
        <w:t xml:space="preserve"> </w:t>
      </w:r>
      <w:r>
        <w:t>life</w:t>
      </w:r>
      <w:r>
        <w:rPr>
          <w:spacing w:val="-3"/>
        </w:rPr>
        <w:t xml:space="preserve"> </w:t>
      </w:r>
      <w:r>
        <w:t>expectancy</w:t>
      </w:r>
      <w:r>
        <w:rPr>
          <w:spacing w:val="-1"/>
        </w:rPr>
        <w:t xml:space="preserve"> </w:t>
      </w:r>
      <w:r>
        <w:t>of</w:t>
      </w:r>
      <w:r>
        <w:rPr>
          <w:spacing w:val="-3"/>
        </w:rPr>
        <w:t xml:space="preserve"> </w:t>
      </w:r>
      <w:r>
        <w:t>30</w:t>
      </w:r>
      <w:r>
        <w:rPr>
          <w:spacing w:val="-2"/>
        </w:rPr>
        <w:t xml:space="preserve"> </w:t>
      </w:r>
      <w:r>
        <w:t>years and inverters</w:t>
      </w:r>
      <w:r>
        <w:rPr>
          <w:spacing w:val="-2"/>
        </w:rPr>
        <w:t xml:space="preserve"> </w:t>
      </w:r>
      <w:r>
        <w:t>shall</w:t>
      </w:r>
      <w:r>
        <w:rPr>
          <w:spacing w:val="-1"/>
        </w:rPr>
        <w:t xml:space="preserve"> </w:t>
      </w:r>
      <w:r>
        <w:t>have</w:t>
      </w:r>
      <w:r>
        <w:rPr>
          <w:spacing w:val="-2"/>
        </w:rPr>
        <w:t xml:space="preserve"> </w:t>
      </w:r>
      <w:r>
        <w:t>a minimum</w:t>
      </w:r>
      <w:r>
        <w:rPr>
          <w:spacing w:val="-2"/>
        </w:rPr>
        <w:t xml:space="preserve"> </w:t>
      </w:r>
      <w:r>
        <w:t>life expectancy of 15 years.</w:t>
      </w:r>
      <w:r>
        <w:rPr>
          <w:spacing w:val="-1"/>
        </w:rPr>
        <w:t xml:space="preserve"> </w:t>
      </w:r>
      <w:r>
        <w:t>The tenderer shall</w:t>
      </w:r>
      <w:r>
        <w:rPr>
          <w:spacing w:val="-1"/>
        </w:rPr>
        <w:t xml:space="preserve"> </w:t>
      </w:r>
      <w:r>
        <w:t>be</w:t>
      </w:r>
      <w:r>
        <w:rPr>
          <w:spacing w:val="-2"/>
        </w:rPr>
        <w:t xml:space="preserve"> </w:t>
      </w:r>
      <w:r>
        <w:t>required to submit evidence satisfactory to the Engineer that establishes the claimed life expectancies.</w:t>
      </w:r>
    </w:p>
    <w:p w14:paraId="79417E7A" w14:textId="58CAFABF" w:rsidR="00EA7D89" w:rsidRDefault="00583E28">
      <w:pPr>
        <w:pStyle w:val="BodyText"/>
        <w:spacing w:before="119"/>
        <w:ind w:left="881"/>
        <w:jc w:val="both"/>
      </w:pPr>
      <w:r>
        <w:t>Photovoltaic</w:t>
      </w:r>
      <w:r>
        <w:rPr>
          <w:spacing w:val="-6"/>
        </w:rPr>
        <w:t xml:space="preserve"> </w:t>
      </w:r>
      <w:r>
        <w:t>modules</w:t>
      </w:r>
      <w:r>
        <w:rPr>
          <w:spacing w:val="-7"/>
        </w:rPr>
        <w:t xml:space="preserve"> </w:t>
      </w:r>
      <w:r w:rsidR="006E5881">
        <w:t>should</w:t>
      </w:r>
      <w:r>
        <w:rPr>
          <w:spacing w:val="-6"/>
        </w:rPr>
        <w:t xml:space="preserve"> </w:t>
      </w:r>
      <w:r>
        <w:t>have</w:t>
      </w:r>
      <w:r>
        <w:rPr>
          <w:spacing w:val="-5"/>
        </w:rPr>
        <w:t xml:space="preserve"> </w:t>
      </w:r>
      <w:r>
        <w:t>a</w:t>
      </w:r>
      <w:r>
        <w:rPr>
          <w:spacing w:val="-5"/>
        </w:rPr>
        <w:t xml:space="preserve"> </w:t>
      </w:r>
      <w:r>
        <w:t>product</w:t>
      </w:r>
      <w:r>
        <w:rPr>
          <w:spacing w:val="-5"/>
        </w:rPr>
        <w:t xml:space="preserve"> </w:t>
      </w:r>
      <w:r>
        <w:t>warranty</w:t>
      </w:r>
      <w:r>
        <w:rPr>
          <w:spacing w:val="-4"/>
        </w:rPr>
        <w:t xml:space="preserve"> </w:t>
      </w:r>
      <w:r>
        <w:t>of</w:t>
      </w:r>
      <w:r>
        <w:rPr>
          <w:spacing w:val="-7"/>
        </w:rPr>
        <w:t xml:space="preserve"> </w:t>
      </w:r>
      <w:r>
        <w:t>at</w:t>
      </w:r>
      <w:r>
        <w:rPr>
          <w:spacing w:val="-5"/>
        </w:rPr>
        <w:t xml:space="preserve"> </w:t>
      </w:r>
      <w:r>
        <w:t>least</w:t>
      </w:r>
      <w:r>
        <w:rPr>
          <w:spacing w:val="-5"/>
        </w:rPr>
        <w:t xml:space="preserve"> </w:t>
      </w:r>
      <w:r w:rsidR="009051BD">
        <w:t>15</w:t>
      </w:r>
      <w:r>
        <w:rPr>
          <w:spacing w:val="-5"/>
        </w:rPr>
        <w:t xml:space="preserve"> </w:t>
      </w:r>
      <w:r>
        <w:rPr>
          <w:spacing w:val="-2"/>
        </w:rPr>
        <w:t>years.</w:t>
      </w:r>
    </w:p>
    <w:p w14:paraId="609E00F5" w14:textId="3E5D893A" w:rsidR="00EA7D89" w:rsidRDefault="00583E28">
      <w:pPr>
        <w:pStyle w:val="BodyText"/>
        <w:spacing w:before="121"/>
        <w:ind w:left="881" w:right="774"/>
        <w:jc w:val="both"/>
      </w:pPr>
      <w:r>
        <w:t xml:space="preserve">Photovoltaic </w:t>
      </w:r>
      <w:r w:rsidR="006E5881">
        <w:t>modules</w:t>
      </w:r>
      <w:r>
        <w:t xml:space="preserve"> also have a minimum power warranty of 25 years and inverters 10 years. The first 10 years </w:t>
      </w:r>
      <w:r w:rsidR="006E5881">
        <w:t>warranty</w:t>
      </w:r>
      <w:r>
        <w:t xml:space="preserve"> </w:t>
      </w:r>
      <w:proofErr w:type="gramStart"/>
      <w:r>
        <w:t>guarantee</w:t>
      </w:r>
      <w:proofErr w:type="gramEnd"/>
      <w:r>
        <w:t xml:space="preserve"> at least 90% of the specified minimum power output</w:t>
      </w:r>
      <w:r>
        <w:rPr>
          <w:spacing w:val="-4"/>
        </w:rPr>
        <w:t xml:space="preserve"> </w:t>
      </w:r>
      <w:r>
        <w:t>rating</w:t>
      </w:r>
      <w:r>
        <w:rPr>
          <w:spacing w:val="-5"/>
        </w:rPr>
        <w:t xml:space="preserve"> </w:t>
      </w:r>
      <w:r>
        <w:t>and</w:t>
      </w:r>
      <w:r>
        <w:rPr>
          <w:spacing w:val="-4"/>
        </w:rPr>
        <w:t xml:space="preserve"> </w:t>
      </w:r>
      <w:r>
        <w:t>at</w:t>
      </w:r>
      <w:r>
        <w:rPr>
          <w:spacing w:val="-4"/>
        </w:rPr>
        <w:t xml:space="preserve"> </w:t>
      </w:r>
      <w:r>
        <w:t>least</w:t>
      </w:r>
      <w:r>
        <w:rPr>
          <w:spacing w:val="-4"/>
        </w:rPr>
        <w:t xml:space="preserve"> </w:t>
      </w:r>
      <w:r w:rsidR="009051BD">
        <w:t>84</w:t>
      </w:r>
      <w:r>
        <w:t>%</w:t>
      </w:r>
      <w:r>
        <w:rPr>
          <w:spacing w:val="-3"/>
        </w:rPr>
        <w:t xml:space="preserve"> </w:t>
      </w:r>
      <w:r>
        <w:t>of</w:t>
      </w:r>
      <w:r>
        <w:rPr>
          <w:spacing w:val="-5"/>
        </w:rPr>
        <w:t xml:space="preserve"> </w:t>
      </w:r>
      <w:r>
        <w:t>the</w:t>
      </w:r>
      <w:r>
        <w:rPr>
          <w:spacing w:val="-3"/>
        </w:rPr>
        <w:t xml:space="preserve"> </w:t>
      </w:r>
      <w:r>
        <w:t>specified</w:t>
      </w:r>
      <w:r>
        <w:rPr>
          <w:spacing w:val="-4"/>
        </w:rPr>
        <w:t xml:space="preserve"> </w:t>
      </w:r>
      <w:r>
        <w:t>minimum</w:t>
      </w:r>
      <w:r>
        <w:rPr>
          <w:spacing w:val="-5"/>
        </w:rPr>
        <w:t xml:space="preserve"> </w:t>
      </w:r>
      <w:r>
        <w:t>power</w:t>
      </w:r>
      <w:r>
        <w:rPr>
          <w:spacing w:val="-4"/>
        </w:rPr>
        <w:t xml:space="preserve"> </w:t>
      </w:r>
      <w:r>
        <w:t>output</w:t>
      </w:r>
      <w:r>
        <w:rPr>
          <w:spacing w:val="-4"/>
        </w:rPr>
        <w:t xml:space="preserve"> </w:t>
      </w:r>
      <w:r>
        <w:t>rating</w:t>
      </w:r>
      <w:r>
        <w:rPr>
          <w:spacing w:val="-5"/>
        </w:rPr>
        <w:t xml:space="preserve"> </w:t>
      </w:r>
      <w:r>
        <w:t>during</w:t>
      </w:r>
      <w:r>
        <w:rPr>
          <w:spacing w:val="-5"/>
        </w:rPr>
        <w:t xml:space="preserve"> </w:t>
      </w:r>
      <w:r>
        <w:t>the</w:t>
      </w:r>
      <w:r>
        <w:rPr>
          <w:spacing w:val="-3"/>
        </w:rPr>
        <w:t xml:space="preserve"> </w:t>
      </w:r>
      <w:proofErr w:type="gramStart"/>
      <w:r>
        <w:t>period</w:t>
      </w:r>
      <w:r>
        <w:rPr>
          <w:spacing w:val="-3"/>
        </w:rPr>
        <w:t xml:space="preserve"> </w:t>
      </w:r>
      <w:r>
        <w:t>of time</w:t>
      </w:r>
      <w:proofErr w:type="gramEnd"/>
      <w:r>
        <w:t xml:space="preserve"> of 25 years from the handover of the installation.</w:t>
      </w:r>
    </w:p>
    <w:p w14:paraId="2897B3E9" w14:textId="77777777" w:rsidR="00EA7D89" w:rsidRDefault="00583E28">
      <w:pPr>
        <w:pStyle w:val="BodyText"/>
        <w:spacing w:before="118"/>
        <w:ind w:left="881" w:right="780"/>
        <w:jc w:val="both"/>
      </w:pPr>
      <w:r>
        <w:t>The</w:t>
      </w:r>
      <w:r>
        <w:rPr>
          <w:spacing w:val="-6"/>
        </w:rPr>
        <w:t xml:space="preserve"> </w:t>
      </w:r>
      <w:r>
        <w:t>warranty</w:t>
      </w:r>
      <w:r>
        <w:rPr>
          <w:spacing w:val="-4"/>
        </w:rPr>
        <w:t xml:space="preserve"> </w:t>
      </w:r>
      <w:r>
        <w:t>descriptions</w:t>
      </w:r>
      <w:r>
        <w:rPr>
          <w:spacing w:val="-6"/>
        </w:rPr>
        <w:t xml:space="preserve"> </w:t>
      </w:r>
      <w:r>
        <w:t>shall</w:t>
      </w:r>
      <w:r>
        <w:rPr>
          <w:spacing w:val="-6"/>
        </w:rPr>
        <w:t xml:space="preserve"> </w:t>
      </w:r>
      <w:r>
        <w:t>explicitly</w:t>
      </w:r>
      <w:r>
        <w:rPr>
          <w:spacing w:val="-5"/>
        </w:rPr>
        <w:t xml:space="preserve"> </w:t>
      </w:r>
      <w:r>
        <w:t>identify</w:t>
      </w:r>
      <w:r>
        <w:rPr>
          <w:spacing w:val="-5"/>
        </w:rPr>
        <w:t xml:space="preserve"> </w:t>
      </w:r>
      <w:r>
        <w:t>the</w:t>
      </w:r>
      <w:r>
        <w:rPr>
          <w:spacing w:val="-6"/>
        </w:rPr>
        <w:t xml:space="preserve"> </w:t>
      </w:r>
      <w:r>
        <w:t>term</w:t>
      </w:r>
      <w:r>
        <w:rPr>
          <w:spacing w:val="-6"/>
        </w:rPr>
        <w:t xml:space="preserve"> </w:t>
      </w:r>
      <w:r>
        <w:t>of</w:t>
      </w:r>
      <w:r>
        <w:rPr>
          <w:spacing w:val="-6"/>
        </w:rPr>
        <w:t xml:space="preserve"> </w:t>
      </w:r>
      <w:r>
        <w:t>the</w:t>
      </w:r>
      <w:r>
        <w:rPr>
          <w:spacing w:val="-6"/>
        </w:rPr>
        <w:t xml:space="preserve"> </w:t>
      </w:r>
      <w:r>
        <w:t>warranty,</w:t>
      </w:r>
      <w:r>
        <w:rPr>
          <w:spacing w:val="-5"/>
        </w:rPr>
        <w:t xml:space="preserve"> </w:t>
      </w:r>
      <w:r>
        <w:t>what</w:t>
      </w:r>
      <w:r>
        <w:rPr>
          <w:spacing w:val="-5"/>
        </w:rPr>
        <w:t xml:space="preserve"> </w:t>
      </w:r>
      <w:r>
        <w:t>is</w:t>
      </w:r>
      <w:r>
        <w:rPr>
          <w:spacing w:val="-7"/>
        </w:rPr>
        <w:t xml:space="preserve"> </w:t>
      </w:r>
      <w:r>
        <w:t>covered</w:t>
      </w:r>
      <w:r>
        <w:rPr>
          <w:spacing w:val="-5"/>
        </w:rPr>
        <w:t xml:space="preserve"> </w:t>
      </w:r>
      <w:r>
        <w:t>by</w:t>
      </w:r>
      <w:r>
        <w:rPr>
          <w:spacing w:val="-5"/>
        </w:rPr>
        <w:t xml:space="preserve"> </w:t>
      </w:r>
      <w:r>
        <w:t>the warranty,</w:t>
      </w:r>
      <w:r>
        <w:rPr>
          <w:spacing w:val="-8"/>
        </w:rPr>
        <w:t xml:space="preserve"> </w:t>
      </w:r>
      <w:r>
        <w:t>provisions</w:t>
      </w:r>
      <w:r>
        <w:rPr>
          <w:spacing w:val="-10"/>
        </w:rPr>
        <w:t xml:space="preserve"> </w:t>
      </w:r>
      <w:r>
        <w:t>for</w:t>
      </w:r>
      <w:r>
        <w:rPr>
          <w:spacing w:val="-9"/>
        </w:rPr>
        <w:t xml:space="preserve"> </w:t>
      </w:r>
      <w:r>
        <w:t>transfer</w:t>
      </w:r>
      <w:r>
        <w:rPr>
          <w:spacing w:val="-9"/>
        </w:rPr>
        <w:t xml:space="preserve"> </w:t>
      </w:r>
      <w:r>
        <w:t>or</w:t>
      </w:r>
      <w:r>
        <w:rPr>
          <w:spacing w:val="-9"/>
        </w:rPr>
        <w:t xml:space="preserve"> </w:t>
      </w:r>
      <w:r>
        <w:t>assignment</w:t>
      </w:r>
      <w:r>
        <w:rPr>
          <w:spacing w:val="-8"/>
        </w:rPr>
        <w:t xml:space="preserve"> </w:t>
      </w:r>
      <w:r>
        <w:t>of</w:t>
      </w:r>
      <w:r>
        <w:rPr>
          <w:spacing w:val="-10"/>
        </w:rPr>
        <w:t xml:space="preserve"> </w:t>
      </w:r>
      <w:r>
        <w:t>the</w:t>
      </w:r>
      <w:r>
        <w:rPr>
          <w:spacing w:val="-10"/>
        </w:rPr>
        <w:t xml:space="preserve"> </w:t>
      </w:r>
      <w:r>
        <w:t>warranty</w:t>
      </w:r>
      <w:r>
        <w:rPr>
          <w:spacing w:val="-8"/>
        </w:rPr>
        <w:t xml:space="preserve"> </w:t>
      </w:r>
      <w:r>
        <w:t>and</w:t>
      </w:r>
      <w:r>
        <w:rPr>
          <w:spacing w:val="-8"/>
        </w:rPr>
        <w:t xml:space="preserve"> </w:t>
      </w:r>
      <w:r>
        <w:t>any</w:t>
      </w:r>
      <w:r>
        <w:rPr>
          <w:spacing w:val="-10"/>
        </w:rPr>
        <w:t xml:space="preserve"> </w:t>
      </w:r>
      <w:r>
        <w:t>special</w:t>
      </w:r>
      <w:r>
        <w:rPr>
          <w:spacing w:val="-9"/>
        </w:rPr>
        <w:t xml:space="preserve"> </w:t>
      </w:r>
      <w:r>
        <w:t>conditions</w:t>
      </w:r>
      <w:r>
        <w:rPr>
          <w:spacing w:val="-10"/>
        </w:rPr>
        <w:t xml:space="preserve"> </w:t>
      </w:r>
      <w:r>
        <w:t>that</w:t>
      </w:r>
      <w:r>
        <w:rPr>
          <w:spacing w:val="-10"/>
        </w:rPr>
        <w:t xml:space="preserve"> </w:t>
      </w:r>
      <w:r>
        <w:t>are unique to the specific equipment.</w:t>
      </w:r>
    </w:p>
    <w:p w14:paraId="5EDDC39D" w14:textId="77777777" w:rsidR="00EA7D89" w:rsidRDefault="00EA7D89">
      <w:pPr>
        <w:pStyle w:val="BodyText"/>
        <w:spacing w:before="118"/>
      </w:pPr>
    </w:p>
    <w:p w14:paraId="7CA6534B" w14:textId="77777777" w:rsidR="00EA7D89" w:rsidRDefault="00583E28">
      <w:pPr>
        <w:pStyle w:val="Heading1"/>
        <w:numPr>
          <w:ilvl w:val="1"/>
          <w:numId w:val="16"/>
        </w:numPr>
        <w:tabs>
          <w:tab w:val="left" w:pos="881"/>
        </w:tabs>
        <w:ind w:left="881" w:hanging="576"/>
      </w:pPr>
      <w:bookmarkStart w:id="15" w:name="_bookmark15"/>
      <w:bookmarkEnd w:id="15"/>
      <w:r>
        <w:t>Construction</w:t>
      </w:r>
      <w:r>
        <w:rPr>
          <w:spacing w:val="-10"/>
        </w:rPr>
        <w:t xml:space="preserve"> </w:t>
      </w:r>
      <w:r>
        <w:t>Products</w:t>
      </w:r>
      <w:r>
        <w:rPr>
          <w:spacing w:val="-10"/>
        </w:rPr>
        <w:t xml:space="preserve"> </w:t>
      </w:r>
      <w:r>
        <w:rPr>
          <w:spacing w:val="-2"/>
        </w:rPr>
        <w:t>Regulation</w:t>
      </w:r>
    </w:p>
    <w:p w14:paraId="13D66EB7" w14:textId="77777777" w:rsidR="00EA7D89" w:rsidRDefault="00583E28">
      <w:pPr>
        <w:pStyle w:val="BodyText"/>
        <w:spacing w:before="241"/>
        <w:ind w:left="881" w:right="773"/>
        <w:jc w:val="both"/>
      </w:pPr>
      <w:r>
        <w:t xml:space="preserve">From July 2013, CE MARKING of construction products covered by harmonised European Standards (hEN) or a European Technical Assessment (ETA) is mandatory, when the product is placed on the market. Declaration of Performance (DoP) is required to be provided for all products/materials. Under the Construction Products Regulation (CPR) </w:t>
      </w:r>
      <w:proofErr w:type="gramStart"/>
      <w:r>
        <w:t>manufactures</w:t>
      </w:r>
      <w:proofErr w:type="gramEnd"/>
      <w:r>
        <w:t xml:space="preserve"> of construction</w:t>
      </w:r>
      <w:r>
        <w:rPr>
          <w:spacing w:val="-10"/>
        </w:rPr>
        <w:t xml:space="preserve"> </w:t>
      </w:r>
      <w:r>
        <w:t>products</w:t>
      </w:r>
      <w:r>
        <w:rPr>
          <w:spacing w:val="-11"/>
        </w:rPr>
        <w:t xml:space="preserve"> </w:t>
      </w:r>
      <w:r>
        <w:t>covered</w:t>
      </w:r>
      <w:r>
        <w:rPr>
          <w:spacing w:val="-10"/>
        </w:rPr>
        <w:t xml:space="preserve"> </w:t>
      </w:r>
      <w:r>
        <w:t>by</w:t>
      </w:r>
      <w:r>
        <w:rPr>
          <w:spacing w:val="-9"/>
        </w:rPr>
        <w:t xml:space="preserve"> </w:t>
      </w:r>
      <w:r>
        <w:t>hEN</w:t>
      </w:r>
      <w:r>
        <w:rPr>
          <w:spacing w:val="-9"/>
        </w:rPr>
        <w:t xml:space="preserve"> </w:t>
      </w:r>
      <w:r>
        <w:t>will</w:t>
      </w:r>
      <w:r>
        <w:rPr>
          <w:spacing w:val="-11"/>
        </w:rPr>
        <w:t xml:space="preserve"> </w:t>
      </w:r>
      <w:r>
        <w:t>be</w:t>
      </w:r>
      <w:r>
        <w:rPr>
          <w:spacing w:val="-11"/>
        </w:rPr>
        <w:t xml:space="preserve"> </w:t>
      </w:r>
      <w:r>
        <w:t>required</w:t>
      </w:r>
      <w:r>
        <w:rPr>
          <w:spacing w:val="-10"/>
        </w:rPr>
        <w:t xml:space="preserve"> </w:t>
      </w:r>
      <w:r>
        <w:t>to</w:t>
      </w:r>
      <w:r>
        <w:rPr>
          <w:spacing w:val="-10"/>
        </w:rPr>
        <w:t xml:space="preserve"> </w:t>
      </w:r>
      <w:r>
        <w:t>supply</w:t>
      </w:r>
      <w:r>
        <w:rPr>
          <w:spacing w:val="-10"/>
        </w:rPr>
        <w:t xml:space="preserve"> </w:t>
      </w:r>
      <w:r>
        <w:t>a</w:t>
      </w:r>
      <w:r>
        <w:rPr>
          <w:spacing w:val="-10"/>
        </w:rPr>
        <w:t xml:space="preserve"> </w:t>
      </w:r>
      <w:r>
        <w:t>DoP,</w:t>
      </w:r>
      <w:r>
        <w:rPr>
          <w:spacing w:val="-12"/>
        </w:rPr>
        <w:t xml:space="preserve"> </w:t>
      </w:r>
      <w:r>
        <w:t>and</w:t>
      </w:r>
      <w:r>
        <w:rPr>
          <w:spacing w:val="-9"/>
        </w:rPr>
        <w:t xml:space="preserve"> </w:t>
      </w:r>
      <w:r>
        <w:t>CE</w:t>
      </w:r>
      <w:r>
        <w:rPr>
          <w:spacing w:val="-10"/>
        </w:rPr>
        <w:t xml:space="preserve"> </w:t>
      </w:r>
      <w:r>
        <w:t>mark</w:t>
      </w:r>
      <w:r>
        <w:rPr>
          <w:spacing w:val="-10"/>
        </w:rPr>
        <w:t xml:space="preserve"> </w:t>
      </w:r>
      <w:r>
        <w:t>their</w:t>
      </w:r>
      <w:r>
        <w:rPr>
          <w:spacing w:val="-10"/>
        </w:rPr>
        <w:t xml:space="preserve"> </w:t>
      </w:r>
      <w:r>
        <w:t>products in</w:t>
      </w:r>
      <w:r>
        <w:rPr>
          <w:spacing w:val="-10"/>
        </w:rPr>
        <w:t xml:space="preserve"> </w:t>
      </w:r>
      <w:r>
        <w:t>accordance</w:t>
      </w:r>
      <w:r>
        <w:rPr>
          <w:spacing w:val="-11"/>
        </w:rPr>
        <w:t xml:space="preserve"> </w:t>
      </w:r>
      <w:r>
        <w:t>with</w:t>
      </w:r>
      <w:r>
        <w:rPr>
          <w:spacing w:val="-9"/>
        </w:rPr>
        <w:t xml:space="preserve"> </w:t>
      </w:r>
      <w:r>
        <w:t>the</w:t>
      </w:r>
      <w:r>
        <w:rPr>
          <w:spacing w:val="-9"/>
        </w:rPr>
        <w:t xml:space="preserve"> </w:t>
      </w:r>
      <w:r>
        <w:t>relevant</w:t>
      </w:r>
      <w:r>
        <w:rPr>
          <w:spacing w:val="-10"/>
        </w:rPr>
        <w:t xml:space="preserve"> </w:t>
      </w:r>
      <w:r>
        <w:t>harmonised</w:t>
      </w:r>
      <w:r>
        <w:rPr>
          <w:spacing w:val="-10"/>
        </w:rPr>
        <w:t xml:space="preserve"> </w:t>
      </w:r>
      <w:r>
        <w:t>technical</w:t>
      </w:r>
      <w:r>
        <w:rPr>
          <w:spacing w:val="-10"/>
        </w:rPr>
        <w:t xml:space="preserve"> </w:t>
      </w:r>
      <w:r>
        <w:t>specification</w:t>
      </w:r>
      <w:r>
        <w:rPr>
          <w:spacing w:val="-10"/>
        </w:rPr>
        <w:t xml:space="preserve"> </w:t>
      </w:r>
      <w:proofErr w:type="gramStart"/>
      <w:r>
        <w:t>in</w:t>
      </w:r>
      <w:r>
        <w:rPr>
          <w:spacing w:val="-10"/>
        </w:rPr>
        <w:t xml:space="preserve"> </w:t>
      </w:r>
      <w:r>
        <w:t>order</w:t>
      </w:r>
      <w:r>
        <w:rPr>
          <w:spacing w:val="-10"/>
        </w:rPr>
        <w:t xml:space="preserve"> </w:t>
      </w:r>
      <w:r>
        <w:t>to</w:t>
      </w:r>
      <w:proofErr w:type="gramEnd"/>
      <w:r>
        <w:rPr>
          <w:spacing w:val="-10"/>
        </w:rPr>
        <w:t xml:space="preserve"> </w:t>
      </w:r>
      <w:r>
        <w:t>place</w:t>
      </w:r>
      <w:r>
        <w:rPr>
          <w:spacing w:val="-11"/>
        </w:rPr>
        <w:t xml:space="preserve"> </w:t>
      </w:r>
      <w:r>
        <w:t>their</w:t>
      </w:r>
      <w:r>
        <w:rPr>
          <w:spacing w:val="-8"/>
        </w:rPr>
        <w:t xml:space="preserve"> </w:t>
      </w:r>
      <w:r>
        <w:t>products on the market.</w:t>
      </w:r>
    </w:p>
    <w:p w14:paraId="24622FBC" w14:textId="6028B9EB" w:rsidR="00EA7D89" w:rsidRDefault="00583E28">
      <w:pPr>
        <w:pStyle w:val="BodyText"/>
        <w:spacing w:before="120"/>
        <w:ind w:left="881" w:right="781"/>
        <w:jc w:val="both"/>
      </w:pPr>
      <w:r>
        <w:t>Upon completion the Engineer will require the submission of a Certificate of Compliance (completion) along with as constructed drawings, calculations, specifications</w:t>
      </w:r>
      <w:r>
        <w:rPr>
          <w:spacing w:val="-1"/>
        </w:rPr>
        <w:t xml:space="preserve"> </w:t>
      </w:r>
      <w:r>
        <w:t>and particulars</w:t>
      </w:r>
      <w:r>
        <w:rPr>
          <w:spacing w:val="-1"/>
        </w:rPr>
        <w:t xml:space="preserve"> </w:t>
      </w:r>
      <w:r>
        <w:t xml:space="preserve">with the Building Control Authority. This final certification must be included on the Statutory Register before works or a building can be opened, occupied, or used. The </w:t>
      </w:r>
      <w:r w:rsidR="006E5881">
        <w:t>specifications</w:t>
      </w:r>
      <w:r>
        <w:t xml:space="preserve"> for certificates will include DoP’s for materials/products.</w:t>
      </w:r>
    </w:p>
    <w:p w14:paraId="65CDFD30" w14:textId="77777777" w:rsidR="00EA7D89" w:rsidRDefault="00583E28">
      <w:pPr>
        <w:pStyle w:val="BodyText"/>
        <w:spacing w:before="121"/>
        <w:ind w:left="881" w:right="781"/>
        <w:jc w:val="both"/>
      </w:pPr>
      <w:r>
        <w:t>DoP’s and CE marks will become the main source of information on the performance characteristics of the construction products and will be reviewed by the Engineer in establishing compliance with the Building Regulations and their duties under the Building Control Acts.</w:t>
      </w:r>
    </w:p>
    <w:p w14:paraId="2A76F5A0" w14:textId="77777777" w:rsidR="00EA7D89" w:rsidRDefault="00EA7D89">
      <w:pPr>
        <w:pStyle w:val="BodyText"/>
        <w:spacing w:before="115"/>
      </w:pPr>
    </w:p>
    <w:p w14:paraId="30B9D723" w14:textId="77777777" w:rsidR="00EA7D89" w:rsidRDefault="00583E28">
      <w:pPr>
        <w:pStyle w:val="Heading1"/>
        <w:numPr>
          <w:ilvl w:val="1"/>
          <w:numId w:val="16"/>
        </w:numPr>
        <w:tabs>
          <w:tab w:val="left" w:pos="881"/>
        </w:tabs>
        <w:ind w:left="881" w:hanging="576"/>
      </w:pPr>
      <w:bookmarkStart w:id="16" w:name="_bookmark16"/>
      <w:bookmarkEnd w:id="16"/>
      <w:r>
        <w:t>Improper</w:t>
      </w:r>
      <w:r>
        <w:rPr>
          <w:spacing w:val="-7"/>
        </w:rPr>
        <w:t xml:space="preserve"> </w:t>
      </w:r>
      <w:r>
        <w:t>Works</w:t>
      </w:r>
      <w:r>
        <w:rPr>
          <w:spacing w:val="-6"/>
        </w:rPr>
        <w:t xml:space="preserve"> </w:t>
      </w:r>
      <w:r>
        <w:t>and</w:t>
      </w:r>
      <w:r>
        <w:rPr>
          <w:spacing w:val="-7"/>
        </w:rPr>
        <w:t xml:space="preserve"> </w:t>
      </w:r>
      <w:r>
        <w:rPr>
          <w:spacing w:val="-2"/>
        </w:rPr>
        <w:t>Materials</w:t>
      </w:r>
    </w:p>
    <w:p w14:paraId="647F35A6" w14:textId="77777777" w:rsidR="00EA7D89" w:rsidRDefault="00EA7D89">
      <w:pPr>
        <w:pStyle w:val="BodyText"/>
        <w:rPr>
          <w:b/>
        </w:rPr>
      </w:pPr>
    </w:p>
    <w:p w14:paraId="7F3A1CA2" w14:textId="77777777" w:rsidR="00EA7D89" w:rsidRDefault="00583E28">
      <w:pPr>
        <w:pStyle w:val="BodyText"/>
        <w:ind w:left="881" w:right="777"/>
        <w:jc w:val="both"/>
      </w:pPr>
      <w:r>
        <w:t>Where and to the extent that materials, products and workmanship are not fully detailed or specified</w:t>
      </w:r>
      <w:r>
        <w:rPr>
          <w:spacing w:val="-12"/>
        </w:rPr>
        <w:t xml:space="preserve"> </w:t>
      </w:r>
      <w:r>
        <w:t>they</w:t>
      </w:r>
      <w:r>
        <w:rPr>
          <w:spacing w:val="-11"/>
        </w:rPr>
        <w:t xml:space="preserve"> </w:t>
      </w:r>
      <w:r>
        <w:t>are</w:t>
      </w:r>
      <w:r>
        <w:rPr>
          <w:spacing w:val="-11"/>
        </w:rPr>
        <w:t xml:space="preserve"> </w:t>
      </w:r>
      <w:r>
        <w:t>to</w:t>
      </w:r>
      <w:r>
        <w:rPr>
          <w:spacing w:val="-12"/>
        </w:rPr>
        <w:t xml:space="preserve"> </w:t>
      </w:r>
      <w:r>
        <w:t>be</w:t>
      </w:r>
      <w:r>
        <w:rPr>
          <w:spacing w:val="-11"/>
        </w:rPr>
        <w:t xml:space="preserve"> </w:t>
      </w:r>
      <w:r>
        <w:t>of</w:t>
      </w:r>
      <w:r>
        <w:rPr>
          <w:spacing w:val="-11"/>
        </w:rPr>
        <w:t xml:space="preserve"> </w:t>
      </w:r>
      <w:r>
        <w:t>a</w:t>
      </w:r>
      <w:r>
        <w:rPr>
          <w:spacing w:val="-12"/>
        </w:rPr>
        <w:t xml:space="preserve"> </w:t>
      </w:r>
      <w:r>
        <w:t>standard</w:t>
      </w:r>
      <w:r>
        <w:rPr>
          <w:spacing w:val="-11"/>
        </w:rPr>
        <w:t xml:space="preserve"> </w:t>
      </w:r>
      <w:r>
        <w:t>appropriate</w:t>
      </w:r>
      <w:r>
        <w:rPr>
          <w:spacing w:val="-11"/>
        </w:rPr>
        <w:t xml:space="preserve"> </w:t>
      </w:r>
      <w:r>
        <w:t>to</w:t>
      </w:r>
      <w:r>
        <w:rPr>
          <w:spacing w:val="-12"/>
        </w:rPr>
        <w:t xml:space="preserve"> </w:t>
      </w:r>
      <w:r>
        <w:t>the</w:t>
      </w:r>
      <w:r>
        <w:rPr>
          <w:spacing w:val="-11"/>
        </w:rPr>
        <w:t xml:space="preserve"> </w:t>
      </w:r>
      <w:r>
        <w:t>works</w:t>
      </w:r>
      <w:r>
        <w:rPr>
          <w:spacing w:val="-11"/>
        </w:rPr>
        <w:t xml:space="preserve"> </w:t>
      </w:r>
      <w:r>
        <w:t>and</w:t>
      </w:r>
      <w:r>
        <w:rPr>
          <w:spacing w:val="-11"/>
        </w:rPr>
        <w:t xml:space="preserve"> </w:t>
      </w:r>
      <w:r>
        <w:t>suitable</w:t>
      </w:r>
      <w:r>
        <w:rPr>
          <w:spacing w:val="-12"/>
        </w:rPr>
        <w:t xml:space="preserve"> </w:t>
      </w:r>
      <w:r>
        <w:t>for</w:t>
      </w:r>
      <w:r>
        <w:rPr>
          <w:spacing w:val="-11"/>
        </w:rPr>
        <w:t xml:space="preserve"> </w:t>
      </w:r>
      <w:r>
        <w:t>the</w:t>
      </w:r>
      <w:r>
        <w:rPr>
          <w:spacing w:val="-11"/>
        </w:rPr>
        <w:t xml:space="preserve"> </w:t>
      </w:r>
      <w:r>
        <w:t>functions</w:t>
      </w:r>
      <w:r>
        <w:rPr>
          <w:spacing w:val="-12"/>
        </w:rPr>
        <w:t xml:space="preserve"> </w:t>
      </w:r>
      <w:r>
        <w:t>stated on</w:t>
      </w:r>
      <w:r>
        <w:rPr>
          <w:spacing w:val="-7"/>
        </w:rPr>
        <w:t xml:space="preserve"> </w:t>
      </w:r>
      <w:r>
        <w:t>or</w:t>
      </w:r>
      <w:r>
        <w:rPr>
          <w:spacing w:val="-8"/>
        </w:rPr>
        <w:t xml:space="preserve"> </w:t>
      </w:r>
      <w:r>
        <w:t>reasonably</w:t>
      </w:r>
      <w:r>
        <w:rPr>
          <w:spacing w:val="-7"/>
        </w:rPr>
        <w:t xml:space="preserve"> </w:t>
      </w:r>
      <w:r>
        <w:t>to</w:t>
      </w:r>
      <w:r>
        <w:rPr>
          <w:spacing w:val="-10"/>
        </w:rPr>
        <w:t xml:space="preserve"> </w:t>
      </w:r>
      <w:r>
        <w:t>be</w:t>
      </w:r>
      <w:r>
        <w:rPr>
          <w:spacing w:val="-9"/>
        </w:rPr>
        <w:t xml:space="preserve"> </w:t>
      </w:r>
      <w:r>
        <w:t>inferred</w:t>
      </w:r>
      <w:r>
        <w:rPr>
          <w:spacing w:val="-7"/>
        </w:rPr>
        <w:t xml:space="preserve"> </w:t>
      </w:r>
      <w:r>
        <w:t>from</w:t>
      </w:r>
      <w:r>
        <w:rPr>
          <w:spacing w:val="-9"/>
        </w:rPr>
        <w:t xml:space="preserve"> </w:t>
      </w:r>
      <w:r>
        <w:t>the</w:t>
      </w:r>
      <w:r>
        <w:rPr>
          <w:spacing w:val="-9"/>
        </w:rPr>
        <w:t xml:space="preserve"> </w:t>
      </w:r>
      <w:r>
        <w:t>project</w:t>
      </w:r>
      <w:r>
        <w:rPr>
          <w:spacing w:val="-7"/>
        </w:rPr>
        <w:t xml:space="preserve"> </w:t>
      </w:r>
      <w:r>
        <w:t>documents,</w:t>
      </w:r>
      <w:r>
        <w:rPr>
          <w:spacing w:val="-7"/>
        </w:rPr>
        <w:t xml:space="preserve"> </w:t>
      </w:r>
      <w:r>
        <w:t>and</w:t>
      </w:r>
      <w:r>
        <w:rPr>
          <w:spacing w:val="-7"/>
        </w:rPr>
        <w:t xml:space="preserve"> </w:t>
      </w:r>
      <w:r>
        <w:t>in</w:t>
      </w:r>
      <w:r>
        <w:rPr>
          <w:spacing w:val="-10"/>
        </w:rPr>
        <w:t xml:space="preserve"> </w:t>
      </w:r>
      <w:r>
        <w:t>accordance</w:t>
      </w:r>
      <w:r>
        <w:rPr>
          <w:spacing w:val="-9"/>
        </w:rPr>
        <w:t xml:space="preserve"> </w:t>
      </w:r>
      <w:r>
        <w:t>with</w:t>
      </w:r>
      <w:r>
        <w:rPr>
          <w:spacing w:val="-7"/>
        </w:rPr>
        <w:t xml:space="preserve"> </w:t>
      </w:r>
      <w:r>
        <w:t>good</w:t>
      </w:r>
      <w:r>
        <w:rPr>
          <w:spacing w:val="-10"/>
        </w:rPr>
        <w:t xml:space="preserve"> </w:t>
      </w:r>
      <w:r>
        <w:t xml:space="preserve">building </w:t>
      </w:r>
      <w:r>
        <w:rPr>
          <w:spacing w:val="-2"/>
        </w:rPr>
        <w:t>practice.</w:t>
      </w:r>
    </w:p>
    <w:p w14:paraId="7369724D" w14:textId="77777777" w:rsidR="00EA7D89" w:rsidRDefault="00583E28">
      <w:pPr>
        <w:pStyle w:val="BodyText"/>
        <w:spacing w:before="120"/>
        <w:ind w:left="881"/>
        <w:jc w:val="both"/>
      </w:pPr>
      <w:r>
        <w:t>The</w:t>
      </w:r>
      <w:r>
        <w:rPr>
          <w:spacing w:val="-6"/>
        </w:rPr>
        <w:t xml:space="preserve"> </w:t>
      </w:r>
      <w:r>
        <w:t>Engineer</w:t>
      </w:r>
      <w:r>
        <w:rPr>
          <w:spacing w:val="-3"/>
        </w:rPr>
        <w:t xml:space="preserve"> </w:t>
      </w:r>
      <w:r>
        <w:t>shall</w:t>
      </w:r>
      <w:r>
        <w:rPr>
          <w:spacing w:val="-5"/>
        </w:rPr>
        <w:t xml:space="preserve"> </w:t>
      </w:r>
      <w:r>
        <w:t>have</w:t>
      </w:r>
      <w:r>
        <w:rPr>
          <w:spacing w:val="-4"/>
        </w:rPr>
        <w:t xml:space="preserve"> </w:t>
      </w:r>
      <w:r>
        <w:t>the</w:t>
      </w:r>
      <w:r>
        <w:rPr>
          <w:spacing w:val="-6"/>
        </w:rPr>
        <w:t xml:space="preserve"> </w:t>
      </w:r>
      <w:r>
        <w:t>power</w:t>
      </w:r>
      <w:r>
        <w:rPr>
          <w:spacing w:val="-5"/>
        </w:rPr>
        <w:t xml:space="preserve"> </w:t>
      </w:r>
      <w:r>
        <w:t>to</w:t>
      </w:r>
      <w:r>
        <w:rPr>
          <w:spacing w:val="-4"/>
        </w:rPr>
        <w:t xml:space="preserve"> </w:t>
      </w:r>
      <w:r>
        <w:t>order</w:t>
      </w:r>
      <w:r>
        <w:rPr>
          <w:spacing w:val="-5"/>
        </w:rPr>
        <w:t xml:space="preserve"> </w:t>
      </w:r>
      <w:r>
        <w:t>during</w:t>
      </w:r>
      <w:r>
        <w:rPr>
          <w:spacing w:val="-6"/>
        </w:rPr>
        <w:t xml:space="preserve"> </w:t>
      </w:r>
      <w:r>
        <w:t>progress</w:t>
      </w:r>
      <w:r>
        <w:rPr>
          <w:spacing w:val="-5"/>
        </w:rPr>
        <w:t xml:space="preserve"> </w:t>
      </w:r>
      <w:r>
        <w:t>of</w:t>
      </w:r>
      <w:r>
        <w:rPr>
          <w:spacing w:val="-6"/>
        </w:rPr>
        <w:t xml:space="preserve"> </w:t>
      </w:r>
      <w:r>
        <w:t>the</w:t>
      </w:r>
      <w:r>
        <w:rPr>
          <w:spacing w:val="-6"/>
        </w:rPr>
        <w:t xml:space="preserve"> </w:t>
      </w:r>
      <w:r>
        <w:rPr>
          <w:spacing w:val="-2"/>
        </w:rPr>
        <w:t>works:</w:t>
      </w:r>
    </w:p>
    <w:p w14:paraId="2F52F321" w14:textId="77777777" w:rsidR="00EA7D89" w:rsidRDefault="00583E28">
      <w:pPr>
        <w:pStyle w:val="ListParagraph"/>
        <w:numPr>
          <w:ilvl w:val="0"/>
          <w:numId w:val="13"/>
        </w:numPr>
        <w:tabs>
          <w:tab w:val="left" w:pos="1024"/>
        </w:tabs>
        <w:spacing w:before="118"/>
        <w:ind w:left="1024" w:hanging="143"/>
        <w:jc w:val="both"/>
        <w:rPr>
          <w:sz w:val="20"/>
        </w:rPr>
      </w:pPr>
      <w:r>
        <w:rPr>
          <w:sz w:val="20"/>
        </w:rPr>
        <w:t>Removal</w:t>
      </w:r>
      <w:r>
        <w:rPr>
          <w:spacing w:val="-12"/>
          <w:sz w:val="20"/>
        </w:rPr>
        <w:t xml:space="preserve"> </w:t>
      </w:r>
      <w:r>
        <w:rPr>
          <w:sz w:val="20"/>
        </w:rPr>
        <w:t>from</w:t>
      </w:r>
      <w:r>
        <w:rPr>
          <w:spacing w:val="-10"/>
          <w:sz w:val="20"/>
        </w:rPr>
        <w:t xml:space="preserve"> </w:t>
      </w:r>
      <w:r>
        <w:rPr>
          <w:sz w:val="20"/>
        </w:rPr>
        <w:t>site</w:t>
      </w:r>
      <w:r>
        <w:rPr>
          <w:spacing w:val="-11"/>
          <w:sz w:val="20"/>
        </w:rPr>
        <w:t xml:space="preserve"> </w:t>
      </w:r>
      <w:r>
        <w:rPr>
          <w:sz w:val="20"/>
        </w:rPr>
        <w:t>of</w:t>
      </w:r>
      <w:r>
        <w:rPr>
          <w:spacing w:val="-11"/>
          <w:sz w:val="20"/>
        </w:rPr>
        <w:t xml:space="preserve"> </w:t>
      </w:r>
      <w:r>
        <w:rPr>
          <w:sz w:val="20"/>
        </w:rPr>
        <w:t>any</w:t>
      </w:r>
      <w:r>
        <w:rPr>
          <w:spacing w:val="-10"/>
          <w:sz w:val="20"/>
        </w:rPr>
        <w:t xml:space="preserve"> </w:t>
      </w:r>
      <w:r>
        <w:rPr>
          <w:sz w:val="20"/>
        </w:rPr>
        <w:t>materials,</w:t>
      </w:r>
      <w:r>
        <w:rPr>
          <w:spacing w:val="-10"/>
          <w:sz w:val="20"/>
        </w:rPr>
        <w:t xml:space="preserve"> </w:t>
      </w:r>
      <w:r>
        <w:rPr>
          <w:sz w:val="20"/>
        </w:rPr>
        <w:t>which</w:t>
      </w:r>
      <w:r>
        <w:rPr>
          <w:spacing w:val="-10"/>
          <w:sz w:val="20"/>
        </w:rPr>
        <w:t xml:space="preserve"> </w:t>
      </w:r>
      <w:r>
        <w:rPr>
          <w:sz w:val="20"/>
        </w:rPr>
        <w:t>in</w:t>
      </w:r>
      <w:r>
        <w:rPr>
          <w:spacing w:val="-10"/>
          <w:sz w:val="20"/>
        </w:rPr>
        <w:t xml:space="preserve"> </w:t>
      </w:r>
      <w:r>
        <w:rPr>
          <w:sz w:val="20"/>
        </w:rPr>
        <w:t>his</w:t>
      </w:r>
      <w:r>
        <w:rPr>
          <w:spacing w:val="-11"/>
          <w:sz w:val="20"/>
        </w:rPr>
        <w:t xml:space="preserve"> </w:t>
      </w:r>
      <w:r>
        <w:rPr>
          <w:sz w:val="20"/>
        </w:rPr>
        <w:t>opinion</w:t>
      </w:r>
      <w:r>
        <w:rPr>
          <w:spacing w:val="-10"/>
          <w:sz w:val="20"/>
        </w:rPr>
        <w:t xml:space="preserve"> </w:t>
      </w:r>
      <w:r>
        <w:rPr>
          <w:sz w:val="20"/>
        </w:rPr>
        <w:t>are</w:t>
      </w:r>
      <w:r>
        <w:rPr>
          <w:spacing w:val="-12"/>
          <w:sz w:val="20"/>
        </w:rPr>
        <w:t xml:space="preserve"> </w:t>
      </w:r>
      <w:r>
        <w:rPr>
          <w:sz w:val="20"/>
        </w:rPr>
        <w:t>not</w:t>
      </w:r>
      <w:r>
        <w:rPr>
          <w:spacing w:val="-10"/>
          <w:sz w:val="20"/>
        </w:rPr>
        <w:t xml:space="preserve"> </w:t>
      </w:r>
      <w:r>
        <w:rPr>
          <w:sz w:val="20"/>
        </w:rPr>
        <w:t>in</w:t>
      </w:r>
      <w:r>
        <w:rPr>
          <w:spacing w:val="-11"/>
          <w:sz w:val="20"/>
        </w:rPr>
        <w:t xml:space="preserve"> </w:t>
      </w:r>
      <w:r>
        <w:rPr>
          <w:sz w:val="20"/>
        </w:rPr>
        <w:t>accordance</w:t>
      </w:r>
      <w:r>
        <w:rPr>
          <w:spacing w:val="-11"/>
          <w:sz w:val="20"/>
        </w:rPr>
        <w:t xml:space="preserve"> </w:t>
      </w:r>
      <w:r>
        <w:rPr>
          <w:sz w:val="20"/>
        </w:rPr>
        <w:t>with</w:t>
      </w:r>
      <w:r>
        <w:rPr>
          <w:spacing w:val="-10"/>
          <w:sz w:val="20"/>
        </w:rPr>
        <w:t xml:space="preserve"> </w:t>
      </w:r>
      <w:r>
        <w:rPr>
          <w:sz w:val="20"/>
        </w:rPr>
        <w:t>the</w:t>
      </w:r>
      <w:r>
        <w:rPr>
          <w:spacing w:val="-11"/>
          <w:sz w:val="20"/>
        </w:rPr>
        <w:t xml:space="preserve"> </w:t>
      </w:r>
      <w:r>
        <w:rPr>
          <w:spacing w:val="-2"/>
          <w:sz w:val="20"/>
        </w:rPr>
        <w:t>Contract.</w:t>
      </w:r>
    </w:p>
    <w:p w14:paraId="1C45F5E8" w14:textId="77777777" w:rsidR="00EA7D89" w:rsidRDefault="00583E28">
      <w:pPr>
        <w:pStyle w:val="ListParagraph"/>
        <w:numPr>
          <w:ilvl w:val="0"/>
          <w:numId w:val="13"/>
        </w:numPr>
        <w:tabs>
          <w:tab w:val="left" w:pos="1024"/>
        </w:tabs>
        <w:spacing w:before="121"/>
        <w:ind w:left="1024" w:hanging="143"/>
        <w:jc w:val="both"/>
        <w:rPr>
          <w:sz w:val="20"/>
        </w:rPr>
      </w:pPr>
      <w:r>
        <w:rPr>
          <w:sz w:val="20"/>
        </w:rPr>
        <w:t>Substitution</w:t>
      </w:r>
      <w:r>
        <w:rPr>
          <w:spacing w:val="-10"/>
          <w:sz w:val="20"/>
        </w:rPr>
        <w:t xml:space="preserve"> </w:t>
      </w:r>
      <w:r>
        <w:rPr>
          <w:sz w:val="20"/>
        </w:rPr>
        <w:t>with</w:t>
      </w:r>
      <w:r>
        <w:rPr>
          <w:spacing w:val="-9"/>
          <w:sz w:val="20"/>
        </w:rPr>
        <w:t xml:space="preserve"> </w:t>
      </w:r>
      <w:r>
        <w:rPr>
          <w:sz w:val="20"/>
        </w:rPr>
        <w:t>proper</w:t>
      </w:r>
      <w:r>
        <w:rPr>
          <w:spacing w:val="-10"/>
          <w:sz w:val="20"/>
        </w:rPr>
        <w:t xml:space="preserve"> </w:t>
      </w:r>
      <w:r>
        <w:rPr>
          <w:spacing w:val="-2"/>
          <w:sz w:val="20"/>
        </w:rPr>
        <w:t>materials.</w:t>
      </w:r>
    </w:p>
    <w:p w14:paraId="42F7929B" w14:textId="77777777" w:rsidR="00EA7D89" w:rsidRDefault="00583E28">
      <w:pPr>
        <w:pStyle w:val="ListParagraph"/>
        <w:numPr>
          <w:ilvl w:val="0"/>
          <w:numId w:val="13"/>
        </w:numPr>
        <w:tabs>
          <w:tab w:val="left" w:pos="1024"/>
        </w:tabs>
        <w:spacing w:before="121"/>
        <w:ind w:right="778" w:firstLine="0"/>
        <w:jc w:val="both"/>
        <w:rPr>
          <w:sz w:val="20"/>
        </w:rPr>
      </w:pPr>
      <w:r>
        <w:rPr>
          <w:sz w:val="20"/>
        </w:rPr>
        <w:t>Removal and proper re-execution (not withstanding any previous test thereof or interim payment</w:t>
      </w:r>
      <w:r>
        <w:rPr>
          <w:spacing w:val="-10"/>
          <w:sz w:val="20"/>
        </w:rPr>
        <w:t xml:space="preserve"> </w:t>
      </w:r>
      <w:r>
        <w:rPr>
          <w:sz w:val="20"/>
        </w:rPr>
        <w:t>therefore)</w:t>
      </w:r>
      <w:r>
        <w:rPr>
          <w:spacing w:val="-10"/>
          <w:sz w:val="20"/>
        </w:rPr>
        <w:t xml:space="preserve"> </w:t>
      </w:r>
      <w:r>
        <w:rPr>
          <w:sz w:val="20"/>
        </w:rPr>
        <w:t>of</w:t>
      </w:r>
      <w:r>
        <w:rPr>
          <w:spacing w:val="-10"/>
          <w:sz w:val="20"/>
        </w:rPr>
        <w:t xml:space="preserve"> </w:t>
      </w:r>
      <w:r>
        <w:rPr>
          <w:sz w:val="20"/>
        </w:rPr>
        <w:t>any</w:t>
      </w:r>
      <w:r>
        <w:rPr>
          <w:spacing w:val="-9"/>
          <w:sz w:val="20"/>
        </w:rPr>
        <w:t xml:space="preserve"> </w:t>
      </w:r>
      <w:r>
        <w:rPr>
          <w:sz w:val="20"/>
        </w:rPr>
        <w:t>work</w:t>
      </w:r>
      <w:r>
        <w:rPr>
          <w:spacing w:val="-10"/>
          <w:sz w:val="20"/>
        </w:rPr>
        <w:t xml:space="preserve"> </w:t>
      </w:r>
      <w:r>
        <w:rPr>
          <w:sz w:val="20"/>
        </w:rPr>
        <w:t>which</w:t>
      </w:r>
      <w:r>
        <w:rPr>
          <w:spacing w:val="-10"/>
          <w:sz w:val="20"/>
        </w:rPr>
        <w:t xml:space="preserve"> </w:t>
      </w:r>
      <w:r>
        <w:rPr>
          <w:sz w:val="20"/>
        </w:rPr>
        <w:t>in</w:t>
      </w:r>
      <w:r>
        <w:rPr>
          <w:spacing w:val="-10"/>
          <w:sz w:val="20"/>
        </w:rPr>
        <w:t xml:space="preserve"> </w:t>
      </w:r>
      <w:r>
        <w:rPr>
          <w:sz w:val="20"/>
        </w:rPr>
        <w:t>respect</w:t>
      </w:r>
      <w:r>
        <w:rPr>
          <w:spacing w:val="-10"/>
          <w:sz w:val="20"/>
        </w:rPr>
        <w:t xml:space="preserve"> </w:t>
      </w:r>
      <w:r>
        <w:rPr>
          <w:sz w:val="20"/>
        </w:rPr>
        <w:t>of</w:t>
      </w:r>
      <w:r>
        <w:rPr>
          <w:spacing w:val="-9"/>
          <w:sz w:val="20"/>
        </w:rPr>
        <w:t xml:space="preserve"> </w:t>
      </w:r>
      <w:r>
        <w:rPr>
          <w:sz w:val="20"/>
        </w:rPr>
        <w:t>materials</w:t>
      </w:r>
      <w:r>
        <w:rPr>
          <w:spacing w:val="-10"/>
          <w:sz w:val="20"/>
        </w:rPr>
        <w:t xml:space="preserve"> </w:t>
      </w:r>
      <w:r>
        <w:rPr>
          <w:sz w:val="20"/>
        </w:rPr>
        <w:t>or</w:t>
      </w:r>
      <w:r>
        <w:rPr>
          <w:spacing w:val="-10"/>
          <w:sz w:val="20"/>
        </w:rPr>
        <w:t xml:space="preserve"> </w:t>
      </w:r>
      <w:r>
        <w:rPr>
          <w:sz w:val="20"/>
        </w:rPr>
        <w:t>workmanship</w:t>
      </w:r>
      <w:r>
        <w:rPr>
          <w:spacing w:val="-10"/>
          <w:sz w:val="20"/>
        </w:rPr>
        <w:t xml:space="preserve"> </w:t>
      </w:r>
      <w:r>
        <w:rPr>
          <w:sz w:val="20"/>
        </w:rPr>
        <w:t>is</w:t>
      </w:r>
      <w:r>
        <w:rPr>
          <w:spacing w:val="-11"/>
          <w:sz w:val="20"/>
        </w:rPr>
        <w:t xml:space="preserve"> </w:t>
      </w:r>
      <w:r>
        <w:rPr>
          <w:sz w:val="20"/>
        </w:rPr>
        <w:t>not</w:t>
      </w:r>
      <w:r>
        <w:rPr>
          <w:spacing w:val="-10"/>
          <w:sz w:val="20"/>
        </w:rPr>
        <w:t xml:space="preserve"> </w:t>
      </w:r>
      <w:r>
        <w:rPr>
          <w:sz w:val="20"/>
        </w:rPr>
        <w:t>in</w:t>
      </w:r>
      <w:r>
        <w:rPr>
          <w:spacing w:val="-10"/>
          <w:sz w:val="20"/>
        </w:rPr>
        <w:t xml:space="preserve"> </w:t>
      </w:r>
      <w:r>
        <w:rPr>
          <w:sz w:val="20"/>
        </w:rPr>
        <w:t>accordance with the Contract.</w:t>
      </w:r>
    </w:p>
    <w:p w14:paraId="2EC02F88" w14:textId="77777777" w:rsidR="00EA7D89" w:rsidRDefault="00EA7D89">
      <w:pPr>
        <w:jc w:val="both"/>
        <w:rPr>
          <w:sz w:val="20"/>
        </w:rPr>
        <w:sectPr w:rsidR="00EA7D89">
          <w:pgSz w:w="11910" w:h="16840"/>
          <w:pgMar w:top="1880" w:right="640" w:bottom="1360" w:left="1680" w:header="458" w:footer="1166" w:gutter="0"/>
          <w:cols w:space="720"/>
        </w:sectPr>
      </w:pPr>
    </w:p>
    <w:p w14:paraId="1DEC4B7A" w14:textId="77777777" w:rsidR="00EA7D89" w:rsidRDefault="00EA7D89">
      <w:pPr>
        <w:pStyle w:val="BodyText"/>
      </w:pPr>
    </w:p>
    <w:p w14:paraId="0D183D59" w14:textId="77777777" w:rsidR="00EA7D89" w:rsidRDefault="00EA7D89">
      <w:pPr>
        <w:pStyle w:val="BodyText"/>
        <w:spacing w:before="2"/>
      </w:pPr>
    </w:p>
    <w:p w14:paraId="75F63162" w14:textId="77777777" w:rsidR="00EA7D89" w:rsidRDefault="00583E28">
      <w:pPr>
        <w:pStyle w:val="Heading1"/>
        <w:numPr>
          <w:ilvl w:val="1"/>
          <w:numId w:val="16"/>
        </w:numPr>
        <w:tabs>
          <w:tab w:val="left" w:pos="881"/>
        </w:tabs>
        <w:spacing w:before="1"/>
        <w:ind w:left="881" w:hanging="576"/>
      </w:pPr>
      <w:bookmarkStart w:id="17" w:name="_bookmark17"/>
      <w:bookmarkEnd w:id="17"/>
      <w:r>
        <w:t>General</w:t>
      </w:r>
      <w:r>
        <w:rPr>
          <w:spacing w:val="-8"/>
        </w:rPr>
        <w:t xml:space="preserve"> </w:t>
      </w:r>
      <w:r>
        <w:t>Quality</w:t>
      </w:r>
      <w:r>
        <w:rPr>
          <w:spacing w:val="-7"/>
        </w:rPr>
        <w:t xml:space="preserve"> </w:t>
      </w:r>
      <w:r>
        <w:t>of</w:t>
      </w:r>
      <w:r>
        <w:rPr>
          <w:spacing w:val="-7"/>
        </w:rPr>
        <w:t xml:space="preserve"> </w:t>
      </w:r>
      <w:r>
        <w:rPr>
          <w:spacing w:val="-2"/>
        </w:rPr>
        <w:t>Products</w:t>
      </w:r>
    </w:p>
    <w:p w14:paraId="00D16355" w14:textId="77777777" w:rsidR="00EA7D89" w:rsidRDefault="00583E28">
      <w:pPr>
        <w:pStyle w:val="ListParagraph"/>
        <w:numPr>
          <w:ilvl w:val="0"/>
          <w:numId w:val="12"/>
        </w:numPr>
        <w:tabs>
          <w:tab w:val="left" w:pos="1601"/>
        </w:tabs>
        <w:spacing w:before="243" w:line="243" w:lineRule="exact"/>
        <w:jc w:val="both"/>
        <w:rPr>
          <w:sz w:val="20"/>
        </w:rPr>
      </w:pPr>
      <w:r>
        <w:rPr>
          <w:sz w:val="20"/>
        </w:rPr>
        <w:t>All</w:t>
      </w:r>
      <w:r>
        <w:rPr>
          <w:spacing w:val="-6"/>
          <w:sz w:val="20"/>
        </w:rPr>
        <w:t xml:space="preserve"> </w:t>
      </w:r>
      <w:r>
        <w:rPr>
          <w:sz w:val="20"/>
        </w:rPr>
        <w:t>Products</w:t>
      </w:r>
      <w:r>
        <w:rPr>
          <w:spacing w:val="-7"/>
          <w:sz w:val="20"/>
        </w:rPr>
        <w:t xml:space="preserve"> </w:t>
      </w:r>
      <w:r>
        <w:rPr>
          <w:sz w:val="20"/>
        </w:rPr>
        <w:t>must</w:t>
      </w:r>
      <w:r>
        <w:rPr>
          <w:spacing w:val="-5"/>
          <w:sz w:val="20"/>
        </w:rPr>
        <w:t xml:space="preserve"> </w:t>
      </w:r>
      <w:r>
        <w:rPr>
          <w:sz w:val="20"/>
        </w:rPr>
        <w:t>be</w:t>
      </w:r>
      <w:r>
        <w:rPr>
          <w:spacing w:val="-7"/>
          <w:sz w:val="20"/>
        </w:rPr>
        <w:t xml:space="preserve"> </w:t>
      </w:r>
      <w:r>
        <w:rPr>
          <w:sz w:val="20"/>
        </w:rPr>
        <w:t>new</w:t>
      </w:r>
      <w:r>
        <w:rPr>
          <w:spacing w:val="-6"/>
          <w:sz w:val="20"/>
        </w:rPr>
        <w:t xml:space="preserve"> </w:t>
      </w:r>
      <w:r>
        <w:rPr>
          <w:sz w:val="20"/>
        </w:rPr>
        <w:t>unless</w:t>
      </w:r>
      <w:r>
        <w:rPr>
          <w:spacing w:val="-6"/>
          <w:sz w:val="20"/>
        </w:rPr>
        <w:t xml:space="preserve"> </w:t>
      </w:r>
      <w:r>
        <w:rPr>
          <w:sz w:val="20"/>
        </w:rPr>
        <w:t>otherwise</w:t>
      </w:r>
      <w:r>
        <w:rPr>
          <w:spacing w:val="-5"/>
          <w:sz w:val="20"/>
        </w:rPr>
        <w:t xml:space="preserve"> </w:t>
      </w:r>
      <w:r>
        <w:rPr>
          <w:spacing w:val="-2"/>
          <w:sz w:val="20"/>
        </w:rPr>
        <w:t>specified.</w:t>
      </w:r>
    </w:p>
    <w:p w14:paraId="7BDC688D" w14:textId="77777777" w:rsidR="00EA7D89" w:rsidRDefault="00583E28">
      <w:pPr>
        <w:pStyle w:val="ListParagraph"/>
        <w:numPr>
          <w:ilvl w:val="0"/>
          <w:numId w:val="12"/>
        </w:numPr>
        <w:tabs>
          <w:tab w:val="left" w:pos="1601"/>
        </w:tabs>
        <w:ind w:right="781"/>
        <w:jc w:val="both"/>
        <w:rPr>
          <w:sz w:val="20"/>
        </w:rPr>
      </w:pPr>
      <w:r>
        <w:rPr>
          <w:sz w:val="20"/>
        </w:rPr>
        <w:t>For products specified to an Irish, British or European Standard obtain certificates of compliance from manufacturers when requested.</w:t>
      </w:r>
    </w:p>
    <w:p w14:paraId="51A3DDA9" w14:textId="77777777" w:rsidR="00EA7D89" w:rsidRDefault="00583E28">
      <w:pPr>
        <w:pStyle w:val="ListParagraph"/>
        <w:numPr>
          <w:ilvl w:val="0"/>
          <w:numId w:val="12"/>
        </w:numPr>
        <w:tabs>
          <w:tab w:val="left" w:pos="1601"/>
        </w:tabs>
        <w:ind w:right="775"/>
        <w:jc w:val="both"/>
        <w:rPr>
          <w:sz w:val="20"/>
        </w:rPr>
      </w:pPr>
      <w:r>
        <w:rPr>
          <w:sz w:val="20"/>
        </w:rPr>
        <w:t>Where</w:t>
      </w:r>
      <w:r>
        <w:rPr>
          <w:spacing w:val="-12"/>
          <w:sz w:val="20"/>
        </w:rPr>
        <w:t xml:space="preserve"> </w:t>
      </w:r>
      <w:r>
        <w:rPr>
          <w:sz w:val="20"/>
        </w:rPr>
        <w:t>a</w:t>
      </w:r>
      <w:r>
        <w:rPr>
          <w:spacing w:val="-11"/>
          <w:sz w:val="20"/>
        </w:rPr>
        <w:t xml:space="preserve"> </w:t>
      </w:r>
      <w:r>
        <w:rPr>
          <w:sz w:val="20"/>
        </w:rPr>
        <w:t>choice</w:t>
      </w:r>
      <w:r>
        <w:rPr>
          <w:spacing w:val="-11"/>
          <w:sz w:val="20"/>
        </w:rPr>
        <w:t xml:space="preserve"> </w:t>
      </w:r>
      <w:r>
        <w:rPr>
          <w:sz w:val="20"/>
        </w:rPr>
        <w:t>of</w:t>
      </w:r>
      <w:r>
        <w:rPr>
          <w:spacing w:val="-12"/>
          <w:sz w:val="20"/>
        </w:rPr>
        <w:t xml:space="preserve"> </w:t>
      </w:r>
      <w:r>
        <w:rPr>
          <w:sz w:val="20"/>
        </w:rPr>
        <w:t>manufacturer</w:t>
      </w:r>
      <w:r>
        <w:rPr>
          <w:spacing w:val="-11"/>
          <w:sz w:val="20"/>
        </w:rPr>
        <w:t xml:space="preserve"> </w:t>
      </w:r>
      <w:r>
        <w:rPr>
          <w:sz w:val="20"/>
        </w:rPr>
        <w:t>or</w:t>
      </w:r>
      <w:r>
        <w:rPr>
          <w:spacing w:val="-11"/>
          <w:sz w:val="20"/>
        </w:rPr>
        <w:t xml:space="preserve"> </w:t>
      </w:r>
      <w:r>
        <w:rPr>
          <w:sz w:val="20"/>
        </w:rPr>
        <w:t>source</w:t>
      </w:r>
      <w:r>
        <w:rPr>
          <w:spacing w:val="-12"/>
          <w:sz w:val="20"/>
        </w:rPr>
        <w:t xml:space="preserve"> </w:t>
      </w:r>
      <w:r>
        <w:rPr>
          <w:sz w:val="20"/>
        </w:rPr>
        <w:t>is</w:t>
      </w:r>
      <w:r>
        <w:rPr>
          <w:spacing w:val="-11"/>
          <w:sz w:val="20"/>
        </w:rPr>
        <w:t xml:space="preserve"> </w:t>
      </w:r>
      <w:r>
        <w:rPr>
          <w:sz w:val="20"/>
        </w:rPr>
        <w:t>allowed</w:t>
      </w:r>
      <w:r>
        <w:rPr>
          <w:spacing w:val="-11"/>
          <w:sz w:val="20"/>
        </w:rPr>
        <w:t xml:space="preserve"> </w:t>
      </w:r>
      <w:r>
        <w:rPr>
          <w:sz w:val="20"/>
        </w:rPr>
        <w:t>for</w:t>
      </w:r>
      <w:r>
        <w:rPr>
          <w:spacing w:val="-12"/>
          <w:sz w:val="20"/>
        </w:rPr>
        <w:t xml:space="preserve"> </w:t>
      </w:r>
      <w:r>
        <w:rPr>
          <w:sz w:val="20"/>
        </w:rPr>
        <w:t>any</w:t>
      </w:r>
      <w:r>
        <w:rPr>
          <w:spacing w:val="-11"/>
          <w:sz w:val="20"/>
        </w:rPr>
        <w:t xml:space="preserve"> </w:t>
      </w:r>
      <w:proofErr w:type="gramStart"/>
      <w:r>
        <w:rPr>
          <w:sz w:val="20"/>
        </w:rPr>
        <w:t>particular</w:t>
      </w:r>
      <w:r>
        <w:rPr>
          <w:spacing w:val="-11"/>
          <w:sz w:val="20"/>
        </w:rPr>
        <w:t xml:space="preserve"> </w:t>
      </w:r>
      <w:r>
        <w:rPr>
          <w:sz w:val="20"/>
        </w:rPr>
        <w:t>product</w:t>
      </w:r>
      <w:proofErr w:type="gramEnd"/>
      <w:r>
        <w:rPr>
          <w:sz w:val="20"/>
        </w:rPr>
        <w:t>,</w:t>
      </w:r>
      <w:r>
        <w:rPr>
          <w:spacing w:val="-11"/>
          <w:sz w:val="20"/>
        </w:rPr>
        <w:t xml:space="preserve"> </w:t>
      </w:r>
      <w:r>
        <w:rPr>
          <w:sz w:val="20"/>
        </w:rPr>
        <w:t>the</w:t>
      </w:r>
      <w:r>
        <w:rPr>
          <w:spacing w:val="-12"/>
          <w:sz w:val="20"/>
        </w:rPr>
        <w:t xml:space="preserve"> </w:t>
      </w:r>
      <w:r>
        <w:rPr>
          <w:sz w:val="20"/>
        </w:rPr>
        <w:t>whole quantity</w:t>
      </w:r>
      <w:r>
        <w:rPr>
          <w:spacing w:val="-10"/>
          <w:sz w:val="20"/>
        </w:rPr>
        <w:t xml:space="preserve"> </w:t>
      </w:r>
      <w:r>
        <w:rPr>
          <w:sz w:val="20"/>
        </w:rPr>
        <w:t>required</w:t>
      </w:r>
      <w:r>
        <w:rPr>
          <w:spacing w:val="-11"/>
          <w:sz w:val="20"/>
        </w:rPr>
        <w:t xml:space="preserve"> </w:t>
      </w:r>
      <w:r>
        <w:rPr>
          <w:sz w:val="20"/>
        </w:rPr>
        <w:t>must</w:t>
      </w:r>
      <w:r>
        <w:rPr>
          <w:spacing w:val="-11"/>
          <w:sz w:val="20"/>
        </w:rPr>
        <w:t xml:space="preserve"> </w:t>
      </w:r>
      <w:r>
        <w:rPr>
          <w:sz w:val="20"/>
        </w:rPr>
        <w:t>be</w:t>
      </w:r>
      <w:r>
        <w:rPr>
          <w:spacing w:val="-12"/>
          <w:sz w:val="20"/>
        </w:rPr>
        <w:t xml:space="preserve"> </w:t>
      </w:r>
      <w:r>
        <w:rPr>
          <w:sz w:val="20"/>
        </w:rPr>
        <w:t>of</w:t>
      </w:r>
      <w:r>
        <w:rPr>
          <w:spacing w:val="-11"/>
          <w:sz w:val="20"/>
        </w:rPr>
        <w:t xml:space="preserve"> </w:t>
      </w:r>
      <w:r>
        <w:rPr>
          <w:sz w:val="20"/>
        </w:rPr>
        <w:t>the</w:t>
      </w:r>
      <w:r>
        <w:rPr>
          <w:spacing w:val="-11"/>
          <w:sz w:val="20"/>
        </w:rPr>
        <w:t xml:space="preserve"> </w:t>
      </w:r>
      <w:r>
        <w:rPr>
          <w:sz w:val="20"/>
        </w:rPr>
        <w:t>same</w:t>
      </w:r>
      <w:r>
        <w:rPr>
          <w:spacing w:val="-12"/>
          <w:sz w:val="20"/>
        </w:rPr>
        <w:t xml:space="preserve"> </w:t>
      </w:r>
      <w:r>
        <w:rPr>
          <w:sz w:val="20"/>
        </w:rPr>
        <w:t>type,</w:t>
      </w:r>
      <w:r>
        <w:rPr>
          <w:spacing w:val="-10"/>
          <w:sz w:val="20"/>
        </w:rPr>
        <w:t xml:space="preserve"> </w:t>
      </w:r>
      <w:r>
        <w:rPr>
          <w:sz w:val="20"/>
        </w:rPr>
        <w:t>manufacture</w:t>
      </w:r>
      <w:r>
        <w:rPr>
          <w:spacing w:val="-12"/>
          <w:sz w:val="20"/>
        </w:rPr>
        <w:t xml:space="preserve"> </w:t>
      </w:r>
      <w:r>
        <w:rPr>
          <w:sz w:val="20"/>
        </w:rPr>
        <w:t>and/or</w:t>
      </w:r>
      <w:r>
        <w:rPr>
          <w:spacing w:val="-10"/>
          <w:sz w:val="20"/>
        </w:rPr>
        <w:t xml:space="preserve"> </w:t>
      </w:r>
      <w:r>
        <w:rPr>
          <w:sz w:val="20"/>
        </w:rPr>
        <w:t>source</w:t>
      </w:r>
      <w:r>
        <w:rPr>
          <w:spacing w:val="-6"/>
          <w:sz w:val="20"/>
        </w:rPr>
        <w:t xml:space="preserve"> </w:t>
      </w:r>
      <w:r>
        <w:rPr>
          <w:sz w:val="20"/>
        </w:rPr>
        <w:t>unless</w:t>
      </w:r>
      <w:r>
        <w:rPr>
          <w:spacing w:val="-12"/>
          <w:sz w:val="20"/>
        </w:rPr>
        <w:t xml:space="preserve"> </w:t>
      </w:r>
      <w:r>
        <w:rPr>
          <w:sz w:val="20"/>
        </w:rPr>
        <w:t>otherwise approved. Produce written evidence of sources of supply when requested.</w:t>
      </w:r>
    </w:p>
    <w:p w14:paraId="167B8C1E" w14:textId="77777777" w:rsidR="00EA7D89" w:rsidRDefault="00583E28">
      <w:pPr>
        <w:pStyle w:val="ListParagraph"/>
        <w:numPr>
          <w:ilvl w:val="0"/>
          <w:numId w:val="12"/>
        </w:numPr>
        <w:tabs>
          <w:tab w:val="left" w:pos="1601"/>
        </w:tabs>
        <w:ind w:right="782"/>
        <w:jc w:val="both"/>
        <w:rPr>
          <w:sz w:val="20"/>
        </w:rPr>
      </w:pPr>
      <w:r>
        <w:rPr>
          <w:sz w:val="20"/>
        </w:rPr>
        <w:t>Ensure</w:t>
      </w:r>
      <w:r>
        <w:rPr>
          <w:spacing w:val="-11"/>
          <w:sz w:val="20"/>
        </w:rPr>
        <w:t xml:space="preserve"> </w:t>
      </w:r>
      <w:r>
        <w:rPr>
          <w:sz w:val="20"/>
        </w:rPr>
        <w:t>that</w:t>
      </w:r>
      <w:r>
        <w:rPr>
          <w:spacing w:val="-9"/>
          <w:sz w:val="20"/>
        </w:rPr>
        <w:t xml:space="preserve"> </w:t>
      </w:r>
      <w:r>
        <w:rPr>
          <w:sz w:val="20"/>
        </w:rPr>
        <w:t>the</w:t>
      </w:r>
      <w:r>
        <w:rPr>
          <w:spacing w:val="-11"/>
          <w:sz w:val="20"/>
        </w:rPr>
        <w:t xml:space="preserve"> </w:t>
      </w:r>
      <w:r>
        <w:rPr>
          <w:sz w:val="20"/>
        </w:rPr>
        <w:t>whole</w:t>
      </w:r>
      <w:r>
        <w:rPr>
          <w:spacing w:val="-11"/>
          <w:sz w:val="20"/>
        </w:rPr>
        <w:t xml:space="preserve"> </w:t>
      </w:r>
      <w:r>
        <w:rPr>
          <w:sz w:val="20"/>
        </w:rPr>
        <w:t>quantity</w:t>
      </w:r>
      <w:r>
        <w:rPr>
          <w:spacing w:val="-9"/>
          <w:sz w:val="20"/>
        </w:rPr>
        <w:t xml:space="preserve"> </w:t>
      </w:r>
      <w:r>
        <w:rPr>
          <w:sz w:val="20"/>
        </w:rPr>
        <w:t>of</w:t>
      </w:r>
      <w:r>
        <w:rPr>
          <w:spacing w:val="-11"/>
          <w:sz w:val="20"/>
        </w:rPr>
        <w:t xml:space="preserve"> </w:t>
      </w:r>
      <w:r>
        <w:rPr>
          <w:sz w:val="20"/>
        </w:rPr>
        <w:t>each</w:t>
      </w:r>
      <w:r>
        <w:rPr>
          <w:spacing w:val="-9"/>
          <w:sz w:val="20"/>
        </w:rPr>
        <w:t xml:space="preserve"> </w:t>
      </w:r>
      <w:r>
        <w:rPr>
          <w:sz w:val="20"/>
        </w:rPr>
        <w:t>product</w:t>
      </w:r>
      <w:r>
        <w:rPr>
          <w:spacing w:val="-10"/>
          <w:sz w:val="20"/>
        </w:rPr>
        <w:t xml:space="preserve"> </w:t>
      </w:r>
      <w:r>
        <w:rPr>
          <w:sz w:val="20"/>
        </w:rPr>
        <w:t>required</w:t>
      </w:r>
      <w:r>
        <w:rPr>
          <w:spacing w:val="-10"/>
          <w:sz w:val="20"/>
        </w:rPr>
        <w:t xml:space="preserve"> </w:t>
      </w:r>
      <w:r>
        <w:rPr>
          <w:sz w:val="20"/>
        </w:rPr>
        <w:t>is</w:t>
      </w:r>
      <w:r>
        <w:rPr>
          <w:spacing w:val="-11"/>
          <w:sz w:val="20"/>
        </w:rPr>
        <w:t xml:space="preserve"> </w:t>
      </w:r>
      <w:r>
        <w:rPr>
          <w:sz w:val="20"/>
        </w:rPr>
        <w:t>of</w:t>
      </w:r>
      <w:r>
        <w:rPr>
          <w:spacing w:val="-11"/>
          <w:sz w:val="20"/>
        </w:rPr>
        <w:t xml:space="preserve"> </w:t>
      </w:r>
      <w:r>
        <w:rPr>
          <w:sz w:val="20"/>
        </w:rPr>
        <w:t>consistent</w:t>
      </w:r>
      <w:r>
        <w:rPr>
          <w:spacing w:val="-10"/>
          <w:sz w:val="20"/>
        </w:rPr>
        <w:t xml:space="preserve"> </w:t>
      </w:r>
      <w:r>
        <w:rPr>
          <w:sz w:val="20"/>
        </w:rPr>
        <w:t>kind,</w:t>
      </w:r>
      <w:r>
        <w:rPr>
          <w:spacing w:val="-10"/>
          <w:sz w:val="20"/>
        </w:rPr>
        <w:t xml:space="preserve"> </w:t>
      </w:r>
      <w:r>
        <w:rPr>
          <w:sz w:val="20"/>
        </w:rPr>
        <w:t>size,</w:t>
      </w:r>
      <w:r>
        <w:rPr>
          <w:spacing w:val="-10"/>
          <w:sz w:val="20"/>
        </w:rPr>
        <w:t xml:space="preserve"> </w:t>
      </w:r>
      <w:r>
        <w:rPr>
          <w:sz w:val="20"/>
        </w:rPr>
        <w:t>quality and overall appearance.</w:t>
      </w:r>
    </w:p>
    <w:p w14:paraId="1CBB07B5" w14:textId="77777777" w:rsidR="00EA7D89" w:rsidRDefault="00583E28">
      <w:pPr>
        <w:pStyle w:val="ListParagraph"/>
        <w:numPr>
          <w:ilvl w:val="0"/>
          <w:numId w:val="12"/>
        </w:numPr>
        <w:tabs>
          <w:tab w:val="left" w:pos="1601"/>
        </w:tabs>
        <w:ind w:right="779"/>
        <w:jc w:val="both"/>
        <w:rPr>
          <w:sz w:val="20"/>
        </w:rPr>
      </w:pPr>
      <w:r>
        <w:rPr>
          <w:sz w:val="20"/>
        </w:rPr>
        <w:t>Where</w:t>
      </w:r>
      <w:r>
        <w:rPr>
          <w:spacing w:val="-12"/>
          <w:sz w:val="20"/>
        </w:rPr>
        <w:t xml:space="preserve"> </w:t>
      </w:r>
      <w:r>
        <w:rPr>
          <w:sz w:val="20"/>
        </w:rPr>
        <w:t>consistency</w:t>
      </w:r>
      <w:r>
        <w:rPr>
          <w:spacing w:val="-11"/>
          <w:sz w:val="20"/>
        </w:rPr>
        <w:t xml:space="preserve"> </w:t>
      </w:r>
      <w:r>
        <w:rPr>
          <w:sz w:val="20"/>
        </w:rPr>
        <w:t>of</w:t>
      </w:r>
      <w:r>
        <w:rPr>
          <w:spacing w:val="-11"/>
          <w:sz w:val="20"/>
        </w:rPr>
        <w:t xml:space="preserve"> </w:t>
      </w:r>
      <w:r>
        <w:rPr>
          <w:sz w:val="20"/>
        </w:rPr>
        <w:t>appearance</w:t>
      </w:r>
      <w:r>
        <w:rPr>
          <w:spacing w:val="-12"/>
          <w:sz w:val="20"/>
        </w:rPr>
        <w:t xml:space="preserve"> </w:t>
      </w:r>
      <w:r>
        <w:rPr>
          <w:sz w:val="20"/>
        </w:rPr>
        <w:t>is</w:t>
      </w:r>
      <w:r>
        <w:rPr>
          <w:spacing w:val="-11"/>
          <w:sz w:val="20"/>
        </w:rPr>
        <w:t xml:space="preserve"> </w:t>
      </w:r>
      <w:r>
        <w:rPr>
          <w:sz w:val="20"/>
        </w:rPr>
        <w:t>desirable</w:t>
      </w:r>
      <w:r>
        <w:rPr>
          <w:spacing w:val="-11"/>
          <w:sz w:val="20"/>
        </w:rPr>
        <w:t xml:space="preserve"> </w:t>
      </w:r>
      <w:r>
        <w:rPr>
          <w:sz w:val="20"/>
        </w:rPr>
        <w:t>ensure</w:t>
      </w:r>
      <w:r>
        <w:rPr>
          <w:spacing w:val="-12"/>
          <w:sz w:val="20"/>
        </w:rPr>
        <w:t xml:space="preserve"> </w:t>
      </w:r>
      <w:r>
        <w:rPr>
          <w:sz w:val="20"/>
        </w:rPr>
        <w:t>consistency</w:t>
      </w:r>
      <w:r>
        <w:rPr>
          <w:spacing w:val="-11"/>
          <w:sz w:val="20"/>
        </w:rPr>
        <w:t xml:space="preserve"> </w:t>
      </w:r>
      <w:r>
        <w:rPr>
          <w:sz w:val="20"/>
        </w:rPr>
        <w:t>of</w:t>
      </w:r>
      <w:r>
        <w:rPr>
          <w:spacing w:val="-11"/>
          <w:sz w:val="20"/>
        </w:rPr>
        <w:t xml:space="preserve"> </w:t>
      </w:r>
      <w:r>
        <w:rPr>
          <w:sz w:val="20"/>
        </w:rPr>
        <w:t>supply</w:t>
      </w:r>
      <w:r>
        <w:rPr>
          <w:spacing w:val="-12"/>
          <w:sz w:val="20"/>
        </w:rPr>
        <w:t xml:space="preserve"> </w:t>
      </w:r>
      <w:r>
        <w:rPr>
          <w:sz w:val="20"/>
        </w:rPr>
        <w:t>from</w:t>
      </w:r>
      <w:r>
        <w:rPr>
          <w:spacing w:val="-11"/>
          <w:sz w:val="20"/>
        </w:rPr>
        <w:t xml:space="preserve"> </w:t>
      </w:r>
      <w:r>
        <w:rPr>
          <w:sz w:val="20"/>
        </w:rPr>
        <w:t>the</w:t>
      </w:r>
      <w:r>
        <w:rPr>
          <w:spacing w:val="-11"/>
          <w:sz w:val="20"/>
        </w:rPr>
        <w:t xml:space="preserve"> </w:t>
      </w:r>
      <w:r>
        <w:rPr>
          <w:sz w:val="20"/>
        </w:rPr>
        <w:t>same source. Do not use different colour batches where they can be seen together.</w:t>
      </w:r>
    </w:p>
    <w:p w14:paraId="4E23760E" w14:textId="77777777" w:rsidR="00EA7D89" w:rsidRDefault="00583E28">
      <w:pPr>
        <w:pStyle w:val="ListParagraph"/>
        <w:numPr>
          <w:ilvl w:val="0"/>
          <w:numId w:val="12"/>
        </w:numPr>
        <w:tabs>
          <w:tab w:val="left" w:pos="1601"/>
        </w:tabs>
        <w:spacing w:before="1"/>
        <w:ind w:right="777"/>
        <w:jc w:val="both"/>
        <w:rPr>
          <w:sz w:val="20"/>
        </w:rPr>
      </w:pPr>
      <w:r>
        <w:rPr>
          <w:sz w:val="20"/>
        </w:rPr>
        <w:t>If products are prone to deterioration or have a limited shelf life, order in suitable quantities to a programme and use in appropriate sequence. Do not use if there are any signs of deterioration, setting or other unsatisfactory condition.</w:t>
      </w:r>
    </w:p>
    <w:p w14:paraId="4174E5FB" w14:textId="77777777" w:rsidR="00EA7D89" w:rsidRDefault="00EA7D89">
      <w:pPr>
        <w:pStyle w:val="BodyText"/>
        <w:spacing w:before="240"/>
      </w:pPr>
    </w:p>
    <w:p w14:paraId="3CA7A16E" w14:textId="77777777" w:rsidR="00EA7D89" w:rsidRDefault="00583E28">
      <w:pPr>
        <w:pStyle w:val="Heading1"/>
        <w:ind w:left="305" w:firstLine="0"/>
        <w:jc w:val="both"/>
      </w:pPr>
      <w:r>
        <w:rPr>
          <w:spacing w:val="-2"/>
        </w:rPr>
        <w:t>Proprietary</w:t>
      </w:r>
      <w:r>
        <w:rPr>
          <w:spacing w:val="8"/>
        </w:rPr>
        <w:t xml:space="preserve"> </w:t>
      </w:r>
      <w:r>
        <w:rPr>
          <w:spacing w:val="-2"/>
        </w:rPr>
        <w:t>Products</w:t>
      </w:r>
    </w:p>
    <w:p w14:paraId="05E8CB3C" w14:textId="77777777" w:rsidR="00EA7D89" w:rsidRDefault="00583E28">
      <w:pPr>
        <w:pStyle w:val="ListParagraph"/>
        <w:numPr>
          <w:ilvl w:val="1"/>
          <w:numId w:val="12"/>
        </w:numPr>
        <w:tabs>
          <w:tab w:val="left" w:pos="1745"/>
        </w:tabs>
        <w:spacing w:before="120"/>
        <w:ind w:right="782"/>
        <w:jc w:val="both"/>
        <w:rPr>
          <w:sz w:val="20"/>
        </w:rPr>
      </w:pPr>
      <w:r>
        <w:rPr>
          <w:sz w:val="20"/>
        </w:rPr>
        <w:t>Handle,</w:t>
      </w:r>
      <w:r>
        <w:rPr>
          <w:spacing w:val="-12"/>
          <w:sz w:val="20"/>
        </w:rPr>
        <w:t xml:space="preserve"> </w:t>
      </w:r>
      <w:r>
        <w:rPr>
          <w:sz w:val="20"/>
        </w:rPr>
        <w:t>store,</w:t>
      </w:r>
      <w:r>
        <w:rPr>
          <w:spacing w:val="-11"/>
          <w:sz w:val="20"/>
        </w:rPr>
        <w:t xml:space="preserve"> </w:t>
      </w:r>
      <w:r>
        <w:rPr>
          <w:sz w:val="20"/>
        </w:rPr>
        <w:t>prepare</w:t>
      </w:r>
      <w:r>
        <w:rPr>
          <w:spacing w:val="-11"/>
          <w:sz w:val="20"/>
        </w:rPr>
        <w:t xml:space="preserve"> </w:t>
      </w:r>
      <w:r>
        <w:rPr>
          <w:sz w:val="20"/>
        </w:rPr>
        <w:t>and</w:t>
      </w:r>
      <w:r>
        <w:rPr>
          <w:spacing w:val="-12"/>
          <w:sz w:val="20"/>
        </w:rPr>
        <w:t xml:space="preserve"> </w:t>
      </w:r>
      <w:r>
        <w:rPr>
          <w:sz w:val="20"/>
        </w:rPr>
        <w:t>use</w:t>
      </w:r>
      <w:r>
        <w:rPr>
          <w:spacing w:val="-11"/>
          <w:sz w:val="20"/>
        </w:rPr>
        <w:t xml:space="preserve"> </w:t>
      </w:r>
      <w:r>
        <w:rPr>
          <w:sz w:val="20"/>
        </w:rPr>
        <w:t>or</w:t>
      </w:r>
      <w:r>
        <w:rPr>
          <w:spacing w:val="-11"/>
          <w:sz w:val="20"/>
        </w:rPr>
        <w:t xml:space="preserve"> </w:t>
      </w:r>
      <w:r>
        <w:rPr>
          <w:sz w:val="20"/>
        </w:rPr>
        <w:t>fix</w:t>
      </w:r>
      <w:r>
        <w:rPr>
          <w:spacing w:val="-12"/>
          <w:sz w:val="20"/>
        </w:rPr>
        <w:t xml:space="preserve"> </w:t>
      </w:r>
      <w:r>
        <w:rPr>
          <w:sz w:val="20"/>
        </w:rPr>
        <w:t>each</w:t>
      </w:r>
      <w:r>
        <w:rPr>
          <w:spacing w:val="-11"/>
          <w:sz w:val="20"/>
        </w:rPr>
        <w:t xml:space="preserve"> </w:t>
      </w:r>
      <w:r>
        <w:rPr>
          <w:sz w:val="20"/>
        </w:rPr>
        <w:t>product</w:t>
      </w:r>
      <w:r>
        <w:rPr>
          <w:spacing w:val="-11"/>
          <w:sz w:val="20"/>
        </w:rPr>
        <w:t xml:space="preserve"> </w:t>
      </w:r>
      <w:r>
        <w:rPr>
          <w:sz w:val="20"/>
        </w:rPr>
        <w:t>in</w:t>
      </w:r>
      <w:r>
        <w:rPr>
          <w:spacing w:val="-12"/>
          <w:sz w:val="20"/>
        </w:rPr>
        <w:t xml:space="preserve"> </w:t>
      </w:r>
      <w:r>
        <w:rPr>
          <w:sz w:val="20"/>
        </w:rPr>
        <w:t>accordance</w:t>
      </w:r>
      <w:r>
        <w:rPr>
          <w:spacing w:val="-11"/>
          <w:sz w:val="20"/>
        </w:rPr>
        <w:t xml:space="preserve"> </w:t>
      </w:r>
      <w:r>
        <w:rPr>
          <w:sz w:val="20"/>
        </w:rPr>
        <w:t>with</w:t>
      </w:r>
      <w:r>
        <w:rPr>
          <w:spacing w:val="-11"/>
          <w:sz w:val="20"/>
        </w:rPr>
        <w:t xml:space="preserve"> </w:t>
      </w:r>
      <w:r>
        <w:rPr>
          <w:sz w:val="20"/>
        </w:rPr>
        <w:t>its</w:t>
      </w:r>
      <w:r>
        <w:rPr>
          <w:spacing w:val="-11"/>
          <w:sz w:val="20"/>
        </w:rPr>
        <w:t xml:space="preserve"> </w:t>
      </w:r>
      <w:r>
        <w:rPr>
          <w:sz w:val="20"/>
        </w:rPr>
        <w:t>manufacturer's current printed or written recommendations. Inform Engineer if this conflict with any other specified requirement. Submit copies when requested.</w:t>
      </w:r>
    </w:p>
    <w:p w14:paraId="4EC98135" w14:textId="3A342286" w:rsidR="00EA7D89" w:rsidRDefault="00583E28">
      <w:pPr>
        <w:pStyle w:val="ListParagraph"/>
        <w:numPr>
          <w:ilvl w:val="1"/>
          <w:numId w:val="12"/>
        </w:numPr>
        <w:tabs>
          <w:tab w:val="left" w:pos="1745"/>
        </w:tabs>
        <w:ind w:right="781"/>
        <w:jc w:val="both"/>
        <w:rPr>
          <w:sz w:val="20"/>
        </w:rPr>
      </w:pPr>
      <w:r>
        <w:rPr>
          <w:sz w:val="20"/>
        </w:rPr>
        <w:t>The</w:t>
      </w:r>
      <w:r>
        <w:rPr>
          <w:spacing w:val="-12"/>
          <w:sz w:val="20"/>
        </w:rPr>
        <w:t xml:space="preserve"> </w:t>
      </w:r>
      <w:r>
        <w:rPr>
          <w:sz w:val="20"/>
        </w:rPr>
        <w:t>tender</w:t>
      </w:r>
      <w:r>
        <w:rPr>
          <w:spacing w:val="-11"/>
          <w:sz w:val="20"/>
        </w:rPr>
        <w:t xml:space="preserve"> </w:t>
      </w:r>
      <w:r>
        <w:rPr>
          <w:sz w:val="20"/>
        </w:rPr>
        <w:t>will</w:t>
      </w:r>
      <w:r>
        <w:rPr>
          <w:spacing w:val="-11"/>
          <w:sz w:val="20"/>
        </w:rPr>
        <w:t xml:space="preserve"> </w:t>
      </w:r>
      <w:r>
        <w:rPr>
          <w:sz w:val="20"/>
        </w:rPr>
        <w:t>be</w:t>
      </w:r>
      <w:r>
        <w:rPr>
          <w:spacing w:val="-12"/>
          <w:sz w:val="20"/>
        </w:rPr>
        <w:t xml:space="preserve"> </w:t>
      </w:r>
      <w:r>
        <w:rPr>
          <w:sz w:val="20"/>
        </w:rPr>
        <w:t>deemed</w:t>
      </w:r>
      <w:r>
        <w:rPr>
          <w:spacing w:val="-11"/>
          <w:sz w:val="20"/>
        </w:rPr>
        <w:t xml:space="preserve"> </w:t>
      </w:r>
      <w:r>
        <w:rPr>
          <w:sz w:val="20"/>
        </w:rPr>
        <w:t>to</w:t>
      </w:r>
      <w:r>
        <w:rPr>
          <w:spacing w:val="-11"/>
          <w:sz w:val="20"/>
        </w:rPr>
        <w:t xml:space="preserve"> </w:t>
      </w:r>
      <w:r>
        <w:rPr>
          <w:sz w:val="20"/>
        </w:rPr>
        <w:t>be</w:t>
      </w:r>
      <w:r>
        <w:rPr>
          <w:spacing w:val="-12"/>
          <w:sz w:val="20"/>
        </w:rPr>
        <w:t xml:space="preserve"> </w:t>
      </w:r>
      <w:r>
        <w:rPr>
          <w:sz w:val="20"/>
        </w:rPr>
        <w:t>based</w:t>
      </w:r>
      <w:r>
        <w:rPr>
          <w:spacing w:val="-11"/>
          <w:sz w:val="20"/>
        </w:rPr>
        <w:t xml:space="preserve"> </w:t>
      </w:r>
      <w:r>
        <w:rPr>
          <w:sz w:val="20"/>
        </w:rPr>
        <w:t>on</w:t>
      </w:r>
      <w:r>
        <w:rPr>
          <w:spacing w:val="-11"/>
          <w:sz w:val="20"/>
        </w:rPr>
        <w:t xml:space="preserve"> </w:t>
      </w:r>
      <w:r>
        <w:rPr>
          <w:sz w:val="20"/>
        </w:rPr>
        <w:t>the</w:t>
      </w:r>
      <w:r>
        <w:rPr>
          <w:spacing w:val="-11"/>
          <w:sz w:val="20"/>
        </w:rPr>
        <w:t xml:space="preserve"> </w:t>
      </w:r>
      <w:r>
        <w:rPr>
          <w:sz w:val="20"/>
        </w:rPr>
        <w:t>products</w:t>
      </w:r>
      <w:r>
        <w:rPr>
          <w:spacing w:val="-12"/>
          <w:sz w:val="20"/>
        </w:rPr>
        <w:t xml:space="preserve"> </w:t>
      </w:r>
      <w:r>
        <w:rPr>
          <w:sz w:val="20"/>
        </w:rPr>
        <w:t>specified</w:t>
      </w:r>
      <w:r>
        <w:rPr>
          <w:spacing w:val="-10"/>
          <w:sz w:val="20"/>
        </w:rPr>
        <w:t xml:space="preserve"> </w:t>
      </w:r>
      <w:r>
        <w:rPr>
          <w:sz w:val="20"/>
        </w:rPr>
        <w:t>and</w:t>
      </w:r>
      <w:r>
        <w:rPr>
          <w:spacing w:val="-11"/>
          <w:sz w:val="20"/>
        </w:rPr>
        <w:t xml:space="preserve"> </w:t>
      </w:r>
      <w:r>
        <w:rPr>
          <w:sz w:val="20"/>
        </w:rPr>
        <w:t xml:space="preserve">recommendations on their use given in the manufacturers' </w:t>
      </w:r>
      <w:r w:rsidR="006E5881">
        <w:rPr>
          <w:sz w:val="20"/>
        </w:rPr>
        <w:t>literature</w:t>
      </w:r>
      <w:r>
        <w:rPr>
          <w:sz w:val="20"/>
        </w:rPr>
        <w:t xml:space="preserve"> at the date of tender.</w:t>
      </w:r>
    </w:p>
    <w:p w14:paraId="236EA1E0" w14:textId="77777777" w:rsidR="00EA7D89" w:rsidRDefault="00583E28">
      <w:pPr>
        <w:pStyle w:val="ListParagraph"/>
        <w:numPr>
          <w:ilvl w:val="1"/>
          <w:numId w:val="12"/>
        </w:numPr>
        <w:tabs>
          <w:tab w:val="left" w:pos="1745"/>
        </w:tabs>
        <w:ind w:right="782"/>
        <w:jc w:val="both"/>
        <w:rPr>
          <w:sz w:val="20"/>
        </w:rPr>
      </w:pPr>
      <w:r>
        <w:rPr>
          <w:sz w:val="20"/>
        </w:rPr>
        <w:t>Where British Board of Agreement certified products are used, comply with the limitations, recommendations and requirements of the relevant valid certificates.</w:t>
      </w:r>
    </w:p>
    <w:p w14:paraId="6644DD1F" w14:textId="77777777" w:rsidR="00EA7D89" w:rsidRDefault="00EA7D89">
      <w:pPr>
        <w:pStyle w:val="BodyText"/>
        <w:spacing w:before="239"/>
      </w:pPr>
    </w:p>
    <w:p w14:paraId="7AE3EACA" w14:textId="77777777" w:rsidR="00EA7D89" w:rsidRDefault="00583E28">
      <w:pPr>
        <w:pStyle w:val="Heading1"/>
        <w:ind w:left="305" w:firstLine="0"/>
      </w:pPr>
      <w:r>
        <w:t>Protection</w:t>
      </w:r>
      <w:r>
        <w:rPr>
          <w:spacing w:val="-5"/>
        </w:rPr>
        <w:t xml:space="preserve"> </w:t>
      </w:r>
      <w:r>
        <w:t>of</w:t>
      </w:r>
      <w:r>
        <w:rPr>
          <w:spacing w:val="-7"/>
        </w:rPr>
        <w:t xml:space="preserve"> </w:t>
      </w:r>
      <w:r>
        <w:rPr>
          <w:spacing w:val="-2"/>
        </w:rPr>
        <w:t>Products</w:t>
      </w:r>
    </w:p>
    <w:p w14:paraId="14B3433E" w14:textId="77777777" w:rsidR="00EA7D89" w:rsidRDefault="00583E28">
      <w:pPr>
        <w:pStyle w:val="ListParagraph"/>
        <w:numPr>
          <w:ilvl w:val="0"/>
          <w:numId w:val="12"/>
        </w:numPr>
        <w:tabs>
          <w:tab w:val="left" w:pos="1601"/>
        </w:tabs>
        <w:spacing w:before="121"/>
        <w:rPr>
          <w:sz w:val="20"/>
        </w:rPr>
      </w:pPr>
      <w:r>
        <w:rPr>
          <w:sz w:val="20"/>
        </w:rPr>
        <w:t>Prevent</w:t>
      </w:r>
      <w:r>
        <w:rPr>
          <w:spacing w:val="-8"/>
          <w:sz w:val="20"/>
        </w:rPr>
        <w:t xml:space="preserve"> </w:t>
      </w:r>
      <w:r>
        <w:rPr>
          <w:sz w:val="20"/>
        </w:rPr>
        <w:t>over-stressing,</w:t>
      </w:r>
      <w:r>
        <w:rPr>
          <w:spacing w:val="-8"/>
          <w:sz w:val="20"/>
        </w:rPr>
        <w:t xml:space="preserve"> </w:t>
      </w:r>
      <w:r>
        <w:rPr>
          <w:sz w:val="20"/>
        </w:rPr>
        <w:t>distortion</w:t>
      </w:r>
      <w:r>
        <w:rPr>
          <w:spacing w:val="-8"/>
          <w:sz w:val="20"/>
        </w:rPr>
        <w:t xml:space="preserve"> </w:t>
      </w:r>
      <w:r>
        <w:rPr>
          <w:sz w:val="20"/>
        </w:rPr>
        <w:t>and</w:t>
      </w:r>
      <w:r>
        <w:rPr>
          <w:spacing w:val="-7"/>
          <w:sz w:val="20"/>
        </w:rPr>
        <w:t xml:space="preserve"> </w:t>
      </w:r>
      <w:r>
        <w:rPr>
          <w:sz w:val="20"/>
        </w:rPr>
        <w:t>other</w:t>
      </w:r>
      <w:r>
        <w:rPr>
          <w:spacing w:val="-8"/>
          <w:sz w:val="20"/>
        </w:rPr>
        <w:t xml:space="preserve"> </w:t>
      </w:r>
      <w:r>
        <w:rPr>
          <w:spacing w:val="-2"/>
          <w:sz w:val="20"/>
        </w:rPr>
        <w:t>damage.</w:t>
      </w:r>
    </w:p>
    <w:p w14:paraId="3C275EBE" w14:textId="77777777" w:rsidR="00EA7D89" w:rsidRDefault="00583E28">
      <w:pPr>
        <w:pStyle w:val="ListParagraph"/>
        <w:numPr>
          <w:ilvl w:val="0"/>
          <w:numId w:val="12"/>
        </w:numPr>
        <w:tabs>
          <w:tab w:val="left" w:pos="1601"/>
        </w:tabs>
        <w:ind w:right="788"/>
        <w:rPr>
          <w:sz w:val="20"/>
        </w:rPr>
      </w:pPr>
      <w:r>
        <w:rPr>
          <w:sz w:val="20"/>
        </w:rPr>
        <w:t>Keep clean and free from contamination. Prevent staining, chipping, scratching or other disfigurement, particularly of products exposed to view in the finished work.</w:t>
      </w:r>
    </w:p>
    <w:p w14:paraId="4D6A61DC" w14:textId="77777777" w:rsidR="00EA7D89" w:rsidRDefault="00583E28">
      <w:pPr>
        <w:pStyle w:val="ListParagraph"/>
        <w:numPr>
          <w:ilvl w:val="0"/>
          <w:numId w:val="12"/>
        </w:numPr>
        <w:tabs>
          <w:tab w:val="left" w:pos="1601"/>
        </w:tabs>
        <w:ind w:right="776"/>
        <w:rPr>
          <w:sz w:val="20"/>
        </w:rPr>
      </w:pPr>
      <w:r>
        <w:rPr>
          <w:sz w:val="20"/>
        </w:rPr>
        <w:t>Keep dry to prevent premature setting, moisture movement and similar defects. Where appropriate</w:t>
      </w:r>
      <w:r>
        <w:rPr>
          <w:spacing w:val="-3"/>
          <w:sz w:val="20"/>
        </w:rPr>
        <w:t xml:space="preserve"> </w:t>
      </w:r>
      <w:r>
        <w:rPr>
          <w:sz w:val="20"/>
        </w:rPr>
        <w:t>store</w:t>
      </w:r>
      <w:r>
        <w:rPr>
          <w:spacing w:val="-3"/>
          <w:sz w:val="20"/>
        </w:rPr>
        <w:t xml:space="preserve"> </w:t>
      </w:r>
      <w:r>
        <w:rPr>
          <w:sz w:val="20"/>
        </w:rPr>
        <w:t>off</w:t>
      </w:r>
      <w:r>
        <w:rPr>
          <w:spacing w:val="-4"/>
          <w:sz w:val="20"/>
        </w:rPr>
        <w:t xml:space="preserve"> </w:t>
      </w:r>
      <w:r>
        <w:rPr>
          <w:sz w:val="20"/>
        </w:rPr>
        <w:t>the</w:t>
      </w:r>
      <w:r>
        <w:rPr>
          <w:spacing w:val="-3"/>
          <w:sz w:val="20"/>
        </w:rPr>
        <w:t xml:space="preserve"> </w:t>
      </w:r>
      <w:r>
        <w:rPr>
          <w:sz w:val="20"/>
        </w:rPr>
        <w:t>ground</w:t>
      </w:r>
      <w:r>
        <w:rPr>
          <w:spacing w:val="-2"/>
          <w:sz w:val="20"/>
        </w:rPr>
        <w:t xml:space="preserve"> </w:t>
      </w:r>
      <w:r>
        <w:rPr>
          <w:sz w:val="20"/>
        </w:rPr>
        <w:t>and</w:t>
      </w:r>
      <w:r>
        <w:rPr>
          <w:spacing w:val="-2"/>
          <w:sz w:val="20"/>
        </w:rPr>
        <w:t xml:space="preserve"> </w:t>
      </w:r>
      <w:r>
        <w:rPr>
          <w:sz w:val="20"/>
        </w:rPr>
        <w:t>allow</w:t>
      </w:r>
      <w:r>
        <w:rPr>
          <w:spacing w:val="-3"/>
          <w:sz w:val="20"/>
        </w:rPr>
        <w:t xml:space="preserve"> </w:t>
      </w:r>
      <w:r>
        <w:rPr>
          <w:sz w:val="20"/>
        </w:rPr>
        <w:t>free</w:t>
      </w:r>
      <w:r>
        <w:rPr>
          <w:spacing w:val="-3"/>
          <w:sz w:val="20"/>
        </w:rPr>
        <w:t xml:space="preserve"> </w:t>
      </w:r>
      <w:r>
        <w:rPr>
          <w:sz w:val="20"/>
        </w:rPr>
        <w:t>air</w:t>
      </w:r>
      <w:r>
        <w:rPr>
          <w:spacing w:val="-3"/>
          <w:sz w:val="20"/>
        </w:rPr>
        <w:t xml:space="preserve"> </w:t>
      </w:r>
      <w:r>
        <w:rPr>
          <w:sz w:val="20"/>
        </w:rPr>
        <w:t>movement</w:t>
      </w:r>
      <w:r>
        <w:rPr>
          <w:spacing w:val="-2"/>
          <w:sz w:val="20"/>
        </w:rPr>
        <w:t xml:space="preserve"> </w:t>
      </w:r>
      <w:r>
        <w:rPr>
          <w:sz w:val="20"/>
        </w:rPr>
        <w:t>between</w:t>
      </w:r>
      <w:r>
        <w:rPr>
          <w:spacing w:val="-2"/>
          <w:sz w:val="20"/>
        </w:rPr>
        <w:t xml:space="preserve"> </w:t>
      </w:r>
      <w:r>
        <w:rPr>
          <w:sz w:val="20"/>
        </w:rPr>
        <w:t>stored</w:t>
      </w:r>
      <w:r>
        <w:rPr>
          <w:spacing w:val="-2"/>
          <w:sz w:val="20"/>
        </w:rPr>
        <w:t xml:space="preserve"> </w:t>
      </w:r>
      <w:r>
        <w:rPr>
          <w:sz w:val="20"/>
        </w:rPr>
        <w:t>products.</w:t>
      </w:r>
    </w:p>
    <w:p w14:paraId="05390FAA" w14:textId="77777777" w:rsidR="00EA7D89" w:rsidRDefault="00583E28">
      <w:pPr>
        <w:pStyle w:val="ListParagraph"/>
        <w:numPr>
          <w:ilvl w:val="0"/>
          <w:numId w:val="12"/>
        </w:numPr>
        <w:tabs>
          <w:tab w:val="left" w:pos="1601"/>
        </w:tabs>
        <w:ind w:right="788"/>
        <w:rPr>
          <w:sz w:val="20"/>
        </w:rPr>
      </w:pPr>
      <w:r>
        <w:rPr>
          <w:sz w:val="20"/>
        </w:rPr>
        <w:t xml:space="preserve">Prevent excessively high or low temperatures and rapid changes of temperature in the </w:t>
      </w:r>
      <w:r>
        <w:rPr>
          <w:spacing w:val="-2"/>
          <w:sz w:val="20"/>
        </w:rPr>
        <w:t>products.</w:t>
      </w:r>
    </w:p>
    <w:p w14:paraId="791A9EF5" w14:textId="77777777" w:rsidR="00EA7D89" w:rsidRDefault="00583E28">
      <w:pPr>
        <w:pStyle w:val="ListParagraph"/>
        <w:numPr>
          <w:ilvl w:val="0"/>
          <w:numId w:val="12"/>
        </w:numPr>
        <w:tabs>
          <w:tab w:val="left" w:pos="1601"/>
        </w:tabs>
        <w:spacing w:line="244" w:lineRule="exact"/>
        <w:rPr>
          <w:sz w:val="20"/>
        </w:rPr>
      </w:pPr>
      <w:r>
        <w:rPr>
          <w:sz w:val="20"/>
        </w:rPr>
        <w:t>Protect</w:t>
      </w:r>
      <w:r>
        <w:rPr>
          <w:spacing w:val="-7"/>
          <w:sz w:val="20"/>
        </w:rPr>
        <w:t xml:space="preserve"> </w:t>
      </w:r>
      <w:r>
        <w:rPr>
          <w:sz w:val="20"/>
        </w:rPr>
        <w:t>adequately</w:t>
      </w:r>
      <w:r>
        <w:rPr>
          <w:spacing w:val="-6"/>
          <w:sz w:val="20"/>
        </w:rPr>
        <w:t xml:space="preserve"> </w:t>
      </w:r>
      <w:r>
        <w:rPr>
          <w:sz w:val="20"/>
        </w:rPr>
        <w:t>from</w:t>
      </w:r>
      <w:r>
        <w:rPr>
          <w:spacing w:val="-6"/>
          <w:sz w:val="20"/>
        </w:rPr>
        <w:t xml:space="preserve"> </w:t>
      </w:r>
      <w:r>
        <w:rPr>
          <w:sz w:val="20"/>
        </w:rPr>
        <w:t>rain,</w:t>
      </w:r>
      <w:r>
        <w:rPr>
          <w:spacing w:val="-4"/>
          <w:sz w:val="20"/>
        </w:rPr>
        <w:t xml:space="preserve"> </w:t>
      </w:r>
      <w:r>
        <w:rPr>
          <w:sz w:val="20"/>
        </w:rPr>
        <w:t>damp,</w:t>
      </w:r>
      <w:r>
        <w:rPr>
          <w:spacing w:val="-5"/>
          <w:sz w:val="20"/>
        </w:rPr>
        <w:t xml:space="preserve"> </w:t>
      </w:r>
      <w:r>
        <w:rPr>
          <w:sz w:val="20"/>
        </w:rPr>
        <w:t>frost,</w:t>
      </w:r>
      <w:r>
        <w:rPr>
          <w:spacing w:val="-6"/>
          <w:sz w:val="20"/>
        </w:rPr>
        <w:t xml:space="preserve"> </w:t>
      </w:r>
      <w:r>
        <w:rPr>
          <w:sz w:val="20"/>
        </w:rPr>
        <w:t>sun</w:t>
      </w:r>
      <w:r>
        <w:rPr>
          <w:spacing w:val="-6"/>
          <w:sz w:val="20"/>
        </w:rPr>
        <w:t xml:space="preserve"> </w:t>
      </w:r>
      <w:r>
        <w:rPr>
          <w:sz w:val="20"/>
        </w:rPr>
        <w:t>and</w:t>
      </w:r>
      <w:r>
        <w:rPr>
          <w:spacing w:val="-6"/>
          <w:sz w:val="20"/>
        </w:rPr>
        <w:t xml:space="preserve"> </w:t>
      </w:r>
      <w:r>
        <w:rPr>
          <w:sz w:val="20"/>
        </w:rPr>
        <w:t>other</w:t>
      </w:r>
      <w:r>
        <w:rPr>
          <w:spacing w:val="-5"/>
          <w:sz w:val="20"/>
        </w:rPr>
        <w:t xml:space="preserve"> </w:t>
      </w:r>
      <w:r>
        <w:rPr>
          <w:sz w:val="20"/>
        </w:rPr>
        <w:t>elements</w:t>
      </w:r>
      <w:r>
        <w:rPr>
          <w:spacing w:val="-7"/>
          <w:sz w:val="20"/>
        </w:rPr>
        <w:t xml:space="preserve"> </w:t>
      </w:r>
      <w:r>
        <w:rPr>
          <w:sz w:val="20"/>
        </w:rPr>
        <w:t>as</w:t>
      </w:r>
      <w:r>
        <w:rPr>
          <w:spacing w:val="-7"/>
          <w:sz w:val="20"/>
        </w:rPr>
        <w:t xml:space="preserve"> </w:t>
      </w:r>
      <w:r>
        <w:rPr>
          <w:spacing w:val="-2"/>
          <w:sz w:val="20"/>
        </w:rPr>
        <w:t>appropriate.</w:t>
      </w:r>
    </w:p>
    <w:p w14:paraId="0D5111AC" w14:textId="77777777" w:rsidR="00EA7D89" w:rsidRDefault="00583E28">
      <w:pPr>
        <w:pStyle w:val="ListParagraph"/>
        <w:numPr>
          <w:ilvl w:val="0"/>
          <w:numId w:val="12"/>
        </w:numPr>
        <w:tabs>
          <w:tab w:val="left" w:pos="1601"/>
        </w:tabs>
        <w:spacing w:before="1"/>
        <w:rPr>
          <w:sz w:val="20"/>
        </w:rPr>
      </w:pPr>
      <w:r>
        <w:rPr>
          <w:sz w:val="20"/>
        </w:rPr>
        <w:t>Ensure</w:t>
      </w:r>
      <w:r>
        <w:rPr>
          <w:spacing w:val="-6"/>
          <w:sz w:val="20"/>
        </w:rPr>
        <w:t xml:space="preserve"> </w:t>
      </w:r>
      <w:r>
        <w:rPr>
          <w:sz w:val="20"/>
        </w:rPr>
        <w:t>that</w:t>
      </w:r>
      <w:r>
        <w:rPr>
          <w:spacing w:val="-5"/>
          <w:sz w:val="20"/>
        </w:rPr>
        <w:t xml:space="preserve"> </w:t>
      </w:r>
      <w:r>
        <w:rPr>
          <w:sz w:val="20"/>
        </w:rPr>
        <w:t>products</w:t>
      </w:r>
      <w:r>
        <w:rPr>
          <w:spacing w:val="-7"/>
          <w:sz w:val="20"/>
        </w:rPr>
        <w:t xml:space="preserve"> </w:t>
      </w:r>
      <w:r>
        <w:rPr>
          <w:sz w:val="20"/>
        </w:rPr>
        <w:t>are</w:t>
      </w:r>
      <w:r>
        <w:rPr>
          <w:spacing w:val="-6"/>
          <w:sz w:val="20"/>
        </w:rPr>
        <w:t xml:space="preserve"> </w:t>
      </w:r>
      <w:r>
        <w:rPr>
          <w:sz w:val="20"/>
        </w:rPr>
        <w:t>at</w:t>
      </w:r>
      <w:r>
        <w:rPr>
          <w:spacing w:val="-4"/>
          <w:sz w:val="20"/>
        </w:rPr>
        <w:t xml:space="preserve"> </w:t>
      </w:r>
      <w:r>
        <w:rPr>
          <w:sz w:val="20"/>
        </w:rPr>
        <w:t>a</w:t>
      </w:r>
      <w:r>
        <w:rPr>
          <w:spacing w:val="-7"/>
          <w:sz w:val="20"/>
        </w:rPr>
        <w:t xml:space="preserve"> </w:t>
      </w:r>
      <w:r>
        <w:rPr>
          <w:sz w:val="20"/>
        </w:rPr>
        <w:t>suitable</w:t>
      </w:r>
      <w:r>
        <w:rPr>
          <w:spacing w:val="-7"/>
          <w:sz w:val="20"/>
        </w:rPr>
        <w:t xml:space="preserve"> </w:t>
      </w:r>
      <w:r>
        <w:rPr>
          <w:sz w:val="20"/>
        </w:rPr>
        <w:t>temperature</w:t>
      </w:r>
      <w:r>
        <w:rPr>
          <w:spacing w:val="-6"/>
          <w:sz w:val="20"/>
        </w:rPr>
        <w:t xml:space="preserve"> </w:t>
      </w:r>
      <w:r>
        <w:rPr>
          <w:sz w:val="20"/>
        </w:rPr>
        <w:t>and</w:t>
      </w:r>
      <w:r>
        <w:rPr>
          <w:spacing w:val="-4"/>
          <w:sz w:val="20"/>
        </w:rPr>
        <w:t xml:space="preserve"> </w:t>
      </w:r>
      <w:r>
        <w:rPr>
          <w:sz w:val="20"/>
        </w:rPr>
        <w:t>moisture</w:t>
      </w:r>
      <w:r>
        <w:rPr>
          <w:spacing w:val="-6"/>
          <w:sz w:val="20"/>
        </w:rPr>
        <w:t xml:space="preserve"> </w:t>
      </w:r>
      <w:r>
        <w:rPr>
          <w:sz w:val="20"/>
        </w:rPr>
        <w:t>content</w:t>
      </w:r>
      <w:r>
        <w:rPr>
          <w:spacing w:val="-5"/>
          <w:sz w:val="20"/>
        </w:rPr>
        <w:t xml:space="preserve"> </w:t>
      </w:r>
      <w:r>
        <w:rPr>
          <w:sz w:val="20"/>
        </w:rPr>
        <w:t>at</w:t>
      </w:r>
      <w:r>
        <w:rPr>
          <w:spacing w:val="-5"/>
          <w:sz w:val="20"/>
        </w:rPr>
        <w:t xml:space="preserve"> </w:t>
      </w:r>
      <w:r>
        <w:rPr>
          <w:sz w:val="20"/>
        </w:rPr>
        <w:t>time</w:t>
      </w:r>
      <w:r>
        <w:rPr>
          <w:spacing w:val="-6"/>
          <w:sz w:val="20"/>
        </w:rPr>
        <w:t xml:space="preserve"> </w:t>
      </w:r>
      <w:r>
        <w:rPr>
          <w:sz w:val="20"/>
        </w:rPr>
        <w:t>of</w:t>
      </w:r>
      <w:r>
        <w:rPr>
          <w:spacing w:val="-6"/>
          <w:sz w:val="20"/>
        </w:rPr>
        <w:t xml:space="preserve"> </w:t>
      </w:r>
      <w:r>
        <w:rPr>
          <w:spacing w:val="-4"/>
          <w:sz w:val="20"/>
        </w:rPr>
        <w:t>use.</w:t>
      </w:r>
    </w:p>
    <w:p w14:paraId="7A1F9FEA" w14:textId="77777777" w:rsidR="00EA7D89" w:rsidRDefault="00583E28">
      <w:pPr>
        <w:pStyle w:val="ListParagraph"/>
        <w:numPr>
          <w:ilvl w:val="0"/>
          <w:numId w:val="12"/>
        </w:numPr>
        <w:tabs>
          <w:tab w:val="left" w:pos="1601"/>
        </w:tabs>
        <w:spacing w:before="1"/>
        <w:ind w:right="783"/>
        <w:rPr>
          <w:sz w:val="20"/>
        </w:rPr>
      </w:pPr>
      <w:r>
        <w:rPr>
          <w:sz w:val="20"/>
        </w:rPr>
        <w:t>Ensure</w:t>
      </w:r>
      <w:r>
        <w:rPr>
          <w:spacing w:val="-4"/>
          <w:sz w:val="20"/>
        </w:rPr>
        <w:t xml:space="preserve"> </w:t>
      </w:r>
      <w:r>
        <w:rPr>
          <w:sz w:val="20"/>
        </w:rPr>
        <w:t>that</w:t>
      </w:r>
      <w:r>
        <w:rPr>
          <w:spacing w:val="-3"/>
          <w:sz w:val="20"/>
        </w:rPr>
        <w:t xml:space="preserve"> </w:t>
      </w:r>
      <w:r>
        <w:rPr>
          <w:sz w:val="20"/>
        </w:rPr>
        <w:t>sheds</w:t>
      </w:r>
      <w:r>
        <w:rPr>
          <w:spacing w:val="-5"/>
          <w:sz w:val="20"/>
        </w:rPr>
        <w:t xml:space="preserve"> </w:t>
      </w:r>
      <w:r>
        <w:rPr>
          <w:sz w:val="20"/>
        </w:rPr>
        <w:t>and</w:t>
      </w:r>
      <w:r>
        <w:rPr>
          <w:spacing w:val="-3"/>
          <w:sz w:val="20"/>
        </w:rPr>
        <w:t xml:space="preserve"> </w:t>
      </w:r>
      <w:r>
        <w:rPr>
          <w:sz w:val="20"/>
        </w:rPr>
        <w:t>covers</w:t>
      </w:r>
      <w:r>
        <w:rPr>
          <w:spacing w:val="-5"/>
          <w:sz w:val="20"/>
        </w:rPr>
        <w:t xml:space="preserve"> </w:t>
      </w:r>
      <w:r>
        <w:rPr>
          <w:sz w:val="20"/>
        </w:rPr>
        <w:t>are</w:t>
      </w:r>
      <w:r>
        <w:rPr>
          <w:spacing w:val="-4"/>
          <w:sz w:val="20"/>
        </w:rPr>
        <w:t xml:space="preserve"> </w:t>
      </w:r>
      <w:r>
        <w:rPr>
          <w:sz w:val="20"/>
        </w:rPr>
        <w:t>of</w:t>
      </w:r>
      <w:r>
        <w:rPr>
          <w:spacing w:val="-5"/>
          <w:sz w:val="20"/>
        </w:rPr>
        <w:t xml:space="preserve"> </w:t>
      </w:r>
      <w:r>
        <w:rPr>
          <w:sz w:val="20"/>
        </w:rPr>
        <w:t>ample</w:t>
      </w:r>
      <w:r>
        <w:rPr>
          <w:spacing w:val="-2"/>
          <w:sz w:val="20"/>
        </w:rPr>
        <w:t xml:space="preserve"> </w:t>
      </w:r>
      <w:r>
        <w:rPr>
          <w:sz w:val="20"/>
        </w:rPr>
        <w:t>size,</w:t>
      </w:r>
      <w:r>
        <w:rPr>
          <w:spacing w:val="-3"/>
          <w:sz w:val="20"/>
        </w:rPr>
        <w:t xml:space="preserve"> </w:t>
      </w:r>
      <w:r>
        <w:rPr>
          <w:sz w:val="20"/>
        </w:rPr>
        <w:t>in</w:t>
      </w:r>
      <w:r>
        <w:rPr>
          <w:spacing w:val="-3"/>
          <w:sz w:val="20"/>
        </w:rPr>
        <w:t xml:space="preserve"> </w:t>
      </w:r>
      <w:r>
        <w:rPr>
          <w:sz w:val="20"/>
        </w:rPr>
        <w:t>good</w:t>
      </w:r>
      <w:r>
        <w:rPr>
          <w:spacing w:val="-3"/>
          <w:sz w:val="20"/>
        </w:rPr>
        <w:t xml:space="preserve"> </w:t>
      </w:r>
      <w:r>
        <w:rPr>
          <w:sz w:val="20"/>
        </w:rPr>
        <w:t>weatherproof</w:t>
      </w:r>
      <w:r>
        <w:rPr>
          <w:spacing w:val="-5"/>
          <w:sz w:val="20"/>
        </w:rPr>
        <w:t xml:space="preserve"> </w:t>
      </w:r>
      <w:r>
        <w:rPr>
          <w:sz w:val="20"/>
        </w:rPr>
        <w:t>condition</w:t>
      </w:r>
      <w:r>
        <w:rPr>
          <w:spacing w:val="-3"/>
          <w:sz w:val="20"/>
        </w:rPr>
        <w:t xml:space="preserve"> </w:t>
      </w:r>
      <w:r>
        <w:rPr>
          <w:sz w:val="20"/>
        </w:rPr>
        <w:t>and</w:t>
      </w:r>
      <w:r>
        <w:rPr>
          <w:spacing w:val="-3"/>
          <w:sz w:val="20"/>
        </w:rPr>
        <w:t xml:space="preserve"> </w:t>
      </w:r>
      <w:r>
        <w:rPr>
          <w:sz w:val="20"/>
        </w:rPr>
        <w:t xml:space="preserve">well </w:t>
      </w:r>
      <w:r>
        <w:rPr>
          <w:spacing w:val="-2"/>
          <w:sz w:val="20"/>
        </w:rPr>
        <w:t>secured.</w:t>
      </w:r>
    </w:p>
    <w:p w14:paraId="2A46C933" w14:textId="77777777" w:rsidR="00EA7D89" w:rsidRDefault="00583E28">
      <w:pPr>
        <w:pStyle w:val="ListParagraph"/>
        <w:numPr>
          <w:ilvl w:val="0"/>
          <w:numId w:val="12"/>
        </w:numPr>
        <w:tabs>
          <w:tab w:val="left" w:pos="1601"/>
        </w:tabs>
        <w:spacing w:line="243" w:lineRule="exact"/>
        <w:rPr>
          <w:sz w:val="20"/>
        </w:rPr>
      </w:pPr>
      <w:r>
        <w:rPr>
          <w:sz w:val="20"/>
        </w:rPr>
        <w:t>Keep</w:t>
      </w:r>
      <w:r>
        <w:rPr>
          <w:spacing w:val="-6"/>
          <w:sz w:val="20"/>
        </w:rPr>
        <w:t xml:space="preserve"> </w:t>
      </w:r>
      <w:r>
        <w:rPr>
          <w:sz w:val="20"/>
        </w:rPr>
        <w:t>different</w:t>
      </w:r>
      <w:r>
        <w:rPr>
          <w:spacing w:val="-6"/>
          <w:sz w:val="20"/>
        </w:rPr>
        <w:t xml:space="preserve"> </w:t>
      </w:r>
      <w:r>
        <w:rPr>
          <w:sz w:val="20"/>
        </w:rPr>
        <w:t>types</w:t>
      </w:r>
      <w:r>
        <w:rPr>
          <w:spacing w:val="-7"/>
          <w:sz w:val="20"/>
        </w:rPr>
        <w:t xml:space="preserve"> </w:t>
      </w:r>
      <w:r>
        <w:rPr>
          <w:sz w:val="20"/>
        </w:rPr>
        <w:t>and</w:t>
      </w:r>
      <w:r>
        <w:rPr>
          <w:spacing w:val="-6"/>
          <w:sz w:val="20"/>
        </w:rPr>
        <w:t xml:space="preserve"> </w:t>
      </w:r>
      <w:r>
        <w:rPr>
          <w:sz w:val="20"/>
        </w:rPr>
        <w:t>grades</w:t>
      </w:r>
      <w:r>
        <w:rPr>
          <w:spacing w:val="-8"/>
          <w:sz w:val="20"/>
        </w:rPr>
        <w:t xml:space="preserve"> </w:t>
      </w:r>
      <w:r>
        <w:rPr>
          <w:sz w:val="20"/>
        </w:rPr>
        <w:t>of</w:t>
      </w:r>
      <w:r>
        <w:rPr>
          <w:spacing w:val="-7"/>
          <w:sz w:val="20"/>
        </w:rPr>
        <w:t xml:space="preserve"> </w:t>
      </w:r>
      <w:r>
        <w:rPr>
          <w:sz w:val="20"/>
        </w:rPr>
        <w:t>products</w:t>
      </w:r>
      <w:r>
        <w:rPr>
          <w:spacing w:val="-5"/>
          <w:sz w:val="20"/>
        </w:rPr>
        <w:t xml:space="preserve"> </w:t>
      </w:r>
      <w:r>
        <w:rPr>
          <w:sz w:val="20"/>
        </w:rPr>
        <w:t>separately</w:t>
      </w:r>
      <w:r>
        <w:rPr>
          <w:spacing w:val="-6"/>
          <w:sz w:val="20"/>
        </w:rPr>
        <w:t xml:space="preserve"> </w:t>
      </w:r>
      <w:r>
        <w:rPr>
          <w:sz w:val="20"/>
        </w:rPr>
        <w:t>and</w:t>
      </w:r>
      <w:r>
        <w:rPr>
          <w:spacing w:val="-5"/>
          <w:sz w:val="20"/>
        </w:rPr>
        <w:t xml:space="preserve"> </w:t>
      </w:r>
      <w:r>
        <w:rPr>
          <w:sz w:val="20"/>
        </w:rPr>
        <w:t>adequately</w:t>
      </w:r>
      <w:r>
        <w:rPr>
          <w:spacing w:val="-6"/>
          <w:sz w:val="20"/>
        </w:rPr>
        <w:t xml:space="preserve"> </w:t>
      </w:r>
      <w:r>
        <w:rPr>
          <w:spacing w:val="-2"/>
          <w:sz w:val="20"/>
        </w:rPr>
        <w:t>Identified.</w:t>
      </w:r>
    </w:p>
    <w:p w14:paraId="78A1604C" w14:textId="780F0289" w:rsidR="00EA7D89" w:rsidRDefault="00583E28">
      <w:pPr>
        <w:pStyle w:val="ListParagraph"/>
        <w:numPr>
          <w:ilvl w:val="0"/>
          <w:numId w:val="12"/>
        </w:numPr>
        <w:tabs>
          <w:tab w:val="left" w:pos="1601"/>
        </w:tabs>
        <w:ind w:right="782"/>
        <w:jc w:val="both"/>
        <w:rPr>
          <w:sz w:val="20"/>
        </w:rPr>
      </w:pPr>
      <w:r>
        <w:rPr>
          <w:sz w:val="20"/>
        </w:rPr>
        <w:t xml:space="preserve">Keep products in their original wrappings, </w:t>
      </w:r>
      <w:r w:rsidR="006E5881">
        <w:rPr>
          <w:sz w:val="20"/>
        </w:rPr>
        <w:t>packings</w:t>
      </w:r>
      <w:r>
        <w:rPr>
          <w:sz w:val="20"/>
        </w:rPr>
        <w:t xml:space="preserve"> or containers until immediately before</w:t>
      </w:r>
      <w:r>
        <w:rPr>
          <w:spacing w:val="-12"/>
          <w:sz w:val="20"/>
        </w:rPr>
        <w:t xml:space="preserve"> </w:t>
      </w:r>
      <w:r>
        <w:rPr>
          <w:sz w:val="20"/>
        </w:rPr>
        <w:t>they</w:t>
      </w:r>
      <w:r>
        <w:rPr>
          <w:spacing w:val="-9"/>
          <w:sz w:val="20"/>
        </w:rPr>
        <w:t xml:space="preserve"> </w:t>
      </w:r>
      <w:r>
        <w:rPr>
          <w:sz w:val="20"/>
        </w:rPr>
        <w:t>are</w:t>
      </w:r>
      <w:r>
        <w:rPr>
          <w:spacing w:val="-11"/>
          <w:sz w:val="20"/>
        </w:rPr>
        <w:t xml:space="preserve"> </w:t>
      </w:r>
      <w:r>
        <w:rPr>
          <w:sz w:val="20"/>
        </w:rPr>
        <w:t>used.</w:t>
      </w:r>
      <w:r>
        <w:rPr>
          <w:spacing w:val="-10"/>
          <w:sz w:val="20"/>
        </w:rPr>
        <w:t xml:space="preserve"> </w:t>
      </w:r>
      <w:r>
        <w:rPr>
          <w:sz w:val="20"/>
        </w:rPr>
        <w:t>Wherever</w:t>
      </w:r>
      <w:r>
        <w:rPr>
          <w:spacing w:val="-10"/>
          <w:sz w:val="20"/>
        </w:rPr>
        <w:t xml:space="preserve"> </w:t>
      </w:r>
      <w:r w:rsidR="006E5881">
        <w:rPr>
          <w:sz w:val="20"/>
        </w:rPr>
        <w:t>possible,</w:t>
      </w:r>
      <w:r>
        <w:rPr>
          <w:spacing w:val="-11"/>
          <w:sz w:val="20"/>
        </w:rPr>
        <w:t xml:space="preserve"> </w:t>
      </w:r>
      <w:r>
        <w:rPr>
          <w:sz w:val="20"/>
        </w:rPr>
        <w:t>retain</w:t>
      </w:r>
      <w:r>
        <w:rPr>
          <w:spacing w:val="-10"/>
          <w:sz w:val="20"/>
        </w:rPr>
        <w:t xml:space="preserve"> </w:t>
      </w:r>
      <w:r>
        <w:rPr>
          <w:sz w:val="20"/>
        </w:rPr>
        <w:t>protective</w:t>
      </w:r>
      <w:r>
        <w:rPr>
          <w:spacing w:val="-11"/>
          <w:sz w:val="20"/>
        </w:rPr>
        <w:t xml:space="preserve"> </w:t>
      </w:r>
      <w:r>
        <w:rPr>
          <w:sz w:val="20"/>
        </w:rPr>
        <w:t>wrappings</w:t>
      </w:r>
      <w:r>
        <w:rPr>
          <w:spacing w:val="-12"/>
          <w:sz w:val="20"/>
        </w:rPr>
        <w:t xml:space="preserve"> </w:t>
      </w:r>
      <w:r>
        <w:rPr>
          <w:sz w:val="20"/>
        </w:rPr>
        <w:t>after</w:t>
      </w:r>
      <w:r>
        <w:rPr>
          <w:spacing w:val="-8"/>
          <w:sz w:val="20"/>
        </w:rPr>
        <w:t xml:space="preserve"> </w:t>
      </w:r>
      <w:r>
        <w:rPr>
          <w:sz w:val="20"/>
        </w:rPr>
        <w:t>fixing</w:t>
      </w:r>
      <w:r>
        <w:rPr>
          <w:spacing w:val="-10"/>
          <w:sz w:val="20"/>
        </w:rPr>
        <w:t xml:space="preserve"> </w:t>
      </w:r>
      <w:r>
        <w:rPr>
          <w:sz w:val="20"/>
        </w:rPr>
        <w:t>and</w:t>
      </w:r>
      <w:r>
        <w:rPr>
          <w:spacing w:val="-10"/>
          <w:sz w:val="20"/>
        </w:rPr>
        <w:t xml:space="preserve"> </w:t>
      </w:r>
      <w:r>
        <w:rPr>
          <w:sz w:val="20"/>
        </w:rPr>
        <w:t>until shortly before Practical Completion.</w:t>
      </w:r>
    </w:p>
    <w:p w14:paraId="61F83B58" w14:textId="77777777" w:rsidR="00EA7D89" w:rsidRDefault="00583E28">
      <w:pPr>
        <w:pStyle w:val="ListParagraph"/>
        <w:numPr>
          <w:ilvl w:val="0"/>
          <w:numId w:val="12"/>
        </w:numPr>
        <w:tabs>
          <w:tab w:val="left" w:pos="1601"/>
        </w:tabs>
        <w:ind w:right="783"/>
        <w:jc w:val="both"/>
        <w:rPr>
          <w:sz w:val="20"/>
        </w:rPr>
      </w:pPr>
      <w:r>
        <w:rPr>
          <w:sz w:val="20"/>
        </w:rPr>
        <w:t xml:space="preserve">Ensure that protective measures are fully compatible with and not prejudicial to the </w:t>
      </w:r>
      <w:r>
        <w:rPr>
          <w:spacing w:val="-2"/>
          <w:sz w:val="20"/>
        </w:rPr>
        <w:t>products/materials</w:t>
      </w:r>
    </w:p>
    <w:p w14:paraId="0B098300" w14:textId="77777777" w:rsidR="00EA7D89" w:rsidRDefault="00EA7D89">
      <w:pPr>
        <w:pStyle w:val="BodyText"/>
        <w:spacing w:before="117"/>
      </w:pPr>
    </w:p>
    <w:p w14:paraId="06F35D49" w14:textId="77777777" w:rsidR="00EA7D89" w:rsidRDefault="00583E28">
      <w:pPr>
        <w:pStyle w:val="Heading1"/>
        <w:numPr>
          <w:ilvl w:val="1"/>
          <w:numId w:val="16"/>
        </w:numPr>
        <w:tabs>
          <w:tab w:val="left" w:pos="881"/>
        </w:tabs>
        <w:ind w:left="881" w:hanging="576"/>
      </w:pPr>
      <w:bookmarkStart w:id="18" w:name="_bookmark18"/>
      <w:bookmarkEnd w:id="18"/>
      <w:r>
        <w:t>Suitability</w:t>
      </w:r>
      <w:r>
        <w:rPr>
          <w:spacing w:val="-7"/>
        </w:rPr>
        <w:t xml:space="preserve"> </w:t>
      </w:r>
      <w:r>
        <w:t>of</w:t>
      </w:r>
      <w:r>
        <w:rPr>
          <w:spacing w:val="-6"/>
        </w:rPr>
        <w:t xml:space="preserve"> </w:t>
      </w:r>
      <w:r>
        <w:t>Related</w:t>
      </w:r>
      <w:r>
        <w:rPr>
          <w:spacing w:val="-6"/>
        </w:rPr>
        <w:t xml:space="preserve"> </w:t>
      </w:r>
      <w:r>
        <w:t>Work</w:t>
      </w:r>
      <w:r>
        <w:rPr>
          <w:spacing w:val="-5"/>
        </w:rPr>
        <w:t xml:space="preserve"> </w:t>
      </w:r>
      <w:r>
        <w:t>and</w:t>
      </w:r>
      <w:r>
        <w:rPr>
          <w:spacing w:val="-6"/>
        </w:rPr>
        <w:t xml:space="preserve"> </w:t>
      </w:r>
      <w:r>
        <w:rPr>
          <w:spacing w:val="-2"/>
        </w:rPr>
        <w:t>Conditions</w:t>
      </w:r>
    </w:p>
    <w:p w14:paraId="414E7B88" w14:textId="77777777" w:rsidR="00EA7D89" w:rsidRDefault="00583E28">
      <w:pPr>
        <w:pStyle w:val="ListParagraph"/>
        <w:numPr>
          <w:ilvl w:val="0"/>
          <w:numId w:val="11"/>
        </w:numPr>
        <w:tabs>
          <w:tab w:val="left" w:pos="1601"/>
        </w:tabs>
        <w:spacing w:before="241"/>
        <w:ind w:right="787"/>
        <w:rPr>
          <w:sz w:val="20"/>
        </w:rPr>
      </w:pPr>
      <w:r>
        <w:rPr>
          <w:sz w:val="20"/>
        </w:rPr>
        <w:t>Provide all trades with necessary details of related types of work. Before starting each type of work, ensure that:</w:t>
      </w:r>
    </w:p>
    <w:p w14:paraId="7AE5EB37" w14:textId="77777777" w:rsidR="00EA7D89" w:rsidRDefault="00EA7D89">
      <w:pPr>
        <w:rPr>
          <w:sz w:val="20"/>
        </w:rPr>
        <w:sectPr w:rsidR="00EA7D89">
          <w:pgSz w:w="11910" w:h="16840"/>
          <w:pgMar w:top="1880" w:right="640" w:bottom="1360" w:left="1680" w:header="458" w:footer="1166" w:gutter="0"/>
          <w:cols w:space="720"/>
        </w:sectPr>
      </w:pPr>
    </w:p>
    <w:p w14:paraId="617DA2E0" w14:textId="77777777" w:rsidR="00EA7D89" w:rsidRDefault="00EA7D89">
      <w:pPr>
        <w:pStyle w:val="BodyText"/>
      </w:pPr>
    </w:p>
    <w:p w14:paraId="2BDE5BFE" w14:textId="77777777" w:rsidR="00EA7D89" w:rsidRDefault="00EA7D89">
      <w:pPr>
        <w:pStyle w:val="BodyText"/>
        <w:spacing w:before="2"/>
      </w:pPr>
    </w:p>
    <w:p w14:paraId="0C7BF957" w14:textId="77777777" w:rsidR="00EA7D89" w:rsidRDefault="00583E28">
      <w:pPr>
        <w:pStyle w:val="ListParagraph"/>
        <w:numPr>
          <w:ilvl w:val="0"/>
          <w:numId w:val="11"/>
        </w:numPr>
        <w:tabs>
          <w:tab w:val="left" w:pos="1601"/>
        </w:tabs>
        <w:spacing w:before="1"/>
        <w:ind w:right="781"/>
        <w:rPr>
          <w:sz w:val="20"/>
        </w:rPr>
      </w:pPr>
      <w:r>
        <w:rPr>
          <w:sz w:val="20"/>
        </w:rPr>
        <w:t>Previous</w:t>
      </w:r>
      <w:r>
        <w:rPr>
          <w:spacing w:val="-6"/>
          <w:sz w:val="20"/>
        </w:rPr>
        <w:t xml:space="preserve"> </w:t>
      </w:r>
      <w:r>
        <w:rPr>
          <w:sz w:val="20"/>
        </w:rPr>
        <w:t>work</w:t>
      </w:r>
      <w:r>
        <w:rPr>
          <w:spacing w:val="-2"/>
          <w:sz w:val="20"/>
        </w:rPr>
        <w:t xml:space="preserve"> </w:t>
      </w:r>
      <w:r>
        <w:rPr>
          <w:sz w:val="20"/>
        </w:rPr>
        <w:t>is</w:t>
      </w:r>
      <w:r>
        <w:rPr>
          <w:spacing w:val="-6"/>
          <w:sz w:val="20"/>
        </w:rPr>
        <w:t xml:space="preserve"> </w:t>
      </w:r>
      <w:r>
        <w:rPr>
          <w:sz w:val="20"/>
        </w:rPr>
        <w:t>appropriately</w:t>
      </w:r>
      <w:r>
        <w:rPr>
          <w:spacing w:val="-4"/>
          <w:sz w:val="20"/>
        </w:rPr>
        <w:t xml:space="preserve"> </w:t>
      </w:r>
      <w:r>
        <w:rPr>
          <w:sz w:val="20"/>
        </w:rPr>
        <w:t>complete,</w:t>
      </w:r>
      <w:r>
        <w:rPr>
          <w:spacing w:val="-4"/>
          <w:sz w:val="20"/>
        </w:rPr>
        <w:t xml:space="preserve"> </w:t>
      </w:r>
      <w:r>
        <w:rPr>
          <w:sz w:val="20"/>
        </w:rPr>
        <w:t>in</w:t>
      </w:r>
      <w:r>
        <w:rPr>
          <w:spacing w:val="-4"/>
          <w:sz w:val="20"/>
        </w:rPr>
        <w:t xml:space="preserve"> </w:t>
      </w:r>
      <w:r>
        <w:rPr>
          <w:sz w:val="20"/>
        </w:rPr>
        <w:t>accordance</w:t>
      </w:r>
      <w:r>
        <w:rPr>
          <w:spacing w:val="-6"/>
          <w:sz w:val="20"/>
        </w:rPr>
        <w:t xml:space="preserve"> </w:t>
      </w:r>
      <w:r>
        <w:rPr>
          <w:sz w:val="20"/>
        </w:rPr>
        <w:t>with</w:t>
      </w:r>
      <w:r>
        <w:rPr>
          <w:spacing w:val="-4"/>
          <w:sz w:val="20"/>
        </w:rPr>
        <w:t xml:space="preserve"> </w:t>
      </w:r>
      <w:r>
        <w:rPr>
          <w:sz w:val="20"/>
        </w:rPr>
        <w:t>the</w:t>
      </w:r>
      <w:r>
        <w:rPr>
          <w:spacing w:val="-5"/>
          <w:sz w:val="20"/>
        </w:rPr>
        <w:t xml:space="preserve"> </w:t>
      </w:r>
      <w:r>
        <w:rPr>
          <w:sz w:val="20"/>
        </w:rPr>
        <w:t>project</w:t>
      </w:r>
      <w:r>
        <w:rPr>
          <w:spacing w:val="-4"/>
          <w:sz w:val="20"/>
        </w:rPr>
        <w:t xml:space="preserve"> </w:t>
      </w:r>
      <w:r>
        <w:rPr>
          <w:sz w:val="20"/>
        </w:rPr>
        <w:t>documents,</w:t>
      </w:r>
      <w:r>
        <w:rPr>
          <w:spacing w:val="-4"/>
          <w:sz w:val="20"/>
        </w:rPr>
        <w:t xml:space="preserve"> </w:t>
      </w:r>
      <w:r>
        <w:rPr>
          <w:sz w:val="20"/>
        </w:rPr>
        <w:t>to</w:t>
      </w:r>
      <w:r>
        <w:rPr>
          <w:spacing w:val="-4"/>
          <w:sz w:val="20"/>
        </w:rPr>
        <w:t xml:space="preserve"> </w:t>
      </w:r>
      <w:r>
        <w:rPr>
          <w:sz w:val="20"/>
        </w:rPr>
        <w:t>a suitable standard and in a suitable condition to receive the new work.</w:t>
      </w:r>
    </w:p>
    <w:p w14:paraId="0B193ED3" w14:textId="77777777" w:rsidR="00EA7D89" w:rsidRDefault="00583E28">
      <w:pPr>
        <w:pStyle w:val="ListParagraph"/>
        <w:numPr>
          <w:ilvl w:val="0"/>
          <w:numId w:val="11"/>
        </w:numPr>
        <w:tabs>
          <w:tab w:val="left" w:pos="1601"/>
        </w:tabs>
        <w:spacing w:before="1"/>
        <w:ind w:right="777"/>
        <w:rPr>
          <w:sz w:val="20"/>
        </w:rPr>
      </w:pPr>
      <w:r>
        <w:rPr>
          <w:sz w:val="20"/>
        </w:rPr>
        <w:t>All</w:t>
      </w:r>
      <w:r>
        <w:rPr>
          <w:spacing w:val="29"/>
          <w:sz w:val="20"/>
        </w:rPr>
        <w:t xml:space="preserve"> </w:t>
      </w:r>
      <w:r>
        <w:rPr>
          <w:sz w:val="20"/>
        </w:rPr>
        <w:t>necessary</w:t>
      </w:r>
      <w:r>
        <w:rPr>
          <w:spacing w:val="30"/>
          <w:sz w:val="20"/>
        </w:rPr>
        <w:t xml:space="preserve"> </w:t>
      </w:r>
      <w:r>
        <w:rPr>
          <w:sz w:val="20"/>
        </w:rPr>
        <w:t>preparatory</w:t>
      </w:r>
      <w:r>
        <w:rPr>
          <w:spacing w:val="30"/>
          <w:sz w:val="20"/>
        </w:rPr>
        <w:t xml:space="preserve"> </w:t>
      </w:r>
      <w:r>
        <w:rPr>
          <w:sz w:val="20"/>
        </w:rPr>
        <w:t>work</w:t>
      </w:r>
      <w:r>
        <w:rPr>
          <w:spacing w:val="30"/>
          <w:sz w:val="20"/>
        </w:rPr>
        <w:t xml:space="preserve"> </w:t>
      </w:r>
      <w:r>
        <w:rPr>
          <w:sz w:val="20"/>
        </w:rPr>
        <w:t>has</w:t>
      </w:r>
      <w:r>
        <w:rPr>
          <w:spacing w:val="29"/>
          <w:sz w:val="20"/>
        </w:rPr>
        <w:t xml:space="preserve"> </w:t>
      </w:r>
      <w:r>
        <w:rPr>
          <w:sz w:val="20"/>
        </w:rPr>
        <w:t>been</w:t>
      </w:r>
      <w:r>
        <w:rPr>
          <w:spacing w:val="30"/>
          <w:sz w:val="20"/>
        </w:rPr>
        <w:t xml:space="preserve"> </w:t>
      </w:r>
      <w:r>
        <w:rPr>
          <w:sz w:val="20"/>
        </w:rPr>
        <w:t>carried</w:t>
      </w:r>
      <w:r>
        <w:rPr>
          <w:spacing w:val="29"/>
          <w:sz w:val="20"/>
        </w:rPr>
        <w:t xml:space="preserve"> </w:t>
      </w:r>
      <w:r>
        <w:rPr>
          <w:sz w:val="20"/>
        </w:rPr>
        <w:t>out,</w:t>
      </w:r>
      <w:r>
        <w:rPr>
          <w:spacing w:val="30"/>
          <w:sz w:val="20"/>
        </w:rPr>
        <w:t xml:space="preserve"> </w:t>
      </w:r>
      <w:r>
        <w:rPr>
          <w:sz w:val="20"/>
        </w:rPr>
        <w:t>including</w:t>
      </w:r>
      <w:r>
        <w:rPr>
          <w:spacing w:val="29"/>
          <w:sz w:val="20"/>
        </w:rPr>
        <w:t xml:space="preserve"> </w:t>
      </w:r>
      <w:r>
        <w:rPr>
          <w:sz w:val="20"/>
        </w:rPr>
        <w:t>provision</w:t>
      </w:r>
      <w:r>
        <w:rPr>
          <w:spacing w:val="30"/>
          <w:sz w:val="20"/>
        </w:rPr>
        <w:t xml:space="preserve"> </w:t>
      </w:r>
      <w:r>
        <w:rPr>
          <w:sz w:val="20"/>
        </w:rPr>
        <w:t>for</w:t>
      </w:r>
      <w:r>
        <w:rPr>
          <w:spacing w:val="29"/>
          <w:sz w:val="20"/>
        </w:rPr>
        <w:t xml:space="preserve"> </w:t>
      </w:r>
      <w:r>
        <w:rPr>
          <w:sz w:val="20"/>
        </w:rPr>
        <w:t>services openings, supports, fixings, damp proofing, priming and sealing.</w:t>
      </w:r>
    </w:p>
    <w:p w14:paraId="628BCB50" w14:textId="413D8F16" w:rsidR="00EA7D89" w:rsidRDefault="00583E28">
      <w:pPr>
        <w:pStyle w:val="ListParagraph"/>
        <w:numPr>
          <w:ilvl w:val="0"/>
          <w:numId w:val="11"/>
        </w:numPr>
        <w:tabs>
          <w:tab w:val="left" w:pos="1601"/>
        </w:tabs>
        <w:ind w:right="781"/>
        <w:rPr>
          <w:sz w:val="20"/>
        </w:rPr>
      </w:pPr>
      <w:r>
        <w:rPr>
          <w:sz w:val="20"/>
        </w:rPr>
        <w:t>The</w:t>
      </w:r>
      <w:r>
        <w:rPr>
          <w:spacing w:val="40"/>
          <w:sz w:val="20"/>
        </w:rPr>
        <w:t xml:space="preserve"> </w:t>
      </w:r>
      <w:r>
        <w:rPr>
          <w:sz w:val="20"/>
        </w:rPr>
        <w:t>environmental</w:t>
      </w:r>
      <w:r>
        <w:rPr>
          <w:spacing w:val="40"/>
          <w:sz w:val="20"/>
        </w:rPr>
        <w:t xml:space="preserve"> </w:t>
      </w:r>
      <w:r>
        <w:rPr>
          <w:sz w:val="20"/>
        </w:rPr>
        <w:t>conditions</w:t>
      </w:r>
      <w:r>
        <w:rPr>
          <w:spacing w:val="40"/>
          <w:sz w:val="20"/>
        </w:rPr>
        <w:t xml:space="preserve"> </w:t>
      </w:r>
      <w:r>
        <w:rPr>
          <w:sz w:val="20"/>
        </w:rPr>
        <w:t>are</w:t>
      </w:r>
      <w:r>
        <w:rPr>
          <w:spacing w:val="40"/>
          <w:sz w:val="20"/>
        </w:rPr>
        <w:t xml:space="preserve"> </w:t>
      </w:r>
      <w:r>
        <w:rPr>
          <w:sz w:val="20"/>
        </w:rPr>
        <w:t>suitable,</w:t>
      </w:r>
      <w:r>
        <w:rPr>
          <w:spacing w:val="40"/>
          <w:sz w:val="20"/>
        </w:rPr>
        <w:t xml:space="preserve"> </w:t>
      </w:r>
      <w:r>
        <w:rPr>
          <w:sz w:val="20"/>
        </w:rPr>
        <w:t>particularly</w:t>
      </w:r>
      <w:r>
        <w:rPr>
          <w:spacing w:val="40"/>
          <w:sz w:val="20"/>
        </w:rPr>
        <w:t xml:space="preserve"> </w:t>
      </w:r>
      <w:r w:rsidR="006E5881">
        <w:rPr>
          <w:sz w:val="20"/>
        </w:rPr>
        <w:t>because</w:t>
      </w:r>
      <w:r>
        <w:rPr>
          <w:spacing w:val="40"/>
          <w:sz w:val="20"/>
        </w:rPr>
        <w:t xml:space="preserve"> </w:t>
      </w:r>
      <w:r>
        <w:rPr>
          <w:sz w:val="20"/>
        </w:rPr>
        <w:t>the</w:t>
      </w:r>
      <w:r>
        <w:rPr>
          <w:spacing w:val="40"/>
          <w:sz w:val="20"/>
        </w:rPr>
        <w:t xml:space="preserve"> </w:t>
      </w:r>
      <w:r>
        <w:rPr>
          <w:sz w:val="20"/>
        </w:rPr>
        <w:t>building</w:t>
      </w:r>
      <w:r>
        <w:rPr>
          <w:spacing w:val="40"/>
          <w:sz w:val="20"/>
        </w:rPr>
        <w:t xml:space="preserve"> </w:t>
      </w:r>
      <w:r>
        <w:rPr>
          <w:sz w:val="20"/>
        </w:rPr>
        <w:t>is</w:t>
      </w:r>
      <w:r>
        <w:rPr>
          <w:spacing w:val="40"/>
          <w:sz w:val="20"/>
        </w:rPr>
        <w:t xml:space="preserve"> </w:t>
      </w:r>
      <w:r>
        <w:rPr>
          <w:sz w:val="20"/>
        </w:rPr>
        <w:t>suitably weather tight.</w:t>
      </w:r>
    </w:p>
    <w:p w14:paraId="2803B1C7" w14:textId="77777777" w:rsidR="00EA7D89" w:rsidRDefault="00EA7D89">
      <w:pPr>
        <w:pStyle w:val="BodyText"/>
        <w:spacing w:before="116"/>
      </w:pPr>
    </w:p>
    <w:p w14:paraId="30C7E07B" w14:textId="77777777" w:rsidR="00EA7D89" w:rsidRDefault="00583E28">
      <w:pPr>
        <w:pStyle w:val="Heading1"/>
        <w:numPr>
          <w:ilvl w:val="1"/>
          <w:numId w:val="16"/>
        </w:numPr>
        <w:tabs>
          <w:tab w:val="left" w:pos="881"/>
        </w:tabs>
        <w:ind w:left="881" w:hanging="576"/>
      </w:pPr>
      <w:bookmarkStart w:id="19" w:name="_bookmark19"/>
      <w:bookmarkEnd w:id="19"/>
      <w:r>
        <w:t>General</w:t>
      </w:r>
      <w:r>
        <w:rPr>
          <w:spacing w:val="-8"/>
        </w:rPr>
        <w:t xml:space="preserve"> </w:t>
      </w:r>
      <w:r>
        <w:t>Quality</w:t>
      </w:r>
      <w:r>
        <w:rPr>
          <w:spacing w:val="-7"/>
        </w:rPr>
        <w:t xml:space="preserve"> </w:t>
      </w:r>
      <w:r>
        <w:t>of</w:t>
      </w:r>
      <w:r>
        <w:rPr>
          <w:spacing w:val="-5"/>
        </w:rPr>
        <w:t xml:space="preserve"> </w:t>
      </w:r>
      <w:r>
        <w:rPr>
          <w:spacing w:val="-2"/>
        </w:rPr>
        <w:t>Workmanship</w:t>
      </w:r>
    </w:p>
    <w:p w14:paraId="7EFBA991" w14:textId="77777777" w:rsidR="00EA7D89" w:rsidRDefault="00583E28">
      <w:pPr>
        <w:pStyle w:val="ListParagraph"/>
        <w:numPr>
          <w:ilvl w:val="0"/>
          <w:numId w:val="10"/>
        </w:numPr>
        <w:tabs>
          <w:tab w:val="left" w:pos="1601"/>
        </w:tabs>
        <w:spacing w:before="241"/>
        <w:ind w:right="782"/>
        <w:rPr>
          <w:sz w:val="20"/>
        </w:rPr>
      </w:pPr>
      <w:r>
        <w:rPr>
          <w:sz w:val="20"/>
        </w:rPr>
        <w:t>Operatives</w:t>
      </w:r>
      <w:r>
        <w:rPr>
          <w:spacing w:val="27"/>
          <w:sz w:val="20"/>
        </w:rPr>
        <w:t xml:space="preserve"> </w:t>
      </w:r>
      <w:r>
        <w:rPr>
          <w:sz w:val="20"/>
        </w:rPr>
        <w:t>must</w:t>
      </w:r>
      <w:r>
        <w:rPr>
          <w:spacing w:val="26"/>
          <w:sz w:val="20"/>
        </w:rPr>
        <w:t xml:space="preserve"> </w:t>
      </w:r>
      <w:r>
        <w:rPr>
          <w:sz w:val="20"/>
        </w:rPr>
        <w:t>be</w:t>
      </w:r>
      <w:r>
        <w:rPr>
          <w:spacing w:val="24"/>
          <w:sz w:val="20"/>
        </w:rPr>
        <w:t xml:space="preserve"> </w:t>
      </w:r>
      <w:r>
        <w:rPr>
          <w:sz w:val="20"/>
        </w:rPr>
        <w:t>appropriately</w:t>
      </w:r>
      <w:r>
        <w:rPr>
          <w:spacing w:val="26"/>
          <w:sz w:val="20"/>
        </w:rPr>
        <w:t xml:space="preserve"> </w:t>
      </w:r>
      <w:r>
        <w:rPr>
          <w:sz w:val="20"/>
        </w:rPr>
        <w:t>skilled</w:t>
      </w:r>
      <w:r>
        <w:rPr>
          <w:spacing w:val="26"/>
          <w:sz w:val="20"/>
        </w:rPr>
        <w:t xml:space="preserve"> </w:t>
      </w:r>
      <w:r>
        <w:rPr>
          <w:sz w:val="20"/>
        </w:rPr>
        <w:t>and</w:t>
      </w:r>
      <w:r>
        <w:rPr>
          <w:spacing w:val="26"/>
          <w:sz w:val="20"/>
        </w:rPr>
        <w:t xml:space="preserve"> </w:t>
      </w:r>
      <w:r>
        <w:rPr>
          <w:sz w:val="20"/>
        </w:rPr>
        <w:t>experienced</w:t>
      </w:r>
      <w:r>
        <w:rPr>
          <w:spacing w:val="28"/>
          <w:sz w:val="20"/>
        </w:rPr>
        <w:t xml:space="preserve"> </w:t>
      </w:r>
      <w:r>
        <w:rPr>
          <w:sz w:val="20"/>
        </w:rPr>
        <w:t>for</w:t>
      </w:r>
      <w:r>
        <w:rPr>
          <w:spacing w:val="25"/>
          <w:sz w:val="20"/>
        </w:rPr>
        <w:t xml:space="preserve"> </w:t>
      </w:r>
      <w:r>
        <w:rPr>
          <w:sz w:val="20"/>
        </w:rPr>
        <w:t>the</w:t>
      </w:r>
      <w:r>
        <w:rPr>
          <w:spacing w:val="24"/>
          <w:sz w:val="20"/>
        </w:rPr>
        <w:t xml:space="preserve"> </w:t>
      </w:r>
      <w:r>
        <w:rPr>
          <w:sz w:val="20"/>
        </w:rPr>
        <w:t>type</w:t>
      </w:r>
      <w:r>
        <w:rPr>
          <w:spacing w:val="24"/>
          <w:sz w:val="20"/>
        </w:rPr>
        <w:t xml:space="preserve"> </w:t>
      </w:r>
      <w:r>
        <w:rPr>
          <w:sz w:val="20"/>
        </w:rPr>
        <w:t>and</w:t>
      </w:r>
      <w:r>
        <w:rPr>
          <w:spacing w:val="26"/>
          <w:sz w:val="20"/>
        </w:rPr>
        <w:t xml:space="preserve"> </w:t>
      </w:r>
      <w:r>
        <w:rPr>
          <w:sz w:val="20"/>
        </w:rPr>
        <w:t>quality</w:t>
      </w:r>
      <w:r>
        <w:rPr>
          <w:spacing w:val="26"/>
          <w:sz w:val="20"/>
        </w:rPr>
        <w:t xml:space="preserve"> </w:t>
      </w:r>
      <w:r>
        <w:rPr>
          <w:sz w:val="20"/>
        </w:rPr>
        <w:t xml:space="preserve">of </w:t>
      </w:r>
      <w:r>
        <w:rPr>
          <w:spacing w:val="-2"/>
          <w:sz w:val="20"/>
        </w:rPr>
        <w:t>work.</w:t>
      </w:r>
    </w:p>
    <w:p w14:paraId="17A52C8B" w14:textId="77777777" w:rsidR="00EA7D89" w:rsidRDefault="00583E28">
      <w:pPr>
        <w:pStyle w:val="ListParagraph"/>
        <w:numPr>
          <w:ilvl w:val="0"/>
          <w:numId w:val="10"/>
        </w:numPr>
        <w:tabs>
          <w:tab w:val="left" w:pos="1601"/>
        </w:tabs>
        <w:ind w:right="785"/>
        <w:rPr>
          <w:sz w:val="20"/>
        </w:rPr>
      </w:pPr>
      <w:r>
        <w:rPr>
          <w:sz w:val="20"/>
        </w:rPr>
        <w:t>Take</w:t>
      </w:r>
      <w:r>
        <w:rPr>
          <w:spacing w:val="-2"/>
          <w:sz w:val="20"/>
        </w:rPr>
        <w:t xml:space="preserve"> </w:t>
      </w:r>
      <w:r>
        <w:rPr>
          <w:sz w:val="20"/>
        </w:rPr>
        <w:t>all</w:t>
      </w:r>
      <w:r>
        <w:rPr>
          <w:spacing w:val="-2"/>
          <w:sz w:val="20"/>
        </w:rPr>
        <w:t xml:space="preserve"> </w:t>
      </w:r>
      <w:r>
        <w:rPr>
          <w:sz w:val="20"/>
        </w:rPr>
        <w:t>necessary</w:t>
      </w:r>
      <w:r>
        <w:rPr>
          <w:spacing w:val="-1"/>
          <w:sz w:val="20"/>
        </w:rPr>
        <w:t xml:space="preserve"> </w:t>
      </w:r>
      <w:r>
        <w:rPr>
          <w:sz w:val="20"/>
        </w:rPr>
        <w:t>precautions</w:t>
      </w:r>
      <w:r>
        <w:rPr>
          <w:spacing w:val="-2"/>
          <w:sz w:val="20"/>
        </w:rPr>
        <w:t xml:space="preserve"> </w:t>
      </w:r>
      <w:r>
        <w:rPr>
          <w:sz w:val="20"/>
        </w:rPr>
        <w:t>to</w:t>
      </w:r>
      <w:r>
        <w:rPr>
          <w:spacing w:val="-1"/>
          <w:sz w:val="20"/>
        </w:rPr>
        <w:t xml:space="preserve"> </w:t>
      </w:r>
      <w:r>
        <w:rPr>
          <w:sz w:val="20"/>
        </w:rPr>
        <w:t>prevent</w:t>
      </w:r>
      <w:r>
        <w:rPr>
          <w:spacing w:val="-1"/>
          <w:sz w:val="20"/>
        </w:rPr>
        <w:t xml:space="preserve"> </w:t>
      </w:r>
      <w:r>
        <w:rPr>
          <w:sz w:val="20"/>
        </w:rPr>
        <w:t>damage</w:t>
      </w:r>
      <w:r>
        <w:rPr>
          <w:spacing w:val="-2"/>
          <w:sz w:val="20"/>
        </w:rPr>
        <w:t xml:space="preserve"> </w:t>
      </w:r>
      <w:r>
        <w:rPr>
          <w:sz w:val="20"/>
        </w:rPr>
        <w:t>to</w:t>
      </w:r>
      <w:r>
        <w:rPr>
          <w:spacing w:val="-1"/>
          <w:sz w:val="20"/>
        </w:rPr>
        <w:t xml:space="preserve"> </w:t>
      </w:r>
      <w:r>
        <w:rPr>
          <w:sz w:val="20"/>
        </w:rPr>
        <w:t>the</w:t>
      </w:r>
      <w:r>
        <w:rPr>
          <w:spacing w:val="-2"/>
          <w:sz w:val="20"/>
        </w:rPr>
        <w:t xml:space="preserve"> </w:t>
      </w:r>
      <w:r>
        <w:rPr>
          <w:sz w:val="20"/>
        </w:rPr>
        <w:t>work</w:t>
      </w:r>
      <w:r>
        <w:rPr>
          <w:spacing w:val="-1"/>
          <w:sz w:val="20"/>
        </w:rPr>
        <w:t xml:space="preserve"> </w:t>
      </w:r>
      <w:r>
        <w:rPr>
          <w:sz w:val="20"/>
        </w:rPr>
        <w:t>from</w:t>
      </w:r>
      <w:r>
        <w:rPr>
          <w:spacing w:val="-2"/>
          <w:sz w:val="20"/>
        </w:rPr>
        <w:t xml:space="preserve"> </w:t>
      </w:r>
      <w:r>
        <w:rPr>
          <w:sz w:val="20"/>
        </w:rPr>
        <w:t>frost,</w:t>
      </w:r>
      <w:r>
        <w:rPr>
          <w:spacing w:val="-1"/>
          <w:sz w:val="20"/>
        </w:rPr>
        <w:t xml:space="preserve"> </w:t>
      </w:r>
      <w:r>
        <w:rPr>
          <w:sz w:val="20"/>
        </w:rPr>
        <w:t>rain</w:t>
      </w:r>
      <w:r>
        <w:rPr>
          <w:spacing w:val="-1"/>
          <w:sz w:val="20"/>
        </w:rPr>
        <w:t xml:space="preserve"> </w:t>
      </w:r>
      <w:r>
        <w:rPr>
          <w:sz w:val="20"/>
        </w:rPr>
        <w:t>and</w:t>
      </w:r>
      <w:r>
        <w:rPr>
          <w:spacing w:val="-1"/>
          <w:sz w:val="20"/>
        </w:rPr>
        <w:t xml:space="preserve"> </w:t>
      </w:r>
      <w:r>
        <w:rPr>
          <w:sz w:val="20"/>
        </w:rPr>
        <w:t xml:space="preserve">other </w:t>
      </w:r>
      <w:r>
        <w:rPr>
          <w:spacing w:val="-2"/>
          <w:sz w:val="20"/>
        </w:rPr>
        <w:t>hazards.</w:t>
      </w:r>
    </w:p>
    <w:p w14:paraId="36AA968E" w14:textId="77777777" w:rsidR="00EA7D89" w:rsidRDefault="00583E28">
      <w:pPr>
        <w:pStyle w:val="ListParagraph"/>
        <w:numPr>
          <w:ilvl w:val="0"/>
          <w:numId w:val="10"/>
        </w:numPr>
        <w:tabs>
          <w:tab w:val="left" w:pos="1601"/>
        </w:tabs>
        <w:spacing w:before="1"/>
        <w:ind w:right="781"/>
        <w:rPr>
          <w:sz w:val="20"/>
        </w:rPr>
      </w:pPr>
      <w:r>
        <w:rPr>
          <w:sz w:val="20"/>
        </w:rPr>
        <w:t>Inspect</w:t>
      </w:r>
      <w:r>
        <w:rPr>
          <w:spacing w:val="-12"/>
          <w:sz w:val="20"/>
        </w:rPr>
        <w:t xml:space="preserve"> </w:t>
      </w:r>
      <w:r>
        <w:rPr>
          <w:sz w:val="20"/>
        </w:rPr>
        <w:t>components</w:t>
      </w:r>
      <w:r>
        <w:rPr>
          <w:spacing w:val="-11"/>
          <w:sz w:val="20"/>
        </w:rPr>
        <w:t xml:space="preserve"> </w:t>
      </w:r>
      <w:r>
        <w:rPr>
          <w:sz w:val="20"/>
        </w:rPr>
        <w:t>and</w:t>
      </w:r>
      <w:r>
        <w:rPr>
          <w:spacing w:val="-11"/>
          <w:sz w:val="20"/>
        </w:rPr>
        <w:t xml:space="preserve"> </w:t>
      </w:r>
      <w:r>
        <w:rPr>
          <w:sz w:val="20"/>
        </w:rPr>
        <w:t>products</w:t>
      </w:r>
      <w:r>
        <w:rPr>
          <w:spacing w:val="-12"/>
          <w:sz w:val="20"/>
        </w:rPr>
        <w:t xml:space="preserve"> </w:t>
      </w:r>
      <w:r>
        <w:rPr>
          <w:sz w:val="20"/>
        </w:rPr>
        <w:t>carefully</w:t>
      </w:r>
      <w:r>
        <w:rPr>
          <w:spacing w:val="-11"/>
          <w:sz w:val="20"/>
        </w:rPr>
        <w:t xml:space="preserve"> </w:t>
      </w:r>
      <w:r>
        <w:rPr>
          <w:sz w:val="20"/>
        </w:rPr>
        <w:t>before</w:t>
      </w:r>
      <w:r>
        <w:rPr>
          <w:spacing w:val="-11"/>
          <w:sz w:val="20"/>
        </w:rPr>
        <w:t xml:space="preserve"> </w:t>
      </w:r>
      <w:r>
        <w:rPr>
          <w:sz w:val="20"/>
        </w:rPr>
        <w:t>fixing</w:t>
      </w:r>
      <w:r>
        <w:rPr>
          <w:spacing w:val="-12"/>
          <w:sz w:val="20"/>
        </w:rPr>
        <w:t xml:space="preserve"> </w:t>
      </w:r>
      <w:r>
        <w:rPr>
          <w:sz w:val="20"/>
        </w:rPr>
        <w:t>or</w:t>
      </w:r>
      <w:r>
        <w:rPr>
          <w:spacing w:val="-11"/>
          <w:sz w:val="20"/>
        </w:rPr>
        <w:t xml:space="preserve"> </w:t>
      </w:r>
      <w:r>
        <w:rPr>
          <w:sz w:val="20"/>
        </w:rPr>
        <w:t>using</w:t>
      </w:r>
      <w:r>
        <w:rPr>
          <w:spacing w:val="-11"/>
          <w:sz w:val="20"/>
        </w:rPr>
        <w:t xml:space="preserve"> </w:t>
      </w:r>
      <w:r>
        <w:rPr>
          <w:sz w:val="20"/>
        </w:rPr>
        <w:t>and</w:t>
      </w:r>
      <w:r>
        <w:rPr>
          <w:spacing w:val="-12"/>
          <w:sz w:val="20"/>
        </w:rPr>
        <w:t xml:space="preserve"> </w:t>
      </w:r>
      <w:r>
        <w:rPr>
          <w:sz w:val="20"/>
        </w:rPr>
        <w:t>reject</w:t>
      </w:r>
      <w:r>
        <w:rPr>
          <w:spacing w:val="-11"/>
          <w:sz w:val="20"/>
        </w:rPr>
        <w:t xml:space="preserve"> </w:t>
      </w:r>
      <w:r>
        <w:rPr>
          <w:sz w:val="20"/>
        </w:rPr>
        <w:t>any</w:t>
      </w:r>
      <w:r>
        <w:rPr>
          <w:spacing w:val="-11"/>
          <w:sz w:val="20"/>
        </w:rPr>
        <w:t xml:space="preserve"> </w:t>
      </w:r>
      <w:r>
        <w:rPr>
          <w:sz w:val="20"/>
        </w:rPr>
        <w:t>which</w:t>
      </w:r>
      <w:r>
        <w:rPr>
          <w:spacing w:val="-11"/>
          <w:sz w:val="20"/>
        </w:rPr>
        <w:t xml:space="preserve"> </w:t>
      </w:r>
      <w:r>
        <w:rPr>
          <w:sz w:val="20"/>
        </w:rPr>
        <w:t xml:space="preserve">are </w:t>
      </w:r>
      <w:r>
        <w:rPr>
          <w:spacing w:val="-2"/>
          <w:sz w:val="20"/>
        </w:rPr>
        <w:t>defective.</w:t>
      </w:r>
    </w:p>
    <w:p w14:paraId="495E990E" w14:textId="77777777" w:rsidR="00EA7D89" w:rsidRDefault="00583E28">
      <w:pPr>
        <w:pStyle w:val="ListParagraph"/>
        <w:numPr>
          <w:ilvl w:val="0"/>
          <w:numId w:val="10"/>
        </w:numPr>
        <w:tabs>
          <w:tab w:val="left" w:pos="1601"/>
        </w:tabs>
        <w:spacing w:line="243" w:lineRule="exact"/>
        <w:rPr>
          <w:sz w:val="20"/>
        </w:rPr>
      </w:pPr>
      <w:r>
        <w:rPr>
          <w:sz w:val="20"/>
        </w:rPr>
        <w:t>Fix</w:t>
      </w:r>
      <w:r>
        <w:rPr>
          <w:spacing w:val="-6"/>
          <w:sz w:val="20"/>
        </w:rPr>
        <w:t xml:space="preserve"> </w:t>
      </w:r>
      <w:r>
        <w:rPr>
          <w:sz w:val="20"/>
        </w:rPr>
        <w:t>or</w:t>
      </w:r>
      <w:r>
        <w:rPr>
          <w:spacing w:val="-4"/>
          <w:sz w:val="20"/>
        </w:rPr>
        <w:t xml:space="preserve"> </w:t>
      </w:r>
      <w:r>
        <w:rPr>
          <w:sz w:val="20"/>
        </w:rPr>
        <w:t>lay</w:t>
      </w:r>
      <w:r>
        <w:rPr>
          <w:spacing w:val="-3"/>
          <w:sz w:val="20"/>
        </w:rPr>
        <w:t xml:space="preserve"> </w:t>
      </w:r>
      <w:r>
        <w:rPr>
          <w:sz w:val="20"/>
        </w:rPr>
        <w:t>securely,</w:t>
      </w:r>
      <w:r>
        <w:rPr>
          <w:spacing w:val="-4"/>
          <w:sz w:val="20"/>
        </w:rPr>
        <w:t xml:space="preserve"> </w:t>
      </w:r>
      <w:r>
        <w:rPr>
          <w:sz w:val="20"/>
        </w:rPr>
        <w:t>accurately</w:t>
      </w:r>
      <w:r>
        <w:rPr>
          <w:spacing w:val="-5"/>
          <w:sz w:val="20"/>
        </w:rPr>
        <w:t xml:space="preserve"> </w:t>
      </w:r>
      <w:r>
        <w:rPr>
          <w:sz w:val="20"/>
        </w:rPr>
        <w:t>and</w:t>
      </w:r>
      <w:r>
        <w:rPr>
          <w:spacing w:val="-4"/>
          <w:sz w:val="20"/>
        </w:rPr>
        <w:t xml:space="preserve"> </w:t>
      </w:r>
      <w:r>
        <w:rPr>
          <w:sz w:val="20"/>
        </w:rPr>
        <w:t>in</w:t>
      </w:r>
      <w:r>
        <w:rPr>
          <w:spacing w:val="-4"/>
          <w:sz w:val="20"/>
        </w:rPr>
        <w:t xml:space="preserve"> </w:t>
      </w:r>
      <w:r>
        <w:rPr>
          <w:spacing w:val="-2"/>
          <w:sz w:val="20"/>
        </w:rPr>
        <w:t>alignment.</w:t>
      </w:r>
    </w:p>
    <w:p w14:paraId="4D229543" w14:textId="319E9E7E" w:rsidR="00EA7D89" w:rsidRDefault="00583E28">
      <w:pPr>
        <w:pStyle w:val="ListParagraph"/>
        <w:numPr>
          <w:ilvl w:val="0"/>
          <w:numId w:val="10"/>
        </w:numPr>
        <w:tabs>
          <w:tab w:val="left" w:pos="1601"/>
        </w:tabs>
        <w:ind w:right="786"/>
        <w:rPr>
          <w:sz w:val="20"/>
        </w:rPr>
      </w:pPr>
      <w:r>
        <w:rPr>
          <w:sz w:val="20"/>
        </w:rPr>
        <w:t>Provide</w:t>
      </w:r>
      <w:r>
        <w:rPr>
          <w:spacing w:val="-12"/>
          <w:sz w:val="20"/>
        </w:rPr>
        <w:t xml:space="preserve"> </w:t>
      </w:r>
      <w:r>
        <w:rPr>
          <w:sz w:val="20"/>
        </w:rPr>
        <w:t>suitable</w:t>
      </w:r>
      <w:r>
        <w:rPr>
          <w:spacing w:val="-11"/>
          <w:sz w:val="20"/>
        </w:rPr>
        <w:t xml:space="preserve"> </w:t>
      </w:r>
      <w:r w:rsidR="006E5881">
        <w:rPr>
          <w:sz w:val="20"/>
        </w:rPr>
        <w:t>packings</w:t>
      </w:r>
      <w:r>
        <w:rPr>
          <w:spacing w:val="-11"/>
          <w:sz w:val="20"/>
        </w:rPr>
        <w:t xml:space="preserve"> </w:t>
      </w:r>
      <w:r>
        <w:rPr>
          <w:sz w:val="20"/>
        </w:rPr>
        <w:t>at</w:t>
      </w:r>
      <w:r>
        <w:rPr>
          <w:spacing w:val="-12"/>
          <w:sz w:val="20"/>
        </w:rPr>
        <w:t xml:space="preserve"> </w:t>
      </w:r>
      <w:r>
        <w:rPr>
          <w:sz w:val="20"/>
        </w:rPr>
        <w:t>screwed</w:t>
      </w:r>
      <w:r>
        <w:rPr>
          <w:spacing w:val="-11"/>
          <w:sz w:val="20"/>
        </w:rPr>
        <w:t xml:space="preserve"> </w:t>
      </w:r>
      <w:r>
        <w:rPr>
          <w:sz w:val="20"/>
        </w:rPr>
        <w:t>and</w:t>
      </w:r>
      <w:r>
        <w:rPr>
          <w:spacing w:val="-11"/>
          <w:sz w:val="20"/>
        </w:rPr>
        <w:t xml:space="preserve"> </w:t>
      </w:r>
      <w:r>
        <w:rPr>
          <w:sz w:val="20"/>
        </w:rPr>
        <w:t>bolted</w:t>
      </w:r>
      <w:r>
        <w:rPr>
          <w:spacing w:val="-12"/>
          <w:sz w:val="20"/>
        </w:rPr>
        <w:t xml:space="preserve"> </w:t>
      </w:r>
      <w:r>
        <w:rPr>
          <w:sz w:val="20"/>
        </w:rPr>
        <w:t>fixings</w:t>
      </w:r>
      <w:r>
        <w:rPr>
          <w:spacing w:val="-11"/>
          <w:sz w:val="20"/>
        </w:rPr>
        <w:t xml:space="preserve"> </w:t>
      </w:r>
      <w:r>
        <w:rPr>
          <w:sz w:val="20"/>
        </w:rPr>
        <w:t>to</w:t>
      </w:r>
      <w:r>
        <w:rPr>
          <w:spacing w:val="-11"/>
          <w:sz w:val="20"/>
        </w:rPr>
        <w:t xml:space="preserve"> </w:t>
      </w:r>
      <w:r>
        <w:rPr>
          <w:sz w:val="20"/>
        </w:rPr>
        <w:t>take</w:t>
      </w:r>
      <w:r>
        <w:rPr>
          <w:spacing w:val="-12"/>
          <w:sz w:val="20"/>
        </w:rPr>
        <w:t xml:space="preserve"> </w:t>
      </w:r>
      <w:r>
        <w:rPr>
          <w:sz w:val="20"/>
        </w:rPr>
        <w:t>up</w:t>
      </w:r>
      <w:r>
        <w:rPr>
          <w:spacing w:val="-11"/>
          <w:sz w:val="20"/>
        </w:rPr>
        <w:t xml:space="preserve"> </w:t>
      </w:r>
      <w:r>
        <w:rPr>
          <w:sz w:val="20"/>
        </w:rPr>
        <w:t>tolerances</w:t>
      </w:r>
      <w:r>
        <w:rPr>
          <w:spacing w:val="-11"/>
          <w:sz w:val="20"/>
        </w:rPr>
        <w:t xml:space="preserve"> </w:t>
      </w:r>
      <w:r>
        <w:rPr>
          <w:sz w:val="20"/>
        </w:rPr>
        <w:t>and</w:t>
      </w:r>
      <w:r>
        <w:rPr>
          <w:spacing w:val="-11"/>
          <w:sz w:val="20"/>
        </w:rPr>
        <w:t xml:space="preserve"> </w:t>
      </w:r>
      <w:r>
        <w:rPr>
          <w:sz w:val="20"/>
        </w:rPr>
        <w:t>prevent distortion. Do not over-tighten.</w:t>
      </w:r>
    </w:p>
    <w:p w14:paraId="42C509C0" w14:textId="77777777" w:rsidR="00EA7D89" w:rsidRDefault="00583E28">
      <w:pPr>
        <w:pStyle w:val="ListParagraph"/>
        <w:numPr>
          <w:ilvl w:val="0"/>
          <w:numId w:val="10"/>
        </w:numPr>
        <w:tabs>
          <w:tab w:val="left" w:pos="1601"/>
        </w:tabs>
        <w:spacing w:before="1"/>
        <w:ind w:right="791"/>
        <w:rPr>
          <w:sz w:val="20"/>
        </w:rPr>
      </w:pPr>
      <w:r>
        <w:rPr>
          <w:sz w:val="20"/>
        </w:rPr>
        <w:t>Adjust location and fixing of components and products so that joints which are open to view are even and regular.</w:t>
      </w:r>
    </w:p>
    <w:p w14:paraId="1C13DF7F" w14:textId="77777777" w:rsidR="00EA7D89" w:rsidRDefault="00583E28">
      <w:pPr>
        <w:pStyle w:val="ListParagraph"/>
        <w:numPr>
          <w:ilvl w:val="0"/>
          <w:numId w:val="10"/>
        </w:numPr>
        <w:tabs>
          <w:tab w:val="left" w:pos="1601"/>
        </w:tabs>
        <w:ind w:right="782"/>
        <w:rPr>
          <w:sz w:val="20"/>
        </w:rPr>
      </w:pPr>
      <w:r>
        <w:rPr>
          <w:sz w:val="20"/>
        </w:rPr>
        <w:t>Ensure</w:t>
      </w:r>
      <w:r>
        <w:rPr>
          <w:spacing w:val="29"/>
          <w:sz w:val="20"/>
        </w:rPr>
        <w:t xml:space="preserve"> </w:t>
      </w:r>
      <w:r>
        <w:rPr>
          <w:sz w:val="20"/>
        </w:rPr>
        <w:t>that</w:t>
      </w:r>
      <w:r>
        <w:rPr>
          <w:spacing w:val="31"/>
          <w:sz w:val="20"/>
        </w:rPr>
        <w:t xml:space="preserve"> </w:t>
      </w:r>
      <w:r>
        <w:rPr>
          <w:sz w:val="20"/>
        </w:rPr>
        <w:t>all</w:t>
      </w:r>
      <w:r>
        <w:rPr>
          <w:spacing w:val="30"/>
          <w:sz w:val="20"/>
        </w:rPr>
        <w:t xml:space="preserve"> </w:t>
      </w:r>
      <w:r>
        <w:rPr>
          <w:sz w:val="20"/>
        </w:rPr>
        <w:t>moving</w:t>
      </w:r>
      <w:r>
        <w:rPr>
          <w:spacing w:val="30"/>
          <w:sz w:val="20"/>
        </w:rPr>
        <w:t xml:space="preserve"> </w:t>
      </w:r>
      <w:r>
        <w:rPr>
          <w:sz w:val="20"/>
        </w:rPr>
        <w:t>parts</w:t>
      </w:r>
      <w:r>
        <w:rPr>
          <w:spacing w:val="30"/>
          <w:sz w:val="20"/>
        </w:rPr>
        <w:t xml:space="preserve"> </w:t>
      </w:r>
      <w:r>
        <w:rPr>
          <w:sz w:val="20"/>
        </w:rPr>
        <w:t>operate</w:t>
      </w:r>
      <w:r>
        <w:rPr>
          <w:spacing w:val="30"/>
          <w:sz w:val="20"/>
        </w:rPr>
        <w:t xml:space="preserve"> </w:t>
      </w:r>
      <w:r>
        <w:rPr>
          <w:sz w:val="20"/>
        </w:rPr>
        <w:t>properly</w:t>
      </w:r>
      <w:r>
        <w:rPr>
          <w:spacing w:val="31"/>
          <w:sz w:val="20"/>
        </w:rPr>
        <w:t xml:space="preserve"> </w:t>
      </w:r>
      <w:r>
        <w:rPr>
          <w:sz w:val="20"/>
        </w:rPr>
        <w:t>and</w:t>
      </w:r>
      <w:r>
        <w:rPr>
          <w:spacing w:val="31"/>
          <w:sz w:val="20"/>
        </w:rPr>
        <w:t xml:space="preserve"> </w:t>
      </w:r>
      <w:r>
        <w:rPr>
          <w:sz w:val="20"/>
        </w:rPr>
        <w:t>freely.</w:t>
      </w:r>
      <w:r>
        <w:rPr>
          <w:spacing w:val="30"/>
          <w:sz w:val="20"/>
        </w:rPr>
        <w:t xml:space="preserve"> </w:t>
      </w:r>
      <w:r>
        <w:rPr>
          <w:sz w:val="20"/>
        </w:rPr>
        <w:t>Do</w:t>
      </w:r>
      <w:r>
        <w:rPr>
          <w:spacing w:val="30"/>
          <w:sz w:val="20"/>
        </w:rPr>
        <w:t xml:space="preserve"> </w:t>
      </w:r>
      <w:r>
        <w:rPr>
          <w:sz w:val="20"/>
        </w:rPr>
        <w:t>not</w:t>
      </w:r>
      <w:r>
        <w:rPr>
          <w:spacing w:val="31"/>
          <w:sz w:val="20"/>
        </w:rPr>
        <w:t xml:space="preserve"> </w:t>
      </w:r>
      <w:r>
        <w:rPr>
          <w:sz w:val="20"/>
        </w:rPr>
        <w:t>cut,</w:t>
      </w:r>
      <w:r>
        <w:rPr>
          <w:spacing w:val="29"/>
          <w:sz w:val="20"/>
        </w:rPr>
        <w:t xml:space="preserve"> </w:t>
      </w:r>
      <w:r>
        <w:rPr>
          <w:sz w:val="20"/>
        </w:rPr>
        <w:t>grind</w:t>
      </w:r>
      <w:r>
        <w:rPr>
          <w:spacing w:val="31"/>
          <w:sz w:val="20"/>
        </w:rPr>
        <w:t xml:space="preserve"> </w:t>
      </w:r>
      <w:r>
        <w:rPr>
          <w:sz w:val="20"/>
        </w:rPr>
        <w:t>or</w:t>
      </w:r>
      <w:r>
        <w:rPr>
          <w:spacing w:val="28"/>
          <w:sz w:val="20"/>
        </w:rPr>
        <w:t xml:space="preserve"> </w:t>
      </w:r>
      <w:r>
        <w:rPr>
          <w:sz w:val="20"/>
        </w:rPr>
        <w:t>plane prefinished components and products to remedy binding or poor fit without approval.</w:t>
      </w:r>
    </w:p>
    <w:p w14:paraId="4171CF52" w14:textId="77777777" w:rsidR="00EA7D89" w:rsidRDefault="00EA7D89">
      <w:pPr>
        <w:pStyle w:val="BodyText"/>
        <w:spacing w:before="117"/>
      </w:pPr>
    </w:p>
    <w:p w14:paraId="462B61DE" w14:textId="77777777" w:rsidR="00EA7D89" w:rsidRDefault="00583E28">
      <w:pPr>
        <w:pStyle w:val="Heading1"/>
        <w:numPr>
          <w:ilvl w:val="1"/>
          <w:numId w:val="16"/>
        </w:numPr>
        <w:tabs>
          <w:tab w:val="left" w:pos="881"/>
        </w:tabs>
        <w:ind w:left="881" w:hanging="576"/>
      </w:pPr>
      <w:bookmarkStart w:id="20" w:name="_bookmark20"/>
      <w:bookmarkEnd w:id="20"/>
      <w:r>
        <w:t>Liability</w:t>
      </w:r>
      <w:r>
        <w:rPr>
          <w:spacing w:val="-6"/>
        </w:rPr>
        <w:t xml:space="preserve"> </w:t>
      </w:r>
      <w:r>
        <w:t>for</w:t>
      </w:r>
      <w:r>
        <w:rPr>
          <w:spacing w:val="-5"/>
        </w:rPr>
        <w:t xml:space="preserve"> </w:t>
      </w:r>
      <w:r>
        <w:rPr>
          <w:spacing w:val="-2"/>
        </w:rPr>
        <w:t>Defects</w:t>
      </w:r>
    </w:p>
    <w:p w14:paraId="09565CC4" w14:textId="77777777" w:rsidR="00EA7D89" w:rsidRDefault="00583E28">
      <w:pPr>
        <w:pStyle w:val="BodyText"/>
        <w:spacing w:before="241"/>
        <w:ind w:left="881" w:right="773"/>
        <w:jc w:val="both"/>
      </w:pPr>
      <w:r>
        <w:t>Any</w:t>
      </w:r>
      <w:r>
        <w:rPr>
          <w:spacing w:val="-3"/>
        </w:rPr>
        <w:t xml:space="preserve"> </w:t>
      </w:r>
      <w:r>
        <w:t>work</w:t>
      </w:r>
      <w:r>
        <w:rPr>
          <w:spacing w:val="-3"/>
        </w:rPr>
        <w:t xml:space="preserve"> </w:t>
      </w:r>
      <w:r>
        <w:t>showing</w:t>
      </w:r>
      <w:r>
        <w:rPr>
          <w:spacing w:val="-4"/>
        </w:rPr>
        <w:t xml:space="preserve"> </w:t>
      </w:r>
      <w:r>
        <w:t>defects</w:t>
      </w:r>
      <w:r>
        <w:rPr>
          <w:spacing w:val="-5"/>
        </w:rPr>
        <w:t xml:space="preserve"> </w:t>
      </w:r>
      <w:r>
        <w:t>or</w:t>
      </w:r>
      <w:r>
        <w:rPr>
          <w:spacing w:val="-3"/>
        </w:rPr>
        <w:t xml:space="preserve"> </w:t>
      </w:r>
      <w:r>
        <w:t>any</w:t>
      </w:r>
      <w:r>
        <w:rPr>
          <w:spacing w:val="-3"/>
        </w:rPr>
        <w:t xml:space="preserve"> </w:t>
      </w:r>
      <w:r>
        <w:t>other</w:t>
      </w:r>
      <w:r>
        <w:rPr>
          <w:spacing w:val="-6"/>
        </w:rPr>
        <w:t xml:space="preserve"> </w:t>
      </w:r>
      <w:r>
        <w:t>damage,</w:t>
      </w:r>
      <w:r>
        <w:rPr>
          <w:spacing w:val="-3"/>
        </w:rPr>
        <w:t xml:space="preserve"> </w:t>
      </w:r>
      <w:r>
        <w:t>whether</w:t>
      </w:r>
      <w:r>
        <w:rPr>
          <w:spacing w:val="-3"/>
        </w:rPr>
        <w:t xml:space="preserve"> </w:t>
      </w:r>
      <w:r>
        <w:t>such</w:t>
      </w:r>
      <w:r>
        <w:rPr>
          <w:spacing w:val="-3"/>
        </w:rPr>
        <w:t xml:space="preserve"> </w:t>
      </w:r>
      <w:r>
        <w:t>defects</w:t>
      </w:r>
      <w:r>
        <w:rPr>
          <w:spacing w:val="-5"/>
        </w:rPr>
        <w:t xml:space="preserve"> </w:t>
      </w:r>
      <w:r>
        <w:t>or</w:t>
      </w:r>
      <w:r>
        <w:rPr>
          <w:spacing w:val="-3"/>
        </w:rPr>
        <w:t xml:space="preserve"> </w:t>
      </w:r>
      <w:r>
        <w:t>damage</w:t>
      </w:r>
      <w:r>
        <w:rPr>
          <w:spacing w:val="-4"/>
        </w:rPr>
        <w:t xml:space="preserve"> </w:t>
      </w:r>
      <w:r>
        <w:t>were</w:t>
      </w:r>
      <w:r>
        <w:rPr>
          <w:spacing w:val="-4"/>
        </w:rPr>
        <w:t xml:space="preserve"> </w:t>
      </w:r>
      <w:r>
        <w:t>caused</w:t>
      </w:r>
      <w:r>
        <w:rPr>
          <w:spacing w:val="-3"/>
        </w:rPr>
        <w:t xml:space="preserve"> </w:t>
      </w:r>
      <w:r>
        <w:t>by or</w:t>
      </w:r>
      <w:r>
        <w:rPr>
          <w:spacing w:val="-1"/>
        </w:rPr>
        <w:t xml:space="preserve"> </w:t>
      </w:r>
      <w:r>
        <w:t>consequential</w:t>
      </w:r>
      <w:r>
        <w:rPr>
          <w:spacing w:val="-1"/>
        </w:rPr>
        <w:t xml:space="preserve"> </w:t>
      </w:r>
      <w:r>
        <w:t>upon the</w:t>
      </w:r>
      <w:r>
        <w:rPr>
          <w:spacing w:val="-2"/>
        </w:rPr>
        <w:t xml:space="preserve"> </w:t>
      </w:r>
      <w:r>
        <w:t>negligence</w:t>
      </w:r>
      <w:r>
        <w:rPr>
          <w:spacing w:val="-2"/>
        </w:rPr>
        <w:t xml:space="preserve"> </w:t>
      </w:r>
      <w:r>
        <w:t>of</w:t>
      </w:r>
      <w:r>
        <w:rPr>
          <w:spacing w:val="-2"/>
        </w:rPr>
        <w:t xml:space="preserve"> </w:t>
      </w:r>
      <w:r>
        <w:t>the</w:t>
      </w:r>
      <w:r>
        <w:rPr>
          <w:spacing w:val="-2"/>
        </w:rPr>
        <w:t xml:space="preserve"> </w:t>
      </w:r>
      <w:r>
        <w:t>Contractor</w:t>
      </w:r>
      <w:r>
        <w:rPr>
          <w:spacing w:val="-1"/>
        </w:rPr>
        <w:t xml:space="preserve"> </w:t>
      </w:r>
      <w:r>
        <w:t>or</w:t>
      </w:r>
      <w:r>
        <w:rPr>
          <w:spacing w:val="-3"/>
        </w:rPr>
        <w:t xml:space="preserve"> </w:t>
      </w:r>
      <w:r>
        <w:t>not and</w:t>
      </w:r>
      <w:r>
        <w:rPr>
          <w:spacing w:val="-2"/>
        </w:rPr>
        <w:t xml:space="preserve"> </w:t>
      </w:r>
      <w:r>
        <w:t>whether</w:t>
      </w:r>
      <w:r>
        <w:rPr>
          <w:spacing w:val="-1"/>
        </w:rPr>
        <w:t xml:space="preserve"> </w:t>
      </w:r>
      <w:r>
        <w:t>the</w:t>
      </w:r>
      <w:r>
        <w:rPr>
          <w:spacing w:val="-2"/>
        </w:rPr>
        <w:t xml:space="preserve"> </w:t>
      </w:r>
      <w:r>
        <w:t>discovery of</w:t>
      </w:r>
      <w:r>
        <w:rPr>
          <w:spacing w:val="-2"/>
        </w:rPr>
        <w:t xml:space="preserve"> </w:t>
      </w:r>
      <w:r>
        <w:t>such defects was made</w:t>
      </w:r>
      <w:r>
        <w:rPr>
          <w:spacing w:val="-1"/>
        </w:rPr>
        <w:t xml:space="preserve"> </w:t>
      </w:r>
      <w:r>
        <w:t>during the progress</w:t>
      </w:r>
      <w:r>
        <w:rPr>
          <w:spacing w:val="-1"/>
        </w:rPr>
        <w:t xml:space="preserve"> </w:t>
      </w:r>
      <w:r>
        <w:t>of</w:t>
      </w:r>
      <w:r>
        <w:rPr>
          <w:spacing w:val="-1"/>
        </w:rPr>
        <w:t xml:space="preserve"> </w:t>
      </w:r>
      <w:r>
        <w:t>the</w:t>
      </w:r>
      <w:r>
        <w:rPr>
          <w:spacing w:val="-1"/>
        </w:rPr>
        <w:t xml:space="preserve"> </w:t>
      </w:r>
      <w:r>
        <w:t>works</w:t>
      </w:r>
      <w:r>
        <w:rPr>
          <w:spacing w:val="-1"/>
        </w:rPr>
        <w:t xml:space="preserve"> </w:t>
      </w:r>
      <w:r>
        <w:t>or upon completion of the</w:t>
      </w:r>
      <w:r>
        <w:rPr>
          <w:spacing w:val="-1"/>
        </w:rPr>
        <w:t xml:space="preserve"> </w:t>
      </w:r>
      <w:r>
        <w:t>works, or whether payment has been fully certified or the works approved, the Contractor shall make good, at his own expense, such defects</w:t>
      </w:r>
      <w:r>
        <w:rPr>
          <w:spacing w:val="-2"/>
        </w:rPr>
        <w:t xml:space="preserve"> </w:t>
      </w:r>
      <w:r>
        <w:t>or</w:t>
      </w:r>
      <w:r>
        <w:rPr>
          <w:spacing w:val="-3"/>
        </w:rPr>
        <w:t xml:space="preserve"> </w:t>
      </w:r>
      <w:r>
        <w:t>damage</w:t>
      </w:r>
      <w:r>
        <w:rPr>
          <w:spacing w:val="-1"/>
        </w:rPr>
        <w:t xml:space="preserve"> </w:t>
      </w:r>
      <w:r>
        <w:t>complained of, or</w:t>
      </w:r>
      <w:r>
        <w:rPr>
          <w:spacing w:val="-1"/>
        </w:rPr>
        <w:t xml:space="preserve"> </w:t>
      </w:r>
      <w:r>
        <w:t>in</w:t>
      </w:r>
      <w:r>
        <w:rPr>
          <w:spacing w:val="-3"/>
        </w:rPr>
        <w:t xml:space="preserve"> </w:t>
      </w:r>
      <w:r>
        <w:t>his</w:t>
      </w:r>
      <w:r>
        <w:rPr>
          <w:spacing w:val="-2"/>
        </w:rPr>
        <w:t xml:space="preserve"> </w:t>
      </w:r>
      <w:r>
        <w:t>refusal to do</w:t>
      </w:r>
      <w:r>
        <w:rPr>
          <w:spacing w:val="-1"/>
        </w:rPr>
        <w:t xml:space="preserve"> </w:t>
      </w:r>
      <w:r>
        <w:t>so</w:t>
      </w:r>
      <w:r>
        <w:rPr>
          <w:spacing w:val="-1"/>
        </w:rPr>
        <w:t xml:space="preserve"> </w:t>
      </w:r>
      <w:r>
        <w:t>the</w:t>
      </w:r>
      <w:r>
        <w:rPr>
          <w:spacing w:val="-2"/>
        </w:rPr>
        <w:t xml:space="preserve"> </w:t>
      </w:r>
      <w:r>
        <w:t>Employer</w:t>
      </w:r>
      <w:r>
        <w:rPr>
          <w:spacing w:val="-1"/>
        </w:rPr>
        <w:t xml:space="preserve"> </w:t>
      </w:r>
      <w:r>
        <w:t xml:space="preserve">shall be entitled to carry out the work and recover expenses in accordance with the Conditions of the </w:t>
      </w:r>
      <w:r>
        <w:rPr>
          <w:spacing w:val="-2"/>
        </w:rPr>
        <w:t>Client.</w:t>
      </w:r>
    </w:p>
    <w:p w14:paraId="513179E2" w14:textId="77777777" w:rsidR="00EA7D89" w:rsidRDefault="00EA7D89">
      <w:pPr>
        <w:pStyle w:val="BodyText"/>
        <w:spacing w:before="115"/>
      </w:pPr>
    </w:p>
    <w:p w14:paraId="721DB328" w14:textId="77777777" w:rsidR="00EA7D89" w:rsidRDefault="00583E28">
      <w:pPr>
        <w:pStyle w:val="Heading1"/>
        <w:numPr>
          <w:ilvl w:val="1"/>
          <w:numId w:val="16"/>
        </w:numPr>
        <w:tabs>
          <w:tab w:val="left" w:pos="881"/>
        </w:tabs>
        <w:ind w:left="881" w:hanging="576"/>
      </w:pPr>
      <w:bookmarkStart w:id="21" w:name="_bookmark21"/>
      <w:bookmarkEnd w:id="21"/>
      <w:r>
        <w:t>Inspection</w:t>
      </w:r>
      <w:r>
        <w:rPr>
          <w:spacing w:val="-4"/>
        </w:rPr>
        <w:t xml:space="preserve"> </w:t>
      </w:r>
      <w:r>
        <w:t>of</w:t>
      </w:r>
      <w:r>
        <w:rPr>
          <w:spacing w:val="-6"/>
        </w:rPr>
        <w:t xml:space="preserve"> </w:t>
      </w:r>
      <w:r>
        <w:rPr>
          <w:spacing w:val="-4"/>
        </w:rPr>
        <w:t>Work</w:t>
      </w:r>
    </w:p>
    <w:p w14:paraId="786F007C" w14:textId="77777777" w:rsidR="00EA7D89" w:rsidRDefault="00EA7D89">
      <w:pPr>
        <w:pStyle w:val="BodyText"/>
        <w:rPr>
          <w:b/>
        </w:rPr>
      </w:pPr>
    </w:p>
    <w:p w14:paraId="55729818" w14:textId="77777777" w:rsidR="00EA7D89" w:rsidRDefault="00583E28">
      <w:pPr>
        <w:pStyle w:val="BodyText"/>
        <w:ind w:left="881" w:right="783"/>
        <w:jc w:val="both"/>
      </w:pPr>
      <w:r>
        <w:t>Before proceeding with work that will cover and conceal previous work, or allowing other trades to do so, the contractor shall give early notice in writing to the Engineer and shall afford him the opportunity of inspecting the work.</w:t>
      </w:r>
    </w:p>
    <w:p w14:paraId="2841C516" w14:textId="77777777" w:rsidR="00EA7D89" w:rsidRDefault="00583E28">
      <w:pPr>
        <w:pStyle w:val="BodyText"/>
        <w:spacing w:before="119"/>
        <w:ind w:left="881" w:right="780"/>
        <w:jc w:val="both"/>
      </w:pPr>
      <w:r>
        <w:t>Approvals given at such inspections will not relieve the Contractor from full responsibility for the quality of the work throughout. Works covered in by the Contractor without notice shall be exposed as directed by the Engineer at the expense of the Contractor.</w:t>
      </w:r>
    </w:p>
    <w:p w14:paraId="7E3293D6" w14:textId="77777777" w:rsidR="00EA7D89" w:rsidRDefault="00583E28">
      <w:pPr>
        <w:pStyle w:val="BodyText"/>
        <w:spacing w:before="120"/>
        <w:ind w:left="881" w:right="774"/>
        <w:jc w:val="both"/>
      </w:pPr>
      <w:r>
        <w:t>The</w:t>
      </w:r>
      <w:r>
        <w:rPr>
          <w:spacing w:val="-5"/>
        </w:rPr>
        <w:t xml:space="preserve"> </w:t>
      </w:r>
      <w:r>
        <w:t>Engineer</w:t>
      </w:r>
      <w:r>
        <w:rPr>
          <w:spacing w:val="-5"/>
        </w:rPr>
        <w:t xml:space="preserve"> </w:t>
      </w:r>
      <w:r>
        <w:t>and</w:t>
      </w:r>
      <w:r>
        <w:rPr>
          <w:spacing w:val="-3"/>
        </w:rPr>
        <w:t xml:space="preserve"> </w:t>
      </w:r>
      <w:r>
        <w:t>any</w:t>
      </w:r>
      <w:r>
        <w:rPr>
          <w:spacing w:val="-5"/>
        </w:rPr>
        <w:t xml:space="preserve"> </w:t>
      </w:r>
      <w:r>
        <w:t>person</w:t>
      </w:r>
      <w:r>
        <w:rPr>
          <w:spacing w:val="-5"/>
        </w:rPr>
        <w:t xml:space="preserve"> </w:t>
      </w:r>
      <w:proofErr w:type="spellStart"/>
      <w:r>
        <w:t>authorised</w:t>
      </w:r>
      <w:proofErr w:type="spellEnd"/>
      <w:r>
        <w:rPr>
          <w:spacing w:val="-5"/>
        </w:rPr>
        <w:t xml:space="preserve"> </w:t>
      </w:r>
      <w:r>
        <w:t>by</w:t>
      </w:r>
      <w:r>
        <w:rPr>
          <w:spacing w:val="-5"/>
        </w:rPr>
        <w:t xml:space="preserve"> </w:t>
      </w:r>
      <w:r>
        <w:t>him</w:t>
      </w:r>
      <w:r>
        <w:rPr>
          <w:spacing w:val="-5"/>
        </w:rPr>
        <w:t xml:space="preserve"> </w:t>
      </w:r>
      <w:r>
        <w:t>shall</w:t>
      </w:r>
      <w:r>
        <w:rPr>
          <w:spacing w:val="-5"/>
        </w:rPr>
        <w:t xml:space="preserve"> </w:t>
      </w:r>
      <w:r>
        <w:t>at</w:t>
      </w:r>
      <w:r>
        <w:rPr>
          <w:spacing w:val="-5"/>
        </w:rPr>
        <w:t xml:space="preserve"> </w:t>
      </w:r>
      <w:r>
        <w:t>all</w:t>
      </w:r>
      <w:r>
        <w:rPr>
          <w:spacing w:val="-5"/>
        </w:rPr>
        <w:t xml:space="preserve"> </w:t>
      </w:r>
      <w:r>
        <w:t>times</w:t>
      </w:r>
      <w:r>
        <w:rPr>
          <w:spacing w:val="-5"/>
        </w:rPr>
        <w:t xml:space="preserve"> </w:t>
      </w:r>
      <w:r>
        <w:t>have</w:t>
      </w:r>
      <w:r>
        <w:rPr>
          <w:spacing w:val="-5"/>
        </w:rPr>
        <w:t xml:space="preserve"> </w:t>
      </w:r>
      <w:r>
        <w:t>access</w:t>
      </w:r>
      <w:r>
        <w:rPr>
          <w:spacing w:val="-5"/>
        </w:rPr>
        <w:t xml:space="preserve"> </w:t>
      </w:r>
      <w:r>
        <w:t>to</w:t>
      </w:r>
      <w:r>
        <w:rPr>
          <w:spacing w:val="-5"/>
        </w:rPr>
        <w:t xml:space="preserve"> </w:t>
      </w:r>
      <w:r>
        <w:t>the</w:t>
      </w:r>
      <w:r>
        <w:rPr>
          <w:spacing w:val="-4"/>
        </w:rPr>
        <w:t xml:space="preserve"> </w:t>
      </w:r>
      <w:r>
        <w:t>works</w:t>
      </w:r>
      <w:r>
        <w:rPr>
          <w:spacing w:val="-4"/>
        </w:rPr>
        <w:t xml:space="preserve"> </w:t>
      </w:r>
      <w:r>
        <w:t>and</w:t>
      </w:r>
      <w:r>
        <w:rPr>
          <w:spacing w:val="-5"/>
        </w:rPr>
        <w:t xml:space="preserve"> </w:t>
      </w:r>
      <w:r>
        <w:t>the site and to all workshops and places where work is being prepared or where materials, manufactured articles and machinery are being obtained for the works and the Contractor shall afford every facility every assistance in obtaining the right to such access.</w:t>
      </w:r>
    </w:p>
    <w:p w14:paraId="755E7771" w14:textId="77777777" w:rsidR="00EA7D89" w:rsidRDefault="00583E28">
      <w:pPr>
        <w:pStyle w:val="BodyText"/>
        <w:spacing w:before="120"/>
        <w:ind w:left="881"/>
        <w:jc w:val="both"/>
      </w:pPr>
      <w:r>
        <w:t>Defects</w:t>
      </w:r>
      <w:r>
        <w:rPr>
          <w:spacing w:val="-9"/>
        </w:rPr>
        <w:t xml:space="preserve"> </w:t>
      </w:r>
      <w:r>
        <w:t>in</w:t>
      </w:r>
      <w:r>
        <w:rPr>
          <w:spacing w:val="-6"/>
        </w:rPr>
        <w:t xml:space="preserve"> </w:t>
      </w:r>
      <w:r>
        <w:t>existing</w:t>
      </w:r>
      <w:r>
        <w:rPr>
          <w:spacing w:val="-8"/>
        </w:rPr>
        <w:t xml:space="preserve"> </w:t>
      </w:r>
      <w:r>
        <w:t>construction</w:t>
      </w:r>
      <w:r>
        <w:rPr>
          <w:spacing w:val="-7"/>
        </w:rPr>
        <w:t xml:space="preserve"> </w:t>
      </w:r>
      <w:r>
        <w:t>to</w:t>
      </w:r>
      <w:r>
        <w:rPr>
          <w:spacing w:val="-6"/>
        </w:rPr>
        <w:t xml:space="preserve"> </w:t>
      </w:r>
      <w:r>
        <w:t>be</w:t>
      </w:r>
      <w:r>
        <w:rPr>
          <w:spacing w:val="-8"/>
        </w:rPr>
        <w:t xml:space="preserve"> </w:t>
      </w:r>
      <w:r>
        <w:t>reported</w:t>
      </w:r>
      <w:r>
        <w:rPr>
          <w:spacing w:val="-6"/>
        </w:rPr>
        <w:t xml:space="preserve"> </w:t>
      </w:r>
      <w:r>
        <w:t>to</w:t>
      </w:r>
      <w:r>
        <w:rPr>
          <w:spacing w:val="-7"/>
        </w:rPr>
        <w:t xml:space="preserve"> </w:t>
      </w:r>
      <w:r>
        <w:t>the</w:t>
      </w:r>
      <w:r>
        <w:rPr>
          <w:spacing w:val="-7"/>
        </w:rPr>
        <w:t xml:space="preserve"> </w:t>
      </w:r>
      <w:r>
        <w:t>Engineer</w:t>
      </w:r>
      <w:r>
        <w:rPr>
          <w:spacing w:val="-7"/>
        </w:rPr>
        <w:t xml:space="preserve"> </w:t>
      </w:r>
      <w:r>
        <w:t>without</w:t>
      </w:r>
      <w:r>
        <w:rPr>
          <w:spacing w:val="-7"/>
        </w:rPr>
        <w:t xml:space="preserve"> </w:t>
      </w:r>
      <w:r>
        <w:rPr>
          <w:spacing w:val="-2"/>
        </w:rPr>
        <w:t>delay</w:t>
      </w:r>
    </w:p>
    <w:p w14:paraId="4419303F" w14:textId="77777777" w:rsidR="00EA7D89" w:rsidRDefault="00EA7D89">
      <w:pPr>
        <w:jc w:val="both"/>
        <w:sectPr w:rsidR="00EA7D89">
          <w:pgSz w:w="11910" w:h="16840"/>
          <w:pgMar w:top="1880" w:right="640" w:bottom="1360" w:left="1680" w:header="458" w:footer="1166" w:gutter="0"/>
          <w:cols w:space="720"/>
        </w:sectPr>
      </w:pPr>
    </w:p>
    <w:p w14:paraId="155CC704" w14:textId="77777777" w:rsidR="00EA7D89" w:rsidRDefault="00EA7D89">
      <w:pPr>
        <w:pStyle w:val="BodyText"/>
      </w:pPr>
    </w:p>
    <w:p w14:paraId="234BAE09" w14:textId="77777777" w:rsidR="00EA7D89" w:rsidRDefault="00EA7D89">
      <w:pPr>
        <w:pStyle w:val="BodyText"/>
        <w:spacing w:before="2"/>
      </w:pPr>
    </w:p>
    <w:p w14:paraId="296050FC" w14:textId="77777777" w:rsidR="00EA7D89" w:rsidRDefault="00583E28">
      <w:pPr>
        <w:pStyle w:val="Heading1"/>
        <w:numPr>
          <w:ilvl w:val="1"/>
          <w:numId w:val="16"/>
        </w:numPr>
        <w:tabs>
          <w:tab w:val="left" w:pos="881"/>
        </w:tabs>
        <w:spacing w:before="1"/>
        <w:ind w:left="881" w:hanging="576"/>
      </w:pPr>
      <w:bookmarkStart w:id="22" w:name="_bookmark22"/>
      <w:bookmarkEnd w:id="22"/>
      <w:r>
        <w:t>Supervision</w:t>
      </w:r>
      <w:r>
        <w:rPr>
          <w:spacing w:val="-8"/>
        </w:rPr>
        <w:t xml:space="preserve"> </w:t>
      </w:r>
      <w:r>
        <w:t>on</w:t>
      </w:r>
      <w:r>
        <w:rPr>
          <w:spacing w:val="-8"/>
        </w:rPr>
        <w:t xml:space="preserve"> </w:t>
      </w:r>
      <w:r>
        <w:rPr>
          <w:spacing w:val="-4"/>
        </w:rPr>
        <w:t>Site</w:t>
      </w:r>
    </w:p>
    <w:p w14:paraId="6F0F927C" w14:textId="77777777" w:rsidR="00EA7D89" w:rsidRDefault="00583E28">
      <w:pPr>
        <w:pStyle w:val="BodyText"/>
        <w:spacing w:before="243"/>
        <w:ind w:left="881" w:right="778"/>
        <w:jc w:val="both"/>
      </w:pPr>
      <w:r>
        <w:t>The</w:t>
      </w:r>
      <w:r>
        <w:rPr>
          <w:spacing w:val="-6"/>
        </w:rPr>
        <w:t xml:space="preserve"> </w:t>
      </w:r>
      <w:r>
        <w:t>Contractor</w:t>
      </w:r>
      <w:r>
        <w:rPr>
          <w:spacing w:val="-5"/>
        </w:rPr>
        <w:t xml:space="preserve"> </w:t>
      </w:r>
      <w:r>
        <w:t>shall</w:t>
      </w:r>
      <w:r>
        <w:rPr>
          <w:spacing w:val="-5"/>
        </w:rPr>
        <w:t xml:space="preserve"> </w:t>
      </w:r>
      <w:r>
        <w:t>give</w:t>
      </w:r>
      <w:r>
        <w:rPr>
          <w:spacing w:val="-6"/>
        </w:rPr>
        <w:t xml:space="preserve"> </w:t>
      </w:r>
      <w:r>
        <w:t>all</w:t>
      </w:r>
      <w:r>
        <w:rPr>
          <w:spacing w:val="-5"/>
        </w:rPr>
        <w:t xml:space="preserve"> </w:t>
      </w:r>
      <w:r>
        <w:t>necessary</w:t>
      </w:r>
      <w:r>
        <w:rPr>
          <w:spacing w:val="-5"/>
        </w:rPr>
        <w:t xml:space="preserve"> </w:t>
      </w:r>
      <w:r>
        <w:t>personal</w:t>
      </w:r>
      <w:r>
        <w:rPr>
          <w:spacing w:val="-5"/>
        </w:rPr>
        <w:t xml:space="preserve"> </w:t>
      </w:r>
      <w:r>
        <w:t>supervision</w:t>
      </w:r>
      <w:r>
        <w:rPr>
          <w:spacing w:val="-4"/>
        </w:rPr>
        <w:t xml:space="preserve"> </w:t>
      </w:r>
      <w:r>
        <w:t>during</w:t>
      </w:r>
      <w:r>
        <w:rPr>
          <w:spacing w:val="-6"/>
        </w:rPr>
        <w:t xml:space="preserve"> </w:t>
      </w:r>
      <w:r>
        <w:t>the</w:t>
      </w:r>
      <w:r>
        <w:rPr>
          <w:spacing w:val="-6"/>
        </w:rPr>
        <w:t xml:space="preserve"> </w:t>
      </w:r>
      <w:r>
        <w:t>execution</w:t>
      </w:r>
      <w:r>
        <w:rPr>
          <w:spacing w:val="-5"/>
        </w:rPr>
        <w:t xml:space="preserve"> </w:t>
      </w:r>
      <w:r>
        <w:t>of</w:t>
      </w:r>
      <w:r>
        <w:rPr>
          <w:spacing w:val="-6"/>
        </w:rPr>
        <w:t xml:space="preserve"> </w:t>
      </w:r>
      <w:r>
        <w:t>the</w:t>
      </w:r>
      <w:r>
        <w:rPr>
          <w:spacing w:val="-6"/>
        </w:rPr>
        <w:t xml:space="preserve"> </w:t>
      </w:r>
      <w:r>
        <w:t>works</w:t>
      </w:r>
      <w:r>
        <w:rPr>
          <w:spacing w:val="-6"/>
        </w:rPr>
        <w:t xml:space="preserve"> </w:t>
      </w:r>
      <w:r>
        <w:t>and shall</w:t>
      </w:r>
      <w:r>
        <w:rPr>
          <w:spacing w:val="-7"/>
        </w:rPr>
        <w:t xml:space="preserve"> </w:t>
      </w:r>
      <w:r>
        <w:t>have</w:t>
      </w:r>
      <w:r>
        <w:rPr>
          <w:spacing w:val="-8"/>
        </w:rPr>
        <w:t xml:space="preserve"> </w:t>
      </w:r>
      <w:r>
        <w:t>charge</w:t>
      </w:r>
      <w:r>
        <w:rPr>
          <w:spacing w:val="-6"/>
        </w:rPr>
        <w:t xml:space="preserve"> </w:t>
      </w:r>
      <w:r>
        <w:t>of</w:t>
      </w:r>
      <w:r>
        <w:rPr>
          <w:spacing w:val="-8"/>
        </w:rPr>
        <w:t xml:space="preserve"> </w:t>
      </w:r>
      <w:r>
        <w:t>all</w:t>
      </w:r>
      <w:r>
        <w:rPr>
          <w:spacing w:val="-4"/>
        </w:rPr>
        <w:t xml:space="preserve"> </w:t>
      </w:r>
      <w:r>
        <w:t>drawings,</w:t>
      </w:r>
      <w:r>
        <w:rPr>
          <w:spacing w:val="-6"/>
        </w:rPr>
        <w:t xml:space="preserve"> </w:t>
      </w:r>
      <w:r>
        <w:t>specification,</w:t>
      </w:r>
      <w:r>
        <w:rPr>
          <w:spacing w:val="-6"/>
        </w:rPr>
        <w:t xml:space="preserve"> </w:t>
      </w:r>
      <w:r>
        <w:t>documents</w:t>
      </w:r>
      <w:r>
        <w:rPr>
          <w:spacing w:val="-8"/>
        </w:rPr>
        <w:t xml:space="preserve"> </w:t>
      </w:r>
      <w:r>
        <w:t>as</w:t>
      </w:r>
      <w:r>
        <w:rPr>
          <w:spacing w:val="-8"/>
        </w:rPr>
        <w:t xml:space="preserve"> </w:t>
      </w:r>
      <w:r>
        <w:t>may</w:t>
      </w:r>
      <w:r>
        <w:rPr>
          <w:spacing w:val="-5"/>
        </w:rPr>
        <w:t xml:space="preserve"> </w:t>
      </w:r>
      <w:r>
        <w:t>be</w:t>
      </w:r>
      <w:r>
        <w:rPr>
          <w:spacing w:val="-5"/>
        </w:rPr>
        <w:t xml:space="preserve"> </w:t>
      </w:r>
      <w:r>
        <w:t>delivered</w:t>
      </w:r>
      <w:r>
        <w:rPr>
          <w:spacing w:val="-6"/>
        </w:rPr>
        <w:t xml:space="preserve"> </w:t>
      </w:r>
      <w:r>
        <w:t>to</w:t>
      </w:r>
      <w:r>
        <w:rPr>
          <w:spacing w:val="-6"/>
        </w:rPr>
        <w:t xml:space="preserve"> </w:t>
      </w:r>
      <w:r>
        <w:t>or</w:t>
      </w:r>
      <w:r>
        <w:rPr>
          <w:spacing w:val="-4"/>
        </w:rPr>
        <w:t xml:space="preserve"> </w:t>
      </w:r>
      <w:r>
        <w:t>for</w:t>
      </w:r>
      <w:r>
        <w:rPr>
          <w:spacing w:val="-7"/>
        </w:rPr>
        <w:t xml:space="preserve"> </w:t>
      </w:r>
      <w:r>
        <w:t>the</w:t>
      </w:r>
      <w:r>
        <w:rPr>
          <w:spacing w:val="-8"/>
        </w:rPr>
        <w:t xml:space="preserve"> </w:t>
      </w:r>
      <w:r>
        <w:t>use</w:t>
      </w:r>
      <w:r>
        <w:rPr>
          <w:spacing w:val="-8"/>
        </w:rPr>
        <w:t xml:space="preserve"> </w:t>
      </w:r>
      <w:r>
        <w:t>of the</w:t>
      </w:r>
      <w:r>
        <w:rPr>
          <w:spacing w:val="-12"/>
        </w:rPr>
        <w:t xml:space="preserve"> </w:t>
      </w:r>
      <w:r>
        <w:t>Contractor.</w:t>
      </w:r>
      <w:r>
        <w:rPr>
          <w:spacing w:val="-11"/>
        </w:rPr>
        <w:t xml:space="preserve"> </w:t>
      </w:r>
      <w:r>
        <w:t>He</w:t>
      </w:r>
      <w:r>
        <w:rPr>
          <w:spacing w:val="-11"/>
        </w:rPr>
        <w:t xml:space="preserve"> </w:t>
      </w:r>
      <w:r>
        <w:t>shall</w:t>
      </w:r>
      <w:r>
        <w:rPr>
          <w:spacing w:val="-12"/>
        </w:rPr>
        <w:t xml:space="preserve"> </w:t>
      </w:r>
      <w:r>
        <w:t>be</w:t>
      </w:r>
      <w:r>
        <w:rPr>
          <w:spacing w:val="-11"/>
        </w:rPr>
        <w:t xml:space="preserve"> </w:t>
      </w:r>
      <w:r>
        <w:t>required</w:t>
      </w:r>
      <w:r>
        <w:rPr>
          <w:spacing w:val="-11"/>
        </w:rPr>
        <w:t xml:space="preserve"> </w:t>
      </w:r>
      <w:r>
        <w:t>to</w:t>
      </w:r>
      <w:r>
        <w:rPr>
          <w:spacing w:val="-12"/>
        </w:rPr>
        <w:t xml:space="preserve"> </w:t>
      </w:r>
      <w:r>
        <w:t>maintain</w:t>
      </w:r>
      <w:r>
        <w:rPr>
          <w:spacing w:val="-11"/>
        </w:rPr>
        <w:t xml:space="preserve"> </w:t>
      </w:r>
      <w:r>
        <w:t>liaison</w:t>
      </w:r>
      <w:r>
        <w:rPr>
          <w:spacing w:val="-11"/>
        </w:rPr>
        <w:t xml:space="preserve"> </w:t>
      </w:r>
      <w:r>
        <w:t>with</w:t>
      </w:r>
      <w:r>
        <w:rPr>
          <w:spacing w:val="-12"/>
        </w:rPr>
        <w:t xml:space="preserve"> </w:t>
      </w:r>
      <w:r>
        <w:t>the</w:t>
      </w:r>
      <w:r>
        <w:rPr>
          <w:spacing w:val="-11"/>
        </w:rPr>
        <w:t xml:space="preserve"> </w:t>
      </w:r>
      <w:r>
        <w:t>Main</w:t>
      </w:r>
      <w:r>
        <w:rPr>
          <w:spacing w:val="-11"/>
        </w:rPr>
        <w:t xml:space="preserve"> </w:t>
      </w:r>
      <w:r>
        <w:t>Contractor</w:t>
      </w:r>
      <w:r>
        <w:rPr>
          <w:spacing w:val="-11"/>
        </w:rPr>
        <w:t xml:space="preserve"> </w:t>
      </w:r>
      <w:r>
        <w:t>and</w:t>
      </w:r>
      <w:r>
        <w:rPr>
          <w:spacing w:val="-12"/>
        </w:rPr>
        <w:t xml:space="preserve"> </w:t>
      </w:r>
      <w:r>
        <w:t>the</w:t>
      </w:r>
      <w:r>
        <w:rPr>
          <w:spacing w:val="-11"/>
        </w:rPr>
        <w:t xml:space="preserve"> </w:t>
      </w:r>
      <w:r>
        <w:t>Engineers and be on site during normal working hours to ensure that the works are carried out in a correct and efficient manner. The Foreman shall not be changed without the consent of the Engineers, should they deem it necessary to do so.</w:t>
      </w:r>
    </w:p>
    <w:p w14:paraId="43738F11" w14:textId="123D1B6E" w:rsidR="00EA7D89" w:rsidRDefault="00583E28">
      <w:pPr>
        <w:pStyle w:val="BodyText"/>
        <w:spacing w:before="119"/>
        <w:ind w:left="881" w:right="782"/>
        <w:jc w:val="both"/>
      </w:pPr>
      <w:r>
        <w:t xml:space="preserve">In the event of Engineers issuing such a directive the Contractor shall immediately replace that person with a person of the </w:t>
      </w:r>
      <w:r w:rsidR="0045327F">
        <w:t>caliber</w:t>
      </w:r>
      <w:r>
        <w:t xml:space="preserve"> previously outlined and shall do so as often as the occasion may reasonably require.</w:t>
      </w:r>
    </w:p>
    <w:p w14:paraId="434447EE" w14:textId="77777777" w:rsidR="00EA7D89" w:rsidRDefault="00EA7D89">
      <w:pPr>
        <w:pStyle w:val="BodyText"/>
        <w:spacing w:before="116"/>
      </w:pPr>
    </w:p>
    <w:p w14:paraId="2D885D9D" w14:textId="77777777" w:rsidR="00EA7D89" w:rsidRDefault="00583E28">
      <w:pPr>
        <w:pStyle w:val="Heading1"/>
        <w:numPr>
          <w:ilvl w:val="1"/>
          <w:numId w:val="16"/>
        </w:numPr>
        <w:tabs>
          <w:tab w:val="left" w:pos="881"/>
        </w:tabs>
        <w:ind w:left="881" w:hanging="576"/>
      </w:pPr>
      <w:bookmarkStart w:id="23" w:name="_bookmark23"/>
      <w:bookmarkEnd w:id="23"/>
      <w:r>
        <w:t>Builders</w:t>
      </w:r>
      <w:r>
        <w:rPr>
          <w:spacing w:val="-10"/>
        </w:rPr>
        <w:t xml:space="preserve"> </w:t>
      </w:r>
      <w:r>
        <w:rPr>
          <w:spacing w:val="-4"/>
        </w:rPr>
        <w:t>Work</w:t>
      </w:r>
    </w:p>
    <w:p w14:paraId="637C15F1" w14:textId="5CFFA757" w:rsidR="00EA7D89" w:rsidRDefault="00583E28">
      <w:pPr>
        <w:pStyle w:val="BodyText"/>
        <w:spacing w:before="243"/>
        <w:ind w:left="881" w:right="776"/>
        <w:jc w:val="both"/>
      </w:pPr>
      <w:r>
        <w:t xml:space="preserve">The Contractor shall be totally responsible for all associated builders works and ensure that all chases, </w:t>
      </w:r>
      <w:proofErr w:type="spellStart"/>
      <w:r>
        <w:t>opes</w:t>
      </w:r>
      <w:proofErr w:type="spellEnd"/>
      <w:r>
        <w:t xml:space="preserve"> etc. are located as required. The Engineers will not entertain additional costs to the Contract for unnecessary cutting and making good of the </w:t>
      </w:r>
      <w:r w:rsidR="0045327F">
        <w:t>building</w:t>
      </w:r>
      <w:r>
        <w:t xml:space="preserve"> fabric/structure.</w:t>
      </w:r>
    </w:p>
    <w:p w14:paraId="2A62AA73" w14:textId="77777777" w:rsidR="00EA7D89" w:rsidRDefault="00EA7D89">
      <w:pPr>
        <w:pStyle w:val="BodyText"/>
        <w:spacing w:before="240"/>
      </w:pPr>
    </w:p>
    <w:p w14:paraId="2631C6D6" w14:textId="77777777" w:rsidR="00EA7D89" w:rsidRDefault="00583E28">
      <w:pPr>
        <w:pStyle w:val="BodyText"/>
        <w:ind w:left="881" w:right="783"/>
        <w:jc w:val="both"/>
      </w:pPr>
      <w:r>
        <w:t>The</w:t>
      </w:r>
      <w:r>
        <w:rPr>
          <w:spacing w:val="-5"/>
        </w:rPr>
        <w:t xml:space="preserve"> </w:t>
      </w:r>
      <w:r>
        <w:t>Contractor</w:t>
      </w:r>
      <w:r>
        <w:rPr>
          <w:spacing w:val="-4"/>
        </w:rPr>
        <w:t xml:space="preserve"> </w:t>
      </w:r>
      <w:r>
        <w:t>shall</w:t>
      </w:r>
      <w:r>
        <w:rPr>
          <w:spacing w:val="-4"/>
        </w:rPr>
        <w:t xml:space="preserve"> </w:t>
      </w:r>
      <w:r>
        <w:t>provide</w:t>
      </w:r>
      <w:r>
        <w:rPr>
          <w:spacing w:val="-5"/>
        </w:rPr>
        <w:t xml:space="preserve"> </w:t>
      </w:r>
      <w:r>
        <w:t>for</w:t>
      </w:r>
      <w:r>
        <w:rPr>
          <w:spacing w:val="-4"/>
        </w:rPr>
        <w:t xml:space="preserve"> </w:t>
      </w:r>
      <w:r>
        <w:t>all</w:t>
      </w:r>
      <w:r>
        <w:rPr>
          <w:spacing w:val="-4"/>
        </w:rPr>
        <w:t xml:space="preserve"> </w:t>
      </w:r>
      <w:r>
        <w:t>associated</w:t>
      </w:r>
      <w:r>
        <w:rPr>
          <w:spacing w:val="-4"/>
        </w:rPr>
        <w:t xml:space="preserve"> </w:t>
      </w:r>
      <w:r>
        <w:t>scaffolding,</w:t>
      </w:r>
      <w:r>
        <w:rPr>
          <w:spacing w:val="-4"/>
        </w:rPr>
        <w:t xml:space="preserve"> </w:t>
      </w:r>
      <w:r>
        <w:t>platforms,</w:t>
      </w:r>
      <w:r>
        <w:rPr>
          <w:spacing w:val="-4"/>
        </w:rPr>
        <w:t xml:space="preserve"> </w:t>
      </w:r>
      <w:r>
        <w:t>ladders,</w:t>
      </w:r>
      <w:r>
        <w:rPr>
          <w:spacing w:val="-4"/>
        </w:rPr>
        <w:t xml:space="preserve"> </w:t>
      </w:r>
      <w:r>
        <w:t>tools,</w:t>
      </w:r>
      <w:r>
        <w:rPr>
          <w:spacing w:val="-4"/>
        </w:rPr>
        <w:t xml:space="preserve"> </w:t>
      </w:r>
      <w:r>
        <w:t>tackle,</w:t>
      </w:r>
      <w:r>
        <w:rPr>
          <w:spacing w:val="-4"/>
        </w:rPr>
        <w:t xml:space="preserve"> </w:t>
      </w:r>
      <w:r>
        <w:t>hoists, machinery, rods, stakes, properly constructed wooden boxes as measures and everything else of the nature of plant that is required for the proper and safe execution of works. He shall also pay all freightage charges, costs, charges and expenses, incidental to the complete performance of works, unless special exemption shall have been granted to him by the Engineer. The Contractor shall provide all necessary barricades, screens etc. required.</w:t>
      </w:r>
    </w:p>
    <w:p w14:paraId="5EA5B70A" w14:textId="5DB6AA35" w:rsidR="00EA7D89" w:rsidRDefault="00583E28">
      <w:pPr>
        <w:pStyle w:val="BodyText"/>
        <w:spacing w:before="120"/>
        <w:ind w:left="881" w:right="780"/>
        <w:jc w:val="both"/>
      </w:pPr>
      <w:r>
        <w:t>Under no circumstance</w:t>
      </w:r>
      <w:r>
        <w:rPr>
          <w:spacing w:val="-1"/>
        </w:rPr>
        <w:t xml:space="preserve"> </w:t>
      </w:r>
      <w:r>
        <w:t>are</w:t>
      </w:r>
      <w:r>
        <w:rPr>
          <w:spacing w:val="-1"/>
        </w:rPr>
        <w:t xml:space="preserve"> </w:t>
      </w:r>
      <w:r>
        <w:t>there</w:t>
      </w:r>
      <w:r>
        <w:rPr>
          <w:spacing w:val="-1"/>
        </w:rPr>
        <w:t xml:space="preserve"> </w:t>
      </w:r>
      <w:r>
        <w:t>to be</w:t>
      </w:r>
      <w:r>
        <w:rPr>
          <w:spacing w:val="-1"/>
        </w:rPr>
        <w:t xml:space="preserve"> </w:t>
      </w:r>
      <w:r w:rsidR="0045327F">
        <w:t>builders’</w:t>
      </w:r>
      <w:r>
        <w:t xml:space="preserve"> works made</w:t>
      </w:r>
      <w:r>
        <w:rPr>
          <w:spacing w:val="-1"/>
        </w:rPr>
        <w:t xml:space="preserve"> </w:t>
      </w:r>
      <w:r>
        <w:t>to the</w:t>
      </w:r>
      <w:r>
        <w:rPr>
          <w:spacing w:val="-1"/>
        </w:rPr>
        <w:t xml:space="preserve"> </w:t>
      </w:r>
      <w:r>
        <w:t>existing building structure. All services</w:t>
      </w:r>
      <w:r>
        <w:rPr>
          <w:spacing w:val="-6"/>
        </w:rPr>
        <w:t xml:space="preserve"> </w:t>
      </w:r>
      <w:r>
        <w:t>are</w:t>
      </w:r>
      <w:r>
        <w:rPr>
          <w:spacing w:val="-6"/>
        </w:rPr>
        <w:t xml:space="preserve"> </w:t>
      </w:r>
      <w:r>
        <w:t>to</w:t>
      </w:r>
      <w:r>
        <w:rPr>
          <w:spacing w:val="-5"/>
        </w:rPr>
        <w:t xml:space="preserve"> </w:t>
      </w:r>
      <w:r>
        <w:t>be</w:t>
      </w:r>
      <w:r>
        <w:rPr>
          <w:spacing w:val="-6"/>
        </w:rPr>
        <w:t xml:space="preserve"> </w:t>
      </w:r>
      <w:r>
        <w:t>installed</w:t>
      </w:r>
      <w:r>
        <w:rPr>
          <w:spacing w:val="-5"/>
        </w:rPr>
        <w:t xml:space="preserve"> </w:t>
      </w:r>
      <w:r>
        <w:t>to</w:t>
      </w:r>
      <w:r>
        <w:rPr>
          <w:spacing w:val="-7"/>
        </w:rPr>
        <w:t xml:space="preserve"> </w:t>
      </w:r>
      <w:r>
        <w:t>the</w:t>
      </w:r>
      <w:r>
        <w:rPr>
          <w:spacing w:val="-6"/>
        </w:rPr>
        <w:t xml:space="preserve"> </w:t>
      </w:r>
      <w:r>
        <w:t>building</w:t>
      </w:r>
      <w:r>
        <w:rPr>
          <w:spacing w:val="-6"/>
        </w:rPr>
        <w:t xml:space="preserve"> </w:t>
      </w:r>
      <w:r>
        <w:t>via</w:t>
      </w:r>
      <w:r>
        <w:rPr>
          <w:spacing w:val="-5"/>
        </w:rPr>
        <w:t xml:space="preserve"> </w:t>
      </w:r>
      <w:r>
        <w:t>the</w:t>
      </w:r>
      <w:r>
        <w:rPr>
          <w:spacing w:val="-6"/>
        </w:rPr>
        <w:t xml:space="preserve"> </w:t>
      </w:r>
      <w:r>
        <w:t>roof</w:t>
      </w:r>
      <w:r>
        <w:rPr>
          <w:spacing w:val="-9"/>
        </w:rPr>
        <w:t xml:space="preserve"> </w:t>
      </w:r>
      <w:r>
        <w:t>plant</w:t>
      </w:r>
      <w:r>
        <w:rPr>
          <w:spacing w:val="-7"/>
        </w:rPr>
        <w:t xml:space="preserve"> </w:t>
      </w:r>
      <w:r>
        <w:t>room</w:t>
      </w:r>
      <w:r>
        <w:rPr>
          <w:spacing w:val="-6"/>
        </w:rPr>
        <w:t xml:space="preserve"> </w:t>
      </w:r>
      <w:r>
        <w:t>(where</w:t>
      </w:r>
      <w:r>
        <w:rPr>
          <w:spacing w:val="-6"/>
        </w:rPr>
        <w:t xml:space="preserve"> </w:t>
      </w:r>
      <w:r>
        <w:t>all</w:t>
      </w:r>
      <w:r>
        <w:rPr>
          <w:spacing w:val="-5"/>
        </w:rPr>
        <w:t xml:space="preserve"> </w:t>
      </w:r>
      <w:r>
        <w:t>builder’s</w:t>
      </w:r>
      <w:r>
        <w:rPr>
          <w:spacing w:val="-6"/>
        </w:rPr>
        <w:t xml:space="preserve"> </w:t>
      </w:r>
      <w:r>
        <w:t>works</w:t>
      </w:r>
      <w:r>
        <w:rPr>
          <w:spacing w:val="-6"/>
        </w:rPr>
        <w:t xml:space="preserve"> </w:t>
      </w:r>
      <w:r>
        <w:t>are</w:t>
      </w:r>
      <w:r>
        <w:rPr>
          <w:spacing w:val="-6"/>
        </w:rPr>
        <w:t xml:space="preserve"> </w:t>
      </w:r>
      <w:r>
        <w:t xml:space="preserve">to be made good), the services must be installed to the entire building from the rooftop plant room </w:t>
      </w:r>
      <w:r>
        <w:rPr>
          <w:spacing w:val="-2"/>
        </w:rPr>
        <w:t>area.</w:t>
      </w:r>
    </w:p>
    <w:p w14:paraId="166BD66C" w14:textId="77777777" w:rsidR="00EA7D89" w:rsidRDefault="00583E28">
      <w:pPr>
        <w:pStyle w:val="BodyText"/>
        <w:spacing w:before="120"/>
        <w:ind w:left="881" w:right="787"/>
        <w:jc w:val="both"/>
      </w:pPr>
      <w:r>
        <w:t>Under no circumstances are any structure to be fixed to the existing building structure including the roof.</w:t>
      </w:r>
    </w:p>
    <w:p w14:paraId="420DB444" w14:textId="77777777" w:rsidR="00EA7D89" w:rsidRDefault="00EA7D89">
      <w:pPr>
        <w:pStyle w:val="BodyText"/>
        <w:spacing w:before="117"/>
      </w:pPr>
    </w:p>
    <w:p w14:paraId="22C97609" w14:textId="77777777" w:rsidR="00EA7D89" w:rsidRDefault="00583E28">
      <w:pPr>
        <w:pStyle w:val="Heading1"/>
        <w:numPr>
          <w:ilvl w:val="1"/>
          <w:numId w:val="16"/>
        </w:numPr>
        <w:tabs>
          <w:tab w:val="left" w:pos="881"/>
        </w:tabs>
        <w:ind w:left="881" w:hanging="576"/>
      </w:pPr>
      <w:bookmarkStart w:id="24" w:name="_bookmark24"/>
      <w:bookmarkEnd w:id="24"/>
      <w:r>
        <w:t>General</w:t>
      </w:r>
      <w:r>
        <w:rPr>
          <w:spacing w:val="-10"/>
        </w:rPr>
        <w:t xml:space="preserve"> </w:t>
      </w:r>
      <w:r>
        <w:rPr>
          <w:spacing w:val="-2"/>
        </w:rPr>
        <w:t>Housekeeping</w:t>
      </w:r>
    </w:p>
    <w:p w14:paraId="25C20F3D" w14:textId="77777777" w:rsidR="00EA7D89" w:rsidRDefault="00583E28">
      <w:pPr>
        <w:pStyle w:val="BodyText"/>
        <w:spacing w:before="241"/>
        <w:ind w:left="881" w:right="776"/>
        <w:jc w:val="both"/>
      </w:pPr>
      <w:r>
        <w:t>On completion of the project, the contractor shall ensure the site is returned to the client clean and uncluttered equivalent to the condition of the site before work commenced.</w:t>
      </w:r>
    </w:p>
    <w:p w14:paraId="20CF5414" w14:textId="77777777" w:rsidR="00EA7D89" w:rsidRDefault="00583E28">
      <w:pPr>
        <w:pStyle w:val="BodyText"/>
        <w:spacing w:before="119"/>
        <w:ind w:left="881"/>
        <w:jc w:val="both"/>
      </w:pPr>
      <w:r>
        <w:t>The</w:t>
      </w:r>
      <w:r>
        <w:rPr>
          <w:spacing w:val="-7"/>
        </w:rPr>
        <w:t xml:space="preserve"> </w:t>
      </w:r>
      <w:r>
        <w:t>contractor</w:t>
      </w:r>
      <w:r>
        <w:rPr>
          <w:spacing w:val="-6"/>
        </w:rPr>
        <w:t xml:space="preserve"> </w:t>
      </w:r>
      <w:proofErr w:type="gramStart"/>
      <w:r>
        <w:t>shall</w:t>
      </w:r>
      <w:proofErr w:type="gramEnd"/>
      <w:r>
        <w:rPr>
          <w:spacing w:val="-5"/>
        </w:rPr>
        <w:t xml:space="preserve"> </w:t>
      </w:r>
      <w:r>
        <w:t>provide</w:t>
      </w:r>
      <w:r>
        <w:rPr>
          <w:spacing w:val="-7"/>
        </w:rPr>
        <w:t xml:space="preserve"> </w:t>
      </w:r>
      <w:r>
        <w:t>visual</w:t>
      </w:r>
      <w:r>
        <w:rPr>
          <w:spacing w:val="-6"/>
        </w:rPr>
        <w:t xml:space="preserve"> </w:t>
      </w:r>
      <w:r>
        <w:t>before</w:t>
      </w:r>
      <w:r>
        <w:rPr>
          <w:spacing w:val="-6"/>
        </w:rPr>
        <w:t xml:space="preserve"> </w:t>
      </w:r>
      <w:r>
        <w:t>and</w:t>
      </w:r>
      <w:r>
        <w:rPr>
          <w:spacing w:val="-6"/>
        </w:rPr>
        <w:t xml:space="preserve"> </w:t>
      </w:r>
      <w:r>
        <w:t>after</w:t>
      </w:r>
      <w:r>
        <w:rPr>
          <w:spacing w:val="-6"/>
        </w:rPr>
        <w:t xml:space="preserve"> </w:t>
      </w:r>
      <w:r>
        <w:t>images</w:t>
      </w:r>
      <w:r>
        <w:rPr>
          <w:spacing w:val="-5"/>
        </w:rPr>
        <w:t xml:space="preserve"> </w:t>
      </w:r>
      <w:r>
        <w:t>to</w:t>
      </w:r>
      <w:r>
        <w:rPr>
          <w:spacing w:val="-6"/>
        </w:rPr>
        <w:t xml:space="preserve"> </w:t>
      </w:r>
      <w:r>
        <w:t>negate</w:t>
      </w:r>
      <w:r>
        <w:rPr>
          <w:spacing w:val="-6"/>
        </w:rPr>
        <w:t xml:space="preserve"> </w:t>
      </w:r>
      <w:r>
        <w:t>any</w:t>
      </w:r>
      <w:r>
        <w:rPr>
          <w:spacing w:val="-6"/>
        </w:rPr>
        <w:t xml:space="preserve"> </w:t>
      </w:r>
      <w:r>
        <w:t>possible</w:t>
      </w:r>
      <w:r>
        <w:rPr>
          <w:spacing w:val="-8"/>
        </w:rPr>
        <w:t xml:space="preserve"> </w:t>
      </w:r>
      <w:r>
        <w:rPr>
          <w:spacing w:val="-2"/>
        </w:rPr>
        <w:t>disputes.</w:t>
      </w:r>
    </w:p>
    <w:p w14:paraId="4CD95097" w14:textId="77777777" w:rsidR="00EA7D89" w:rsidRDefault="00583E28">
      <w:pPr>
        <w:pStyle w:val="BodyText"/>
        <w:spacing w:before="121"/>
        <w:ind w:left="881" w:right="780"/>
        <w:jc w:val="both"/>
      </w:pPr>
      <w:r>
        <w:t>The</w:t>
      </w:r>
      <w:r>
        <w:rPr>
          <w:spacing w:val="-6"/>
        </w:rPr>
        <w:t xml:space="preserve"> </w:t>
      </w:r>
      <w:r>
        <w:t>contractor</w:t>
      </w:r>
      <w:r>
        <w:rPr>
          <w:spacing w:val="-3"/>
        </w:rPr>
        <w:t xml:space="preserve"> </w:t>
      </w:r>
      <w:r>
        <w:t>shall</w:t>
      </w:r>
      <w:r>
        <w:rPr>
          <w:spacing w:val="-5"/>
        </w:rPr>
        <w:t xml:space="preserve"> </w:t>
      </w:r>
      <w:r>
        <w:t>employ</w:t>
      </w:r>
      <w:r>
        <w:rPr>
          <w:spacing w:val="-4"/>
        </w:rPr>
        <w:t xml:space="preserve"> </w:t>
      </w:r>
      <w:r>
        <w:t>contract</w:t>
      </w:r>
      <w:r>
        <w:rPr>
          <w:spacing w:val="-5"/>
        </w:rPr>
        <w:t xml:space="preserve"> </w:t>
      </w:r>
      <w:r>
        <w:t>cleaners</w:t>
      </w:r>
      <w:r>
        <w:rPr>
          <w:spacing w:val="-6"/>
        </w:rPr>
        <w:t xml:space="preserve"> </w:t>
      </w:r>
      <w:r>
        <w:t>as</w:t>
      </w:r>
      <w:r>
        <w:rPr>
          <w:spacing w:val="-4"/>
        </w:rPr>
        <w:t xml:space="preserve"> </w:t>
      </w:r>
      <w:r>
        <w:t>required</w:t>
      </w:r>
      <w:r>
        <w:rPr>
          <w:spacing w:val="-5"/>
        </w:rPr>
        <w:t xml:space="preserve"> </w:t>
      </w:r>
      <w:r>
        <w:t>to</w:t>
      </w:r>
      <w:r>
        <w:rPr>
          <w:spacing w:val="-5"/>
        </w:rPr>
        <w:t xml:space="preserve"> </w:t>
      </w:r>
      <w:r>
        <w:t>ensure</w:t>
      </w:r>
      <w:r>
        <w:rPr>
          <w:spacing w:val="-6"/>
        </w:rPr>
        <w:t xml:space="preserve"> </w:t>
      </w:r>
      <w:r>
        <w:t>the</w:t>
      </w:r>
      <w:r>
        <w:rPr>
          <w:spacing w:val="-1"/>
        </w:rPr>
        <w:t xml:space="preserve"> </w:t>
      </w:r>
      <w:r>
        <w:t>building</w:t>
      </w:r>
      <w:r>
        <w:rPr>
          <w:spacing w:val="-6"/>
        </w:rPr>
        <w:t xml:space="preserve"> </w:t>
      </w:r>
      <w:r>
        <w:t>is</w:t>
      </w:r>
      <w:r>
        <w:rPr>
          <w:spacing w:val="-5"/>
        </w:rPr>
        <w:t xml:space="preserve"> </w:t>
      </w:r>
      <w:r>
        <w:t>returned</w:t>
      </w:r>
      <w:r>
        <w:rPr>
          <w:spacing w:val="-5"/>
        </w:rPr>
        <w:t xml:space="preserve"> </w:t>
      </w:r>
      <w:r>
        <w:t>fit</w:t>
      </w:r>
      <w:r>
        <w:rPr>
          <w:spacing w:val="-5"/>
        </w:rPr>
        <w:t xml:space="preserve"> </w:t>
      </w:r>
      <w:r>
        <w:t xml:space="preserve">for </w:t>
      </w:r>
      <w:r>
        <w:rPr>
          <w:spacing w:val="-2"/>
        </w:rPr>
        <w:t>purpose</w:t>
      </w:r>
    </w:p>
    <w:p w14:paraId="47F59C14" w14:textId="77777777" w:rsidR="00EA7D89" w:rsidRDefault="00583E28">
      <w:pPr>
        <w:pStyle w:val="BodyText"/>
        <w:spacing w:before="121"/>
        <w:ind w:left="881" w:right="785"/>
        <w:jc w:val="both"/>
      </w:pPr>
      <w:r>
        <w:t>The</w:t>
      </w:r>
      <w:r>
        <w:rPr>
          <w:spacing w:val="-2"/>
        </w:rPr>
        <w:t xml:space="preserve"> </w:t>
      </w:r>
      <w:r>
        <w:t>contractor should inform the</w:t>
      </w:r>
      <w:r>
        <w:rPr>
          <w:spacing w:val="-2"/>
        </w:rPr>
        <w:t xml:space="preserve"> </w:t>
      </w:r>
      <w:r>
        <w:t>engineer</w:t>
      </w:r>
      <w:r>
        <w:rPr>
          <w:spacing w:val="-1"/>
        </w:rPr>
        <w:t xml:space="preserve"> </w:t>
      </w:r>
      <w:r>
        <w:t>before</w:t>
      </w:r>
      <w:r>
        <w:rPr>
          <w:spacing w:val="-2"/>
        </w:rPr>
        <w:t xml:space="preserve"> </w:t>
      </w:r>
      <w:r>
        <w:t>undertaking</w:t>
      </w:r>
      <w:r>
        <w:rPr>
          <w:spacing w:val="-1"/>
        </w:rPr>
        <w:t xml:space="preserve"> </w:t>
      </w:r>
      <w:r>
        <w:t>any works which could potentially cause damage to building property. The contractor should not proceed with the works until they receive written confirmation from the engineer to proceed.</w:t>
      </w:r>
    </w:p>
    <w:p w14:paraId="34718255" w14:textId="77777777" w:rsidR="00EA7D89" w:rsidRDefault="00EA7D89">
      <w:pPr>
        <w:pStyle w:val="BodyText"/>
        <w:spacing w:before="116"/>
      </w:pPr>
    </w:p>
    <w:p w14:paraId="01A1D345" w14:textId="77777777" w:rsidR="00EA7D89" w:rsidRDefault="00583E28">
      <w:pPr>
        <w:pStyle w:val="Heading1"/>
        <w:numPr>
          <w:ilvl w:val="1"/>
          <w:numId w:val="16"/>
        </w:numPr>
        <w:tabs>
          <w:tab w:val="left" w:pos="881"/>
        </w:tabs>
        <w:ind w:left="881" w:hanging="576"/>
      </w:pPr>
      <w:bookmarkStart w:id="25" w:name="_bookmark25"/>
      <w:bookmarkEnd w:id="25"/>
      <w:r>
        <w:t>Record</w:t>
      </w:r>
      <w:r>
        <w:rPr>
          <w:spacing w:val="-7"/>
        </w:rPr>
        <w:t xml:space="preserve"> </w:t>
      </w:r>
      <w:r>
        <w:t>Drawings</w:t>
      </w:r>
      <w:r>
        <w:rPr>
          <w:spacing w:val="-7"/>
        </w:rPr>
        <w:t xml:space="preserve"> </w:t>
      </w:r>
      <w:r>
        <w:t>and</w:t>
      </w:r>
      <w:r>
        <w:rPr>
          <w:spacing w:val="-6"/>
        </w:rPr>
        <w:t xml:space="preserve"> </w:t>
      </w:r>
      <w:r>
        <w:rPr>
          <w:spacing w:val="-2"/>
        </w:rPr>
        <w:t>Instruction</w:t>
      </w:r>
    </w:p>
    <w:p w14:paraId="3832B01F" w14:textId="1EA1CFC8" w:rsidR="00EA7D89" w:rsidRDefault="00583E28">
      <w:pPr>
        <w:pStyle w:val="BodyText"/>
        <w:spacing w:before="241"/>
        <w:ind w:left="881" w:right="784"/>
        <w:jc w:val="both"/>
      </w:pPr>
      <w:r>
        <w:t>During</w:t>
      </w:r>
      <w:r>
        <w:rPr>
          <w:spacing w:val="-4"/>
        </w:rPr>
        <w:t xml:space="preserve"> </w:t>
      </w:r>
      <w:r>
        <w:t>the</w:t>
      </w:r>
      <w:r>
        <w:rPr>
          <w:spacing w:val="-4"/>
        </w:rPr>
        <w:t xml:space="preserve"> </w:t>
      </w:r>
      <w:r>
        <w:t>progress</w:t>
      </w:r>
      <w:r>
        <w:rPr>
          <w:spacing w:val="-5"/>
        </w:rPr>
        <w:t xml:space="preserve"> </w:t>
      </w:r>
      <w:r>
        <w:t>of</w:t>
      </w:r>
      <w:r>
        <w:rPr>
          <w:spacing w:val="-5"/>
        </w:rPr>
        <w:t xml:space="preserve"> </w:t>
      </w:r>
      <w:proofErr w:type="gramStart"/>
      <w:r>
        <w:t>works</w:t>
      </w:r>
      <w:proofErr w:type="gramEnd"/>
      <w:r>
        <w:rPr>
          <w:spacing w:val="-2"/>
        </w:rPr>
        <w:t xml:space="preserve"> </w:t>
      </w:r>
      <w:r>
        <w:t>the</w:t>
      </w:r>
      <w:r>
        <w:rPr>
          <w:spacing w:val="-4"/>
        </w:rPr>
        <w:t xml:space="preserve"> </w:t>
      </w:r>
      <w:r>
        <w:t>Contractor</w:t>
      </w:r>
      <w:r>
        <w:rPr>
          <w:spacing w:val="-3"/>
        </w:rPr>
        <w:t xml:space="preserve"> </w:t>
      </w:r>
      <w:r>
        <w:t>shall</w:t>
      </w:r>
      <w:r>
        <w:rPr>
          <w:spacing w:val="-3"/>
        </w:rPr>
        <w:t xml:space="preserve"> </w:t>
      </w:r>
      <w:r>
        <w:t>record</w:t>
      </w:r>
      <w:r>
        <w:rPr>
          <w:spacing w:val="-3"/>
        </w:rPr>
        <w:t xml:space="preserve"> </w:t>
      </w:r>
      <w:r>
        <w:t>on</w:t>
      </w:r>
      <w:r>
        <w:rPr>
          <w:spacing w:val="-3"/>
        </w:rPr>
        <w:t xml:space="preserve"> </w:t>
      </w:r>
      <w:r>
        <w:t>drawings</w:t>
      </w:r>
      <w:r>
        <w:rPr>
          <w:spacing w:val="-5"/>
        </w:rPr>
        <w:t xml:space="preserve"> </w:t>
      </w:r>
      <w:r>
        <w:t>in</w:t>
      </w:r>
      <w:r>
        <w:rPr>
          <w:spacing w:val="-3"/>
        </w:rPr>
        <w:t xml:space="preserve"> </w:t>
      </w:r>
      <w:r>
        <w:t>an</w:t>
      </w:r>
      <w:r>
        <w:rPr>
          <w:spacing w:val="-3"/>
        </w:rPr>
        <w:t xml:space="preserve"> </w:t>
      </w:r>
      <w:r>
        <w:t>approved</w:t>
      </w:r>
      <w:r>
        <w:rPr>
          <w:spacing w:val="-3"/>
        </w:rPr>
        <w:t xml:space="preserve"> </w:t>
      </w:r>
      <w:r w:rsidR="0045327F">
        <w:t>manner</w:t>
      </w:r>
      <w:r>
        <w:rPr>
          <w:spacing w:val="-3"/>
        </w:rPr>
        <w:t xml:space="preserve"> </w:t>
      </w:r>
      <w:r>
        <w:t xml:space="preserve">the information necessary for preparing the installation record drawings. The </w:t>
      </w:r>
      <w:r w:rsidR="0045327F">
        <w:t>marked-up</w:t>
      </w:r>
      <w:r>
        <w:t xml:space="preserve"> drawings shall be made available to the Engineer for inspection and checking upon request.</w:t>
      </w:r>
    </w:p>
    <w:p w14:paraId="0B9B55A1" w14:textId="77777777" w:rsidR="00EA7D89" w:rsidRDefault="00EA7D89">
      <w:pPr>
        <w:jc w:val="both"/>
        <w:sectPr w:rsidR="00EA7D89">
          <w:pgSz w:w="11910" w:h="16840"/>
          <w:pgMar w:top="1880" w:right="640" w:bottom="1360" w:left="1680" w:header="458" w:footer="1166" w:gutter="0"/>
          <w:cols w:space="720"/>
        </w:sectPr>
      </w:pPr>
    </w:p>
    <w:p w14:paraId="6130C18D" w14:textId="77777777" w:rsidR="00EA7D89" w:rsidRDefault="00EA7D89">
      <w:pPr>
        <w:pStyle w:val="BodyText"/>
      </w:pPr>
    </w:p>
    <w:p w14:paraId="267E23AD" w14:textId="77777777" w:rsidR="00EA7D89" w:rsidRDefault="00EA7D89">
      <w:pPr>
        <w:pStyle w:val="BodyText"/>
        <w:spacing w:before="2"/>
      </w:pPr>
    </w:p>
    <w:p w14:paraId="502B7B70" w14:textId="77777777" w:rsidR="00EA7D89" w:rsidRDefault="00583E28">
      <w:pPr>
        <w:pStyle w:val="Heading1"/>
        <w:numPr>
          <w:ilvl w:val="1"/>
          <w:numId w:val="16"/>
        </w:numPr>
        <w:tabs>
          <w:tab w:val="left" w:pos="881"/>
        </w:tabs>
        <w:spacing w:before="1"/>
        <w:ind w:left="881" w:hanging="576"/>
      </w:pPr>
      <w:bookmarkStart w:id="26" w:name="_bookmark26"/>
      <w:bookmarkEnd w:id="26"/>
      <w:r>
        <w:t>Site</w:t>
      </w:r>
      <w:r>
        <w:rPr>
          <w:spacing w:val="-7"/>
        </w:rPr>
        <w:t xml:space="preserve"> </w:t>
      </w:r>
      <w:r>
        <w:rPr>
          <w:spacing w:val="-2"/>
        </w:rPr>
        <w:t>Meetings</w:t>
      </w:r>
    </w:p>
    <w:p w14:paraId="2F2B5E7E" w14:textId="77777777" w:rsidR="00EA7D89" w:rsidRDefault="003A5540">
      <w:pPr>
        <w:pStyle w:val="BodyText"/>
        <w:spacing w:before="243"/>
        <w:ind w:left="881" w:right="786"/>
        <w:jc w:val="both"/>
      </w:pPr>
      <w:r>
        <w:t>Regular site meetings will be agreed in advance of project commencement</w:t>
      </w:r>
      <w:r w:rsidR="00583E28">
        <w:t>,</w:t>
      </w:r>
      <w:r>
        <w:t xml:space="preserve"> and all parties will be expected to attend</w:t>
      </w:r>
      <w:r w:rsidR="00583E28">
        <w:t xml:space="preserve">. </w:t>
      </w:r>
      <w:r w:rsidR="00752D78">
        <w:t>There may be further requirements for site meetings, owing to project progress.</w:t>
      </w:r>
    </w:p>
    <w:p w14:paraId="2DD4C358" w14:textId="77777777" w:rsidR="00EA7D89" w:rsidRDefault="00EA7D89">
      <w:pPr>
        <w:pStyle w:val="BodyText"/>
        <w:spacing w:before="114"/>
      </w:pPr>
    </w:p>
    <w:p w14:paraId="5656C9F4" w14:textId="77777777" w:rsidR="00EA7D89" w:rsidRDefault="00583E28">
      <w:pPr>
        <w:pStyle w:val="Heading1"/>
        <w:numPr>
          <w:ilvl w:val="1"/>
          <w:numId w:val="16"/>
        </w:numPr>
        <w:tabs>
          <w:tab w:val="left" w:pos="881"/>
        </w:tabs>
        <w:ind w:left="881" w:hanging="576"/>
      </w:pPr>
      <w:bookmarkStart w:id="27" w:name="_bookmark27"/>
      <w:bookmarkEnd w:id="27"/>
      <w:r>
        <w:rPr>
          <w:spacing w:val="-2"/>
        </w:rPr>
        <w:t>Maintainability</w:t>
      </w:r>
    </w:p>
    <w:p w14:paraId="5A8E7E50" w14:textId="77777777" w:rsidR="00EA7D89" w:rsidRDefault="00583E28">
      <w:pPr>
        <w:pStyle w:val="BodyText"/>
        <w:spacing w:before="243"/>
        <w:ind w:left="881" w:right="776"/>
        <w:jc w:val="both"/>
      </w:pPr>
      <w:r>
        <w:t>The</w:t>
      </w:r>
      <w:r>
        <w:rPr>
          <w:spacing w:val="-9"/>
        </w:rPr>
        <w:t xml:space="preserve"> </w:t>
      </w:r>
      <w:r>
        <w:t>Contractor</w:t>
      </w:r>
      <w:r>
        <w:rPr>
          <w:spacing w:val="-8"/>
        </w:rPr>
        <w:t xml:space="preserve"> </w:t>
      </w:r>
      <w:r>
        <w:t>shall</w:t>
      </w:r>
      <w:r>
        <w:rPr>
          <w:spacing w:val="-8"/>
        </w:rPr>
        <w:t xml:space="preserve"> </w:t>
      </w:r>
      <w:r>
        <w:t>demonstrate</w:t>
      </w:r>
      <w:r>
        <w:rPr>
          <w:spacing w:val="-8"/>
        </w:rPr>
        <w:t xml:space="preserve"> </w:t>
      </w:r>
      <w:r>
        <w:t>that</w:t>
      </w:r>
      <w:r>
        <w:rPr>
          <w:spacing w:val="-7"/>
        </w:rPr>
        <w:t xml:space="preserve"> </w:t>
      </w:r>
      <w:r>
        <w:t>all</w:t>
      </w:r>
      <w:r>
        <w:rPr>
          <w:spacing w:val="-10"/>
        </w:rPr>
        <w:t xml:space="preserve"> </w:t>
      </w:r>
      <w:r>
        <w:t>plant</w:t>
      </w:r>
      <w:r>
        <w:rPr>
          <w:spacing w:val="-7"/>
        </w:rPr>
        <w:t xml:space="preserve"> </w:t>
      </w:r>
      <w:r>
        <w:t>and</w:t>
      </w:r>
      <w:r>
        <w:rPr>
          <w:spacing w:val="-7"/>
        </w:rPr>
        <w:t xml:space="preserve"> </w:t>
      </w:r>
      <w:r>
        <w:t>equipment</w:t>
      </w:r>
      <w:r>
        <w:rPr>
          <w:spacing w:val="-7"/>
        </w:rPr>
        <w:t xml:space="preserve"> </w:t>
      </w:r>
      <w:r>
        <w:t>incorporated</w:t>
      </w:r>
      <w:r>
        <w:rPr>
          <w:spacing w:val="-8"/>
        </w:rPr>
        <w:t xml:space="preserve"> </w:t>
      </w:r>
      <w:r>
        <w:t>into</w:t>
      </w:r>
      <w:r>
        <w:rPr>
          <w:spacing w:val="-10"/>
        </w:rPr>
        <w:t xml:space="preserve"> </w:t>
      </w:r>
      <w:r>
        <w:t>the</w:t>
      </w:r>
      <w:r>
        <w:rPr>
          <w:spacing w:val="-9"/>
        </w:rPr>
        <w:t xml:space="preserve"> </w:t>
      </w:r>
      <w:r>
        <w:t>works</w:t>
      </w:r>
      <w:r>
        <w:rPr>
          <w:spacing w:val="-9"/>
        </w:rPr>
        <w:t xml:space="preserve"> </w:t>
      </w:r>
      <w:r>
        <w:t>can</w:t>
      </w:r>
      <w:r>
        <w:rPr>
          <w:spacing w:val="-7"/>
        </w:rPr>
        <w:t xml:space="preserve"> </w:t>
      </w:r>
      <w:r>
        <w:t>be safely accessed and maintained in compliance with Health and Safety legislation and can also be safely removed for replacement. All new installations shall comply with I.S 10101:2020, NSAI and DMG 08 M&amp;E Spatial Requirements (</w:t>
      </w:r>
      <w:proofErr w:type="spellStart"/>
      <w:r>
        <w:t>Defence</w:t>
      </w:r>
      <w:proofErr w:type="spellEnd"/>
      <w:r>
        <w:t xml:space="preserve"> Works Functional Standard). All plant shall be installed in compliance with the maintenance requirements as set out in CIBSE Guide M 2008.</w:t>
      </w:r>
    </w:p>
    <w:p w14:paraId="2790B9C0" w14:textId="77777777" w:rsidR="00EA7D89" w:rsidRDefault="00EA7D89">
      <w:pPr>
        <w:pStyle w:val="BodyText"/>
        <w:spacing w:before="118"/>
      </w:pPr>
    </w:p>
    <w:p w14:paraId="7632C9CC" w14:textId="77777777" w:rsidR="00EA7D89" w:rsidRDefault="00583E28">
      <w:pPr>
        <w:pStyle w:val="Heading1"/>
        <w:numPr>
          <w:ilvl w:val="1"/>
          <w:numId w:val="16"/>
        </w:numPr>
        <w:tabs>
          <w:tab w:val="left" w:pos="881"/>
        </w:tabs>
        <w:ind w:left="881" w:hanging="576"/>
      </w:pPr>
      <w:bookmarkStart w:id="28" w:name="_bookmark28"/>
      <w:bookmarkEnd w:id="28"/>
      <w:r>
        <w:t>Interim</w:t>
      </w:r>
      <w:r>
        <w:rPr>
          <w:spacing w:val="-9"/>
        </w:rPr>
        <w:t xml:space="preserve"> </w:t>
      </w:r>
      <w:r>
        <w:rPr>
          <w:spacing w:val="-2"/>
        </w:rPr>
        <w:t>Claims</w:t>
      </w:r>
    </w:p>
    <w:p w14:paraId="15748927" w14:textId="77777777" w:rsidR="00EA7D89" w:rsidRDefault="00583E28">
      <w:pPr>
        <w:pStyle w:val="BodyText"/>
        <w:spacing w:before="241"/>
        <w:ind w:left="881" w:right="786"/>
        <w:jc w:val="both"/>
      </w:pPr>
      <w:r>
        <w:t>All interim claims for payment shall be dealt with by the Client following a review of the claim by the Engineer.</w:t>
      </w:r>
    </w:p>
    <w:p w14:paraId="32BE6254" w14:textId="77777777" w:rsidR="00EA7D89" w:rsidRDefault="00EA7D89">
      <w:pPr>
        <w:pStyle w:val="BodyText"/>
        <w:spacing w:before="116"/>
      </w:pPr>
    </w:p>
    <w:p w14:paraId="4CCEFD18" w14:textId="77777777" w:rsidR="00EA7D89" w:rsidRDefault="00583E28">
      <w:pPr>
        <w:pStyle w:val="Heading1"/>
        <w:numPr>
          <w:ilvl w:val="1"/>
          <w:numId w:val="16"/>
        </w:numPr>
        <w:tabs>
          <w:tab w:val="left" w:pos="881"/>
        </w:tabs>
        <w:spacing w:before="1"/>
        <w:ind w:left="881" w:hanging="576"/>
      </w:pPr>
      <w:bookmarkStart w:id="29" w:name="_bookmark29"/>
      <w:bookmarkEnd w:id="29"/>
      <w:r>
        <w:t>Final</w:t>
      </w:r>
      <w:r>
        <w:rPr>
          <w:spacing w:val="-8"/>
        </w:rPr>
        <w:t xml:space="preserve"> </w:t>
      </w:r>
      <w:r>
        <w:rPr>
          <w:spacing w:val="-2"/>
        </w:rPr>
        <w:t>Account</w:t>
      </w:r>
    </w:p>
    <w:p w14:paraId="3BD04D9F" w14:textId="77777777" w:rsidR="00EA7D89" w:rsidRDefault="00583E28">
      <w:pPr>
        <w:pStyle w:val="BodyText"/>
        <w:spacing w:before="240"/>
        <w:ind w:left="881"/>
        <w:jc w:val="both"/>
      </w:pPr>
      <w:r>
        <w:t>Final</w:t>
      </w:r>
      <w:r>
        <w:rPr>
          <w:spacing w:val="-5"/>
        </w:rPr>
        <w:t xml:space="preserve"> </w:t>
      </w:r>
      <w:r>
        <w:t>account</w:t>
      </w:r>
      <w:r>
        <w:rPr>
          <w:spacing w:val="-4"/>
        </w:rPr>
        <w:t xml:space="preserve"> </w:t>
      </w:r>
      <w:r>
        <w:t>shall</w:t>
      </w:r>
      <w:r>
        <w:rPr>
          <w:spacing w:val="-4"/>
        </w:rPr>
        <w:t xml:space="preserve"> </w:t>
      </w:r>
      <w:r>
        <w:t>be</w:t>
      </w:r>
      <w:r>
        <w:rPr>
          <w:spacing w:val="-5"/>
        </w:rPr>
        <w:t xml:space="preserve"> </w:t>
      </w:r>
      <w:r>
        <w:t>dealt</w:t>
      </w:r>
      <w:r>
        <w:rPr>
          <w:spacing w:val="-4"/>
        </w:rPr>
        <w:t xml:space="preserve"> </w:t>
      </w:r>
      <w:r>
        <w:t>with</w:t>
      </w:r>
      <w:r>
        <w:rPr>
          <w:spacing w:val="-4"/>
        </w:rPr>
        <w:t xml:space="preserve"> </w:t>
      </w:r>
      <w:r>
        <w:t>by</w:t>
      </w:r>
      <w:r>
        <w:rPr>
          <w:spacing w:val="-4"/>
        </w:rPr>
        <w:t xml:space="preserve"> </w:t>
      </w:r>
      <w:r>
        <w:t>the</w:t>
      </w:r>
      <w:r>
        <w:rPr>
          <w:spacing w:val="-4"/>
        </w:rPr>
        <w:t xml:space="preserve"> </w:t>
      </w:r>
      <w:r>
        <w:t>Client</w:t>
      </w:r>
      <w:r>
        <w:rPr>
          <w:spacing w:val="-4"/>
        </w:rPr>
        <w:t xml:space="preserve"> </w:t>
      </w:r>
      <w:r>
        <w:t>following</w:t>
      </w:r>
      <w:r>
        <w:rPr>
          <w:spacing w:val="-5"/>
        </w:rPr>
        <w:t xml:space="preserve"> </w:t>
      </w:r>
      <w:r>
        <w:t>a</w:t>
      </w:r>
      <w:r>
        <w:rPr>
          <w:spacing w:val="-4"/>
        </w:rPr>
        <w:t xml:space="preserve"> </w:t>
      </w:r>
      <w:r>
        <w:t>review</w:t>
      </w:r>
      <w:r>
        <w:rPr>
          <w:spacing w:val="-5"/>
        </w:rPr>
        <w:t xml:space="preserve"> </w:t>
      </w:r>
      <w:r>
        <w:t>of</w:t>
      </w:r>
      <w:r>
        <w:rPr>
          <w:spacing w:val="-6"/>
        </w:rPr>
        <w:t xml:space="preserve"> </w:t>
      </w:r>
      <w:r>
        <w:t>the</w:t>
      </w:r>
      <w:r>
        <w:rPr>
          <w:spacing w:val="-4"/>
        </w:rPr>
        <w:t xml:space="preserve"> </w:t>
      </w:r>
      <w:r>
        <w:t>claim</w:t>
      </w:r>
      <w:r>
        <w:rPr>
          <w:spacing w:val="-5"/>
        </w:rPr>
        <w:t xml:space="preserve"> </w:t>
      </w:r>
      <w:r>
        <w:t>by</w:t>
      </w:r>
      <w:r>
        <w:rPr>
          <w:spacing w:val="-4"/>
        </w:rPr>
        <w:t xml:space="preserve"> </w:t>
      </w:r>
      <w:r>
        <w:t>the</w:t>
      </w:r>
      <w:r>
        <w:rPr>
          <w:spacing w:val="-5"/>
        </w:rPr>
        <w:t xml:space="preserve"> </w:t>
      </w:r>
      <w:r>
        <w:rPr>
          <w:spacing w:val="-2"/>
        </w:rPr>
        <w:t>Engineer.</w:t>
      </w:r>
    </w:p>
    <w:p w14:paraId="413EA6AD" w14:textId="77777777" w:rsidR="00EA7D89" w:rsidRDefault="00EA7D89">
      <w:pPr>
        <w:pStyle w:val="BodyText"/>
        <w:spacing w:before="117"/>
      </w:pPr>
    </w:p>
    <w:p w14:paraId="1B8D137E" w14:textId="77777777" w:rsidR="00EA7D89" w:rsidRDefault="00583E28">
      <w:pPr>
        <w:pStyle w:val="Heading1"/>
        <w:numPr>
          <w:ilvl w:val="1"/>
          <w:numId w:val="16"/>
        </w:numPr>
        <w:tabs>
          <w:tab w:val="left" w:pos="881"/>
        </w:tabs>
        <w:ind w:left="881" w:hanging="576"/>
      </w:pPr>
      <w:bookmarkStart w:id="30" w:name="_bookmark30"/>
      <w:bookmarkEnd w:id="30"/>
      <w:r>
        <w:t>Electrical</w:t>
      </w:r>
      <w:r>
        <w:rPr>
          <w:spacing w:val="-9"/>
        </w:rPr>
        <w:t xml:space="preserve"> </w:t>
      </w:r>
      <w:r>
        <w:t>Regulations,</w:t>
      </w:r>
      <w:r>
        <w:rPr>
          <w:spacing w:val="-9"/>
        </w:rPr>
        <w:t xml:space="preserve"> </w:t>
      </w:r>
      <w:r>
        <w:t>Standards</w:t>
      </w:r>
      <w:r>
        <w:rPr>
          <w:spacing w:val="-8"/>
        </w:rPr>
        <w:t xml:space="preserve"> </w:t>
      </w:r>
      <w:r>
        <w:t>and</w:t>
      </w:r>
      <w:r>
        <w:rPr>
          <w:spacing w:val="-7"/>
        </w:rPr>
        <w:t xml:space="preserve"> </w:t>
      </w:r>
      <w:r>
        <w:rPr>
          <w:spacing w:val="-2"/>
        </w:rPr>
        <w:t>Requirements</w:t>
      </w:r>
    </w:p>
    <w:p w14:paraId="0E3177AF" w14:textId="77777777" w:rsidR="00EA7D89" w:rsidRDefault="00583E28">
      <w:pPr>
        <w:pStyle w:val="BodyText"/>
        <w:spacing w:before="241"/>
        <w:ind w:left="881" w:right="783"/>
        <w:jc w:val="both"/>
      </w:pPr>
      <w:r>
        <w:t>Prior</w:t>
      </w:r>
      <w:r>
        <w:rPr>
          <w:spacing w:val="-10"/>
        </w:rPr>
        <w:t xml:space="preserve"> </w:t>
      </w:r>
      <w:r>
        <w:t>to</w:t>
      </w:r>
      <w:r>
        <w:rPr>
          <w:spacing w:val="-10"/>
        </w:rPr>
        <w:t xml:space="preserve"> </w:t>
      </w:r>
      <w:r>
        <w:t>the</w:t>
      </w:r>
      <w:r>
        <w:rPr>
          <w:spacing w:val="-10"/>
        </w:rPr>
        <w:t xml:space="preserve"> </w:t>
      </w:r>
      <w:r>
        <w:t>installation</w:t>
      </w:r>
      <w:r>
        <w:rPr>
          <w:spacing w:val="-9"/>
        </w:rPr>
        <w:t xml:space="preserve"> </w:t>
      </w:r>
      <w:r>
        <w:t>of</w:t>
      </w:r>
      <w:r>
        <w:rPr>
          <w:spacing w:val="-9"/>
        </w:rPr>
        <w:t xml:space="preserve"> </w:t>
      </w:r>
      <w:r>
        <w:t>any</w:t>
      </w:r>
      <w:r>
        <w:rPr>
          <w:spacing w:val="-9"/>
        </w:rPr>
        <w:t xml:space="preserve"> </w:t>
      </w:r>
      <w:r>
        <w:t>measure</w:t>
      </w:r>
      <w:r>
        <w:rPr>
          <w:spacing w:val="-10"/>
        </w:rPr>
        <w:t xml:space="preserve"> </w:t>
      </w:r>
      <w:r>
        <w:t>the</w:t>
      </w:r>
      <w:r>
        <w:rPr>
          <w:spacing w:val="-9"/>
        </w:rPr>
        <w:t xml:space="preserve"> </w:t>
      </w:r>
      <w:r>
        <w:t>property</w:t>
      </w:r>
      <w:r>
        <w:rPr>
          <w:spacing w:val="-9"/>
        </w:rPr>
        <w:t xml:space="preserve"> </w:t>
      </w:r>
      <w:r>
        <w:t>shall</w:t>
      </w:r>
      <w:r>
        <w:rPr>
          <w:spacing w:val="-8"/>
        </w:rPr>
        <w:t xml:space="preserve"> </w:t>
      </w:r>
      <w:r>
        <w:t>be</w:t>
      </w:r>
      <w:r>
        <w:rPr>
          <w:spacing w:val="-9"/>
        </w:rPr>
        <w:t xml:space="preserve"> </w:t>
      </w:r>
      <w:r>
        <w:t>assessed</w:t>
      </w:r>
      <w:r>
        <w:rPr>
          <w:spacing w:val="-10"/>
        </w:rPr>
        <w:t xml:space="preserve"> </w:t>
      </w:r>
      <w:r>
        <w:t>by</w:t>
      </w:r>
      <w:r>
        <w:rPr>
          <w:spacing w:val="-9"/>
        </w:rPr>
        <w:t xml:space="preserve"> </w:t>
      </w:r>
      <w:r>
        <w:t>the</w:t>
      </w:r>
      <w:r>
        <w:rPr>
          <w:spacing w:val="-10"/>
        </w:rPr>
        <w:t xml:space="preserve"> </w:t>
      </w:r>
      <w:r>
        <w:t>Contractor</w:t>
      </w:r>
      <w:r>
        <w:rPr>
          <w:spacing w:val="-8"/>
        </w:rPr>
        <w:t xml:space="preserve"> </w:t>
      </w:r>
      <w:r>
        <w:t>at</w:t>
      </w:r>
      <w:r>
        <w:rPr>
          <w:spacing w:val="-7"/>
        </w:rPr>
        <w:t xml:space="preserve"> </w:t>
      </w:r>
      <w:r>
        <w:t>the</w:t>
      </w:r>
      <w:r>
        <w:rPr>
          <w:spacing w:val="-10"/>
        </w:rPr>
        <w:t xml:space="preserve"> </w:t>
      </w:r>
      <w:r>
        <w:t>Site Visit to ensure that is suitable for the measure proposed. In addition, the installation of any measure</w:t>
      </w:r>
      <w:r>
        <w:rPr>
          <w:spacing w:val="-12"/>
        </w:rPr>
        <w:t xml:space="preserve"> </w:t>
      </w:r>
      <w:r>
        <w:t>shall</w:t>
      </w:r>
      <w:r>
        <w:rPr>
          <w:spacing w:val="-11"/>
        </w:rPr>
        <w:t xml:space="preserve"> </w:t>
      </w:r>
      <w:r>
        <w:t>not</w:t>
      </w:r>
      <w:r>
        <w:rPr>
          <w:spacing w:val="-11"/>
        </w:rPr>
        <w:t xml:space="preserve"> </w:t>
      </w:r>
      <w:r>
        <w:t>have</w:t>
      </w:r>
      <w:r>
        <w:rPr>
          <w:spacing w:val="-11"/>
        </w:rPr>
        <w:t xml:space="preserve"> </w:t>
      </w:r>
      <w:r>
        <w:t>any</w:t>
      </w:r>
      <w:r>
        <w:rPr>
          <w:spacing w:val="-10"/>
        </w:rPr>
        <w:t xml:space="preserve"> </w:t>
      </w:r>
      <w:r>
        <w:t>detrimental</w:t>
      </w:r>
      <w:r>
        <w:rPr>
          <w:spacing w:val="-11"/>
        </w:rPr>
        <w:t xml:space="preserve"> </w:t>
      </w:r>
      <w:r>
        <w:t>effect</w:t>
      </w:r>
      <w:r>
        <w:rPr>
          <w:spacing w:val="-11"/>
        </w:rPr>
        <w:t xml:space="preserve"> </w:t>
      </w:r>
      <w:r>
        <w:t>upon</w:t>
      </w:r>
      <w:r>
        <w:rPr>
          <w:spacing w:val="-11"/>
        </w:rPr>
        <w:t xml:space="preserve"> </w:t>
      </w:r>
      <w:r>
        <w:t>the</w:t>
      </w:r>
      <w:r>
        <w:rPr>
          <w:spacing w:val="-12"/>
        </w:rPr>
        <w:t xml:space="preserve"> </w:t>
      </w:r>
      <w:r>
        <w:t>integrity</w:t>
      </w:r>
      <w:r>
        <w:rPr>
          <w:spacing w:val="-9"/>
        </w:rPr>
        <w:t xml:space="preserve"> </w:t>
      </w:r>
      <w:r>
        <w:t>and</w:t>
      </w:r>
      <w:r>
        <w:rPr>
          <w:spacing w:val="-11"/>
        </w:rPr>
        <w:t xml:space="preserve"> </w:t>
      </w:r>
      <w:r>
        <w:t>condition</w:t>
      </w:r>
      <w:r>
        <w:rPr>
          <w:spacing w:val="-11"/>
        </w:rPr>
        <w:t xml:space="preserve"> </w:t>
      </w:r>
      <w:r>
        <w:t>of</w:t>
      </w:r>
      <w:r>
        <w:rPr>
          <w:spacing w:val="-12"/>
        </w:rPr>
        <w:t xml:space="preserve"> </w:t>
      </w:r>
      <w:r>
        <w:t>the</w:t>
      </w:r>
      <w:r>
        <w:rPr>
          <w:spacing w:val="-11"/>
        </w:rPr>
        <w:t xml:space="preserve"> </w:t>
      </w:r>
      <w:r>
        <w:t>building.</w:t>
      </w:r>
      <w:r>
        <w:rPr>
          <w:spacing w:val="-10"/>
        </w:rPr>
        <w:t xml:space="preserve"> </w:t>
      </w:r>
      <w:r>
        <w:t>The installation</w:t>
      </w:r>
      <w:r>
        <w:rPr>
          <w:spacing w:val="-4"/>
        </w:rPr>
        <w:t xml:space="preserve"> </w:t>
      </w:r>
      <w:r>
        <w:t>of</w:t>
      </w:r>
      <w:r>
        <w:rPr>
          <w:spacing w:val="-6"/>
        </w:rPr>
        <w:t xml:space="preserve"> </w:t>
      </w:r>
      <w:r>
        <w:t>the</w:t>
      </w:r>
      <w:r>
        <w:rPr>
          <w:spacing w:val="-6"/>
        </w:rPr>
        <w:t xml:space="preserve"> </w:t>
      </w:r>
      <w:r>
        <w:t>recommended</w:t>
      </w:r>
      <w:r>
        <w:rPr>
          <w:spacing w:val="-5"/>
        </w:rPr>
        <w:t xml:space="preserve"> </w:t>
      </w:r>
      <w:r>
        <w:t>measure</w:t>
      </w:r>
      <w:r>
        <w:rPr>
          <w:spacing w:val="-6"/>
        </w:rPr>
        <w:t xml:space="preserve"> </w:t>
      </w:r>
      <w:r>
        <w:t>is</w:t>
      </w:r>
      <w:r>
        <w:rPr>
          <w:spacing w:val="-6"/>
        </w:rPr>
        <w:t xml:space="preserve"> </w:t>
      </w:r>
      <w:r>
        <w:t>likely</w:t>
      </w:r>
      <w:r>
        <w:rPr>
          <w:spacing w:val="-5"/>
        </w:rPr>
        <w:t xml:space="preserve"> </w:t>
      </w:r>
      <w:r>
        <w:t>to</w:t>
      </w:r>
      <w:r>
        <w:rPr>
          <w:spacing w:val="-5"/>
        </w:rPr>
        <w:t xml:space="preserve"> </w:t>
      </w:r>
      <w:r>
        <w:t>achieve</w:t>
      </w:r>
      <w:r>
        <w:rPr>
          <w:spacing w:val="-6"/>
        </w:rPr>
        <w:t xml:space="preserve"> </w:t>
      </w:r>
      <w:r>
        <w:t>the</w:t>
      </w:r>
      <w:r>
        <w:rPr>
          <w:spacing w:val="-6"/>
        </w:rPr>
        <w:t xml:space="preserve"> </w:t>
      </w:r>
      <w:r>
        <w:t>desired</w:t>
      </w:r>
      <w:r>
        <w:rPr>
          <w:spacing w:val="-5"/>
        </w:rPr>
        <w:t xml:space="preserve"> </w:t>
      </w:r>
      <w:r>
        <w:t>effect</w:t>
      </w:r>
      <w:r>
        <w:rPr>
          <w:spacing w:val="-5"/>
        </w:rPr>
        <w:t xml:space="preserve"> </w:t>
      </w:r>
      <w:r>
        <w:t>in</w:t>
      </w:r>
      <w:r>
        <w:rPr>
          <w:spacing w:val="-5"/>
        </w:rPr>
        <w:t xml:space="preserve"> </w:t>
      </w:r>
      <w:r>
        <w:t>terms</w:t>
      </w:r>
      <w:r>
        <w:rPr>
          <w:spacing w:val="-5"/>
        </w:rPr>
        <w:t xml:space="preserve"> </w:t>
      </w:r>
      <w:r>
        <w:t>of</w:t>
      </w:r>
      <w:r>
        <w:rPr>
          <w:spacing w:val="-6"/>
        </w:rPr>
        <w:t xml:space="preserve"> </w:t>
      </w:r>
      <w:r>
        <w:t xml:space="preserve">energy </w:t>
      </w:r>
      <w:r>
        <w:rPr>
          <w:spacing w:val="-2"/>
        </w:rPr>
        <w:t>efficiency.</w:t>
      </w:r>
    </w:p>
    <w:p w14:paraId="1AC91CD0" w14:textId="77777777" w:rsidR="00EA7D89" w:rsidRDefault="00583E28">
      <w:pPr>
        <w:pStyle w:val="BodyText"/>
        <w:spacing w:before="121"/>
        <w:ind w:left="1025" w:right="778"/>
        <w:jc w:val="both"/>
      </w:pPr>
      <w:r>
        <w:t>The proposed installation shall comply with the following regulations, standards and requirements insofar as they are applicable:</w:t>
      </w:r>
    </w:p>
    <w:p w14:paraId="30631FCB" w14:textId="77777777" w:rsidR="00EA7D89" w:rsidRDefault="00583E28">
      <w:pPr>
        <w:pStyle w:val="ListParagraph"/>
        <w:numPr>
          <w:ilvl w:val="0"/>
          <w:numId w:val="9"/>
        </w:numPr>
        <w:tabs>
          <w:tab w:val="left" w:pos="1601"/>
        </w:tabs>
        <w:spacing w:before="119"/>
        <w:ind w:right="785"/>
        <w:rPr>
          <w:sz w:val="20"/>
        </w:rPr>
      </w:pPr>
      <w:r>
        <w:rPr>
          <w:sz w:val="20"/>
        </w:rPr>
        <w:t>The General Conditions of the Contract and the Standard and Particular Specification of the Consulting Engineer.</w:t>
      </w:r>
    </w:p>
    <w:p w14:paraId="65C78C7B" w14:textId="77777777" w:rsidR="00EA7D89" w:rsidRDefault="00583E28">
      <w:pPr>
        <w:pStyle w:val="ListParagraph"/>
        <w:numPr>
          <w:ilvl w:val="0"/>
          <w:numId w:val="9"/>
        </w:numPr>
        <w:tabs>
          <w:tab w:val="left" w:pos="1601"/>
        </w:tabs>
        <w:spacing w:before="2"/>
        <w:rPr>
          <w:sz w:val="20"/>
        </w:rPr>
      </w:pPr>
      <w:r>
        <w:rPr>
          <w:sz w:val="20"/>
        </w:rPr>
        <w:t>Building</w:t>
      </w:r>
      <w:r>
        <w:rPr>
          <w:spacing w:val="-11"/>
          <w:sz w:val="20"/>
        </w:rPr>
        <w:t xml:space="preserve"> </w:t>
      </w:r>
      <w:r>
        <w:rPr>
          <w:sz w:val="20"/>
        </w:rPr>
        <w:t>Regulations</w:t>
      </w:r>
      <w:r>
        <w:rPr>
          <w:spacing w:val="-10"/>
          <w:sz w:val="20"/>
        </w:rPr>
        <w:t xml:space="preserve"> </w:t>
      </w:r>
      <w:r>
        <w:rPr>
          <w:sz w:val="20"/>
        </w:rPr>
        <w:t>Technical</w:t>
      </w:r>
      <w:r>
        <w:rPr>
          <w:spacing w:val="-10"/>
          <w:sz w:val="20"/>
        </w:rPr>
        <w:t xml:space="preserve"> </w:t>
      </w:r>
      <w:r>
        <w:rPr>
          <w:sz w:val="20"/>
        </w:rPr>
        <w:t>Guidance</w:t>
      </w:r>
      <w:r>
        <w:rPr>
          <w:spacing w:val="-12"/>
          <w:sz w:val="20"/>
        </w:rPr>
        <w:t xml:space="preserve"> </w:t>
      </w:r>
      <w:r>
        <w:rPr>
          <w:sz w:val="20"/>
        </w:rPr>
        <w:t>Documents</w:t>
      </w:r>
      <w:r>
        <w:rPr>
          <w:spacing w:val="-10"/>
          <w:sz w:val="20"/>
        </w:rPr>
        <w:t xml:space="preserve"> </w:t>
      </w:r>
      <w:r>
        <w:rPr>
          <w:sz w:val="20"/>
        </w:rPr>
        <w:t>Current</w:t>
      </w:r>
      <w:r>
        <w:rPr>
          <w:spacing w:val="-10"/>
          <w:sz w:val="20"/>
        </w:rPr>
        <w:t xml:space="preserve"> </w:t>
      </w:r>
      <w:r>
        <w:rPr>
          <w:spacing w:val="-2"/>
          <w:sz w:val="20"/>
        </w:rPr>
        <w:t>Edition.</w:t>
      </w:r>
    </w:p>
    <w:p w14:paraId="33652D71" w14:textId="77777777" w:rsidR="00EA7D89" w:rsidRDefault="00583E28">
      <w:pPr>
        <w:pStyle w:val="ListParagraph"/>
        <w:numPr>
          <w:ilvl w:val="0"/>
          <w:numId w:val="9"/>
        </w:numPr>
        <w:tabs>
          <w:tab w:val="left" w:pos="1601"/>
        </w:tabs>
        <w:spacing w:line="243" w:lineRule="exact"/>
        <w:rPr>
          <w:sz w:val="20"/>
        </w:rPr>
      </w:pPr>
      <w:r>
        <w:rPr>
          <w:sz w:val="20"/>
        </w:rPr>
        <w:t>Local</w:t>
      </w:r>
      <w:r>
        <w:rPr>
          <w:spacing w:val="-8"/>
          <w:sz w:val="20"/>
        </w:rPr>
        <w:t xml:space="preserve"> </w:t>
      </w:r>
      <w:r>
        <w:rPr>
          <w:sz w:val="20"/>
        </w:rPr>
        <w:t>Authorities</w:t>
      </w:r>
      <w:r>
        <w:rPr>
          <w:spacing w:val="-9"/>
          <w:sz w:val="20"/>
        </w:rPr>
        <w:t xml:space="preserve"> </w:t>
      </w:r>
      <w:r>
        <w:rPr>
          <w:spacing w:val="-2"/>
          <w:sz w:val="20"/>
        </w:rPr>
        <w:t>Guidelines.</w:t>
      </w:r>
    </w:p>
    <w:p w14:paraId="4B8D0AF6" w14:textId="77777777" w:rsidR="00EA7D89" w:rsidRDefault="00583E28">
      <w:pPr>
        <w:pStyle w:val="ListParagraph"/>
        <w:numPr>
          <w:ilvl w:val="0"/>
          <w:numId w:val="9"/>
        </w:numPr>
        <w:tabs>
          <w:tab w:val="left" w:pos="1601"/>
        </w:tabs>
        <w:spacing w:line="243" w:lineRule="exact"/>
        <w:rPr>
          <w:sz w:val="20"/>
        </w:rPr>
      </w:pPr>
      <w:r>
        <w:rPr>
          <w:sz w:val="20"/>
        </w:rPr>
        <w:t>Local</w:t>
      </w:r>
      <w:r>
        <w:rPr>
          <w:spacing w:val="-6"/>
          <w:sz w:val="20"/>
        </w:rPr>
        <w:t xml:space="preserve"> </w:t>
      </w:r>
      <w:r>
        <w:rPr>
          <w:sz w:val="20"/>
        </w:rPr>
        <w:t>and</w:t>
      </w:r>
      <w:r>
        <w:rPr>
          <w:spacing w:val="-5"/>
          <w:sz w:val="20"/>
        </w:rPr>
        <w:t xml:space="preserve"> </w:t>
      </w:r>
      <w:r>
        <w:rPr>
          <w:sz w:val="20"/>
        </w:rPr>
        <w:t>National</w:t>
      </w:r>
      <w:r>
        <w:rPr>
          <w:spacing w:val="-6"/>
          <w:sz w:val="20"/>
        </w:rPr>
        <w:t xml:space="preserve"> </w:t>
      </w:r>
      <w:r>
        <w:rPr>
          <w:sz w:val="20"/>
        </w:rPr>
        <w:t>Health</w:t>
      </w:r>
      <w:r>
        <w:rPr>
          <w:spacing w:val="-5"/>
          <w:sz w:val="20"/>
        </w:rPr>
        <w:t xml:space="preserve"> </w:t>
      </w:r>
      <w:r>
        <w:rPr>
          <w:sz w:val="20"/>
        </w:rPr>
        <w:t>and</w:t>
      </w:r>
      <w:r>
        <w:rPr>
          <w:spacing w:val="-8"/>
          <w:sz w:val="20"/>
        </w:rPr>
        <w:t xml:space="preserve"> </w:t>
      </w:r>
      <w:r>
        <w:rPr>
          <w:sz w:val="20"/>
        </w:rPr>
        <w:t>Safety</w:t>
      </w:r>
      <w:r>
        <w:rPr>
          <w:spacing w:val="-4"/>
          <w:sz w:val="20"/>
        </w:rPr>
        <w:t xml:space="preserve"> </w:t>
      </w:r>
      <w:r>
        <w:rPr>
          <w:spacing w:val="-2"/>
          <w:sz w:val="20"/>
        </w:rPr>
        <w:t>Regulations.</w:t>
      </w:r>
    </w:p>
    <w:p w14:paraId="7CEA6112" w14:textId="77777777" w:rsidR="00EA7D89" w:rsidRDefault="00583E28">
      <w:pPr>
        <w:pStyle w:val="ListParagraph"/>
        <w:numPr>
          <w:ilvl w:val="0"/>
          <w:numId w:val="9"/>
        </w:numPr>
        <w:tabs>
          <w:tab w:val="left" w:pos="1601"/>
        </w:tabs>
        <w:spacing w:before="1"/>
        <w:ind w:right="784"/>
        <w:rPr>
          <w:sz w:val="20"/>
        </w:rPr>
      </w:pPr>
      <w:r>
        <w:rPr>
          <w:sz w:val="20"/>
        </w:rPr>
        <w:t>Electrical Installation to be carried out in compliance with 'National Rules for Electrical Installation, I.S 10101:2020, by NSAI’s Electro Technical Committee (ETC/TC 2)</w:t>
      </w:r>
    </w:p>
    <w:p w14:paraId="469AEA59" w14:textId="77777777" w:rsidR="00EA7D89" w:rsidRDefault="00583E28">
      <w:pPr>
        <w:pStyle w:val="ListParagraph"/>
        <w:numPr>
          <w:ilvl w:val="0"/>
          <w:numId w:val="9"/>
        </w:numPr>
        <w:tabs>
          <w:tab w:val="left" w:pos="1601"/>
        </w:tabs>
        <w:ind w:right="785"/>
        <w:rPr>
          <w:sz w:val="20"/>
        </w:rPr>
      </w:pPr>
      <w:r>
        <w:rPr>
          <w:sz w:val="20"/>
        </w:rPr>
        <w:t>Regulations</w:t>
      </w:r>
      <w:r>
        <w:rPr>
          <w:spacing w:val="40"/>
          <w:sz w:val="20"/>
        </w:rPr>
        <w:t xml:space="preserve"> </w:t>
      </w:r>
      <w:r>
        <w:rPr>
          <w:sz w:val="20"/>
        </w:rPr>
        <w:t>for</w:t>
      </w:r>
      <w:r>
        <w:rPr>
          <w:spacing w:val="40"/>
          <w:sz w:val="20"/>
        </w:rPr>
        <w:t xml:space="preserve"> </w:t>
      </w:r>
      <w:r>
        <w:rPr>
          <w:sz w:val="20"/>
        </w:rPr>
        <w:t>the</w:t>
      </w:r>
      <w:r>
        <w:rPr>
          <w:spacing w:val="40"/>
          <w:sz w:val="20"/>
        </w:rPr>
        <w:t xml:space="preserve"> </w:t>
      </w:r>
      <w:r>
        <w:rPr>
          <w:sz w:val="20"/>
        </w:rPr>
        <w:t>Electrical</w:t>
      </w:r>
      <w:r>
        <w:rPr>
          <w:spacing w:val="40"/>
          <w:sz w:val="20"/>
        </w:rPr>
        <w:t xml:space="preserve"> </w:t>
      </w:r>
      <w:r>
        <w:rPr>
          <w:sz w:val="20"/>
        </w:rPr>
        <w:t>Equipment</w:t>
      </w:r>
      <w:r>
        <w:rPr>
          <w:spacing w:val="40"/>
          <w:sz w:val="20"/>
        </w:rPr>
        <w:t xml:space="preserve"> </w:t>
      </w:r>
      <w:r>
        <w:rPr>
          <w:sz w:val="20"/>
        </w:rPr>
        <w:t>of</w:t>
      </w:r>
      <w:r>
        <w:rPr>
          <w:spacing w:val="40"/>
          <w:sz w:val="20"/>
        </w:rPr>
        <w:t xml:space="preserve"> </w:t>
      </w:r>
      <w:proofErr w:type="gramStart"/>
      <w:r>
        <w:rPr>
          <w:sz w:val="20"/>
        </w:rPr>
        <w:t>Buildings'</w:t>
      </w:r>
      <w:proofErr w:type="gramEnd"/>
      <w:r>
        <w:rPr>
          <w:spacing w:val="40"/>
          <w:sz w:val="20"/>
        </w:rPr>
        <w:t xml:space="preserve"> </w:t>
      </w:r>
      <w:r>
        <w:rPr>
          <w:sz w:val="20"/>
        </w:rPr>
        <w:t>of</w:t>
      </w:r>
      <w:r>
        <w:rPr>
          <w:spacing w:val="40"/>
          <w:sz w:val="20"/>
        </w:rPr>
        <w:t xml:space="preserve"> </w:t>
      </w:r>
      <w:r>
        <w:rPr>
          <w:sz w:val="20"/>
        </w:rPr>
        <w:t>the</w:t>
      </w:r>
      <w:r>
        <w:rPr>
          <w:spacing w:val="40"/>
          <w:sz w:val="20"/>
        </w:rPr>
        <w:t xml:space="preserve"> </w:t>
      </w:r>
      <w:r>
        <w:rPr>
          <w:sz w:val="20"/>
        </w:rPr>
        <w:t>Institute</w:t>
      </w:r>
      <w:r>
        <w:rPr>
          <w:spacing w:val="40"/>
          <w:sz w:val="20"/>
        </w:rPr>
        <w:t xml:space="preserve"> </w:t>
      </w:r>
      <w:r>
        <w:rPr>
          <w:sz w:val="20"/>
        </w:rPr>
        <w:t>of</w:t>
      </w:r>
      <w:r>
        <w:rPr>
          <w:spacing w:val="40"/>
          <w:sz w:val="20"/>
        </w:rPr>
        <w:t xml:space="preserve"> </w:t>
      </w:r>
      <w:r>
        <w:rPr>
          <w:sz w:val="20"/>
        </w:rPr>
        <w:t>Electrical Engineers, current edition.</w:t>
      </w:r>
    </w:p>
    <w:p w14:paraId="401D2715" w14:textId="77777777" w:rsidR="00EA7D89" w:rsidRDefault="00583E28">
      <w:pPr>
        <w:pStyle w:val="ListParagraph"/>
        <w:numPr>
          <w:ilvl w:val="0"/>
          <w:numId w:val="9"/>
        </w:numPr>
        <w:tabs>
          <w:tab w:val="left" w:pos="1601"/>
        </w:tabs>
        <w:rPr>
          <w:sz w:val="20"/>
        </w:rPr>
      </w:pPr>
      <w:r>
        <w:rPr>
          <w:sz w:val="20"/>
        </w:rPr>
        <w:t>Requirements</w:t>
      </w:r>
      <w:r>
        <w:rPr>
          <w:spacing w:val="-7"/>
          <w:sz w:val="20"/>
        </w:rPr>
        <w:t xml:space="preserve"> </w:t>
      </w:r>
      <w:r>
        <w:rPr>
          <w:sz w:val="20"/>
        </w:rPr>
        <w:t>for</w:t>
      </w:r>
      <w:r>
        <w:rPr>
          <w:spacing w:val="-7"/>
          <w:sz w:val="20"/>
        </w:rPr>
        <w:t xml:space="preserve"> </w:t>
      </w:r>
      <w:r>
        <w:rPr>
          <w:sz w:val="20"/>
        </w:rPr>
        <w:t>earthing</w:t>
      </w:r>
      <w:r>
        <w:rPr>
          <w:spacing w:val="-8"/>
          <w:sz w:val="20"/>
        </w:rPr>
        <w:t xml:space="preserve"> </w:t>
      </w:r>
      <w:r>
        <w:rPr>
          <w:sz w:val="20"/>
        </w:rPr>
        <w:t>in</w:t>
      </w:r>
      <w:r>
        <w:rPr>
          <w:spacing w:val="-7"/>
          <w:sz w:val="20"/>
        </w:rPr>
        <w:t xml:space="preserve"> </w:t>
      </w:r>
      <w:r>
        <w:rPr>
          <w:sz w:val="20"/>
        </w:rPr>
        <w:t>electrical</w:t>
      </w:r>
      <w:r>
        <w:rPr>
          <w:spacing w:val="-7"/>
          <w:sz w:val="20"/>
        </w:rPr>
        <w:t xml:space="preserve"> </w:t>
      </w:r>
      <w:proofErr w:type="gramStart"/>
      <w:r>
        <w:rPr>
          <w:sz w:val="20"/>
        </w:rPr>
        <w:t>installations’</w:t>
      </w:r>
      <w:proofErr w:type="gramEnd"/>
      <w:r>
        <w:rPr>
          <w:spacing w:val="-8"/>
          <w:sz w:val="20"/>
        </w:rPr>
        <w:t xml:space="preserve"> </w:t>
      </w:r>
      <w:r>
        <w:rPr>
          <w:sz w:val="20"/>
        </w:rPr>
        <w:t>of</w:t>
      </w:r>
      <w:r>
        <w:rPr>
          <w:spacing w:val="-8"/>
          <w:sz w:val="20"/>
        </w:rPr>
        <w:t xml:space="preserve"> </w:t>
      </w:r>
      <w:r>
        <w:rPr>
          <w:sz w:val="20"/>
        </w:rPr>
        <w:t>the</w:t>
      </w:r>
      <w:r>
        <w:rPr>
          <w:spacing w:val="-7"/>
          <w:sz w:val="20"/>
        </w:rPr>
        <w:t xml:space="preserve"> </w:t>
      </w:r>
      <w:r>
        <w:rPr>
          <w:sz w:val="20"/>
        </w:rPr>
        <w:t>Electricity</w:t>
      </w:r>
      <w:r>
        <w:rPr>
          <w:spacing w:val="-7"/>
          <w:sz w:val="20"/>
        </w:rPr>
        <w:t xml:space="preserve"> </w:t>
      </w:r>
      <w:r>
        <w:rPr>
          <w:sz w:val="20"/>
        </w:rPr>
        <w:t>Supply</w:t>
      </w:r>
      <w:r>
        <w:rPr>
          <w:spacing w:val="-7"/>
          <w:sz w:val="20"/>
        </w:rPr>
        <w:t xml:space="preserve"> </w:t>
      </w:r>
      <w:r>
        <w:rPr>
          <w:spacing w:val="-2"/>
          <w:sz w:val="20"/>
        </w:rPr>
        <w:t>Board.</w:t>
      </w:r>
    </w:p>
    <w:p w14:paraId="397126CC" w14:textId="77777777" w:rsidR="00EA7D89" w:rsidRDefault="00583E28">
      <w:pPr>
        <w:pStyle w:val="ListParagraph"/>
        <w:numPr>
          <w:ilvl w:val="0"/>
          <w:numId w:val="9"/>
        </w:numPr>
        <w:tabs>
          <w:tab w:val="left" w:pos="1601"/>
        </w:tabs>
        <w:spacing w:before="1" w:line="243" w:lineRule="exact"/>
        <w:rPr>
          <w:sz w:val="20"/>
        </w:rPr>
      </w:pPr>
      <w:r>
        <w:rPr>
          <w:sz w:val="20"/>
        </w:rPr>
        <w:t>ESB</w:t>
      </w:r>
      <w:r>
        <w:rPr>
          <w:spacing w:val="-7"/>
          <w:sz w:val="20"/>
        </w:rPr>
        <w:t xml:space="preserve"> </w:t>
      </w:r>
      <w:r>
        <w:rPr>
          <w:sz w:val="20"/>
        </w:rPr>
        <w:t>National</w:t>
      </w:r>
      <w:r>
        <w:rPr>
          <w:spacing w:val="-6"/>
          <w:sz w:val="20"/>
        </w:rPr>
        <w:t xml:space="preserve"> </w:t>
      </w:r>
      <w:r>
        <w:rPr>
          <w:sz w:val="20"/>
        </w:rPr>
        <w:t>Code</w:t>
      </w:r>
      <w:r>
        <w:rPr>
          <w:spacing w:val="-7"/>
          <w:sz w:val="20"/>
        </w:rPr>
        <w:t xml:space="preserve"> </w:t>
      </w:r>
      <w:r>
        <w:rPr>
          <w:sz w:val="20"/>
        </w:rPr>
        <w:t>of</w:t>
      </w:r>
      <w:r>
        <w:rPr>
          <w:spacing w:val="-7"/>
          <w:sz w:val="20"/>
        </w:rPr>
        <w:t xml:space="preserve"> </w:t>
      </w:r>
      <w:r>
        <w:rPr>
          <w:sz w:val="20"/>
        </w:rPr>
        <w:t>Practice</w:t>
      </w:r>
      <w:r>
        <w:rPr>
          <w:spacing w:val="-5"/>
          <w:sz w:val="20"/>
        </w:rPr>
        <w:t xml:space="preserve"> </w:t>
      </w:r>
      <w:r>
        <w:rPr>
          <w:sz w:val="20"/>
        </w:rPr>
        <w:t>for</w:t>
      </w:r>
      <w:r>
        <w:rPr>
          <w:spacing w:val="-6"/>
          <w:sz w:val="20"/>
        </w:rPr>
        <w:t xml:space="preserve"> </w:t>
      </w:r>
      <w:r>
        <w:rPr>
          <w:sz w:val="20"/>
        </w:rPr>
        <w:t>Customer</w:t>
      </w:r>
      <w:r>
        <w:rPr>
          <w:spacing w:val="-6"/>
          <w:sz w:val="20"/>
        </w:rPr>
        <w:t xml:space="preserve"> </w:t>
      </w:r>
      <w:r>
        <w:rPr>
          <w:sz w:val="20"/>
        </w:rPr>
        <w:t>Interface,</w:t>
      </w:r>
      <w:r>
        <w:rPr>
          <w:spacing w:val="-6"/>
          <w:sz w:val="20"/>
        </w:rPr>
        <w:t xml:space="preserve"> </w:t>
      </w:r>
      <w:r>
        <w:rPr>
          <w:sz w:val="20"/>
        </w:rPr>
        <w:t>4th</w:t>
      </w:r>
      <w:r>
        <w:rPr>
          <w:spacing w:val="-6"/>
          <w:sz w:val="20"/>
        </w:rPr>
        <w:t xml:space="preserve"> </w:t>
      </w:r>
      <w:r>
        <w:rPr>
          <w:sz w:val="20"/>
        </w:rPr>
        <w:t xml:space="preserve">Edition, </w:t>
      </w:r>
      <w:r>
        <w:rPr>
          <w:spacing w:val="-2"/>
          <w:sz w:val="20"/>
        </w:rPr>
        <w:t>2008.</w:t>
      </w:r>
    </w:p>
    <w:p w14:paraId="44EA359A" w14:textId="77777777" w:rsidR="00EA7D89" w:rsidRDefault="00583E28">
      <w:pPr>
        <w:pStyle w:val="ListParagraph"/>
        <w:numPr>
          <w:ilvl w:val="0"/>
          <w:numId w:val="9"/>
        </w:numPr>
        <w:tabs>
          <w:tab w:val="left" w:pos="1601"/>
        </w:tabs>
        <w:spacing w:line="243" w:lineRule="exact"/>
        <w:rPr>
          <w:sz w:val="20"/>
        </w:rPr>
      </w:pPr>
      <w:r>
        <w:rPr>
          <w:sz w:val="20"/>
        </w:rPr>
        <w:t>Heavy</w:t>
      </w:r>
      <w:r>
        <w:rPr>
          <w:spacing w:val="-5"/>
          <w:sz w:val="20"/>
        </w:rPr>
        <w:t xml:space="preserve"> </w:t>
      </w:r>
      <w:r>
        <w:rPr>
          <w:sz w:val="20"/>
        </w:rPr>
        <w:t>Gauge</w:t>
      </w:r>
      <w:r>
        <w:rPr>
          <w:spacing w:val="-3"/>
          <w:sz w:val="20"/>
        </w:rPr>
        <w:t xml:space="preserve"> </w:t>
      </w:r>
      <w:r>
        <w:rPr>
          <w:sz w:val="20"/>
        </w:rPr>
        <w:t>Steel</w:t>
      </w:r>
      <w:r>
        <w:rPr>
          <w:spacing w:val="-5"/>
          <w:sz w:val="20"/>
        </w:rPr>
        <w:t xml:space="preserve"> </w:t>
      </w:r>
      <w:r>
        <w:rPr>
          <w:sz w:val="20"/>
        </w:rPr>
        <w:t>Conduit</w:t>
      </w:r>
      <w:r>
        <w:rPr>
          <w:spacing w:val="-4"/>
          <w:sz w:val="20"/>
        </w:rPr>
        <w:t xml:space="preserve"> </w:t>
      </w:r>
      <w:r>
        <w:rPr>
          <w:sz w:val="20"/>
        </w:rPr>
        <w:t>finish</w:t>
      </w:r>
      <w:r>
        <w:rPr>
          <w:spacing w:val="-4"/>
          <w:sz w:val="20"/>
        </w:rPr>
        <w:t xml:space="preserve"> </w:t>
      </w:r>
      <w:r>
        <w:rPr>
          <w:sz w:val="20"/>
        </w:rPr>
        <w:t>to</w:t>
      </w:r>
      <w:r>
        <w:rPr>
          <w:spacing w:val="-4"/>
          <w:sz w:val="20"/>
        </w:rPr>
        <w:t xml:space="preserve"> </w:t>
      </w:r>
      <w:r>
        <w:rPr>
          <w:sz w:val="20"/>
        </w:rPr>
        <w:t>BS</w:t>
      </w:r>
      <w:r>
        <w:rPr>
          <w:spacing w:val="-5"/>
          <w:sz w:val="20"/>
        </w:rPr>
        <w:t xml:space="preserve"> </w:t>
      </w:r>
      <w:r>
        <w:rPr>
          <w:sz w:val="20"/>
        </w:rPr>
        <w:t>4568</w:t>
      </w:r>
      <w:r>
        <w:rPr>
          <w:spacing w:val="-5"/>
          <w:sz w:val="20"/>
        </w:rPr>
        <w:t xml:space="preserve"> </w:t>
      </w:r>
      <w:r>
        <w:rPr>
          <w:sz w:val="20"/>
        </w:rPr>
        <w:t>Part</w:t>
      </w:r>
      <w:r>
        <w:rPr>
          <w:spacing w:val="-4"/>
          <w:sz w:val="20"/>
        </w:rPr>
        <w:t xml:space="preserve"> </w:t>
      </w:r>
      <w:r>
        <w:rPr>
          <w:sz w:val="20"/>
        </w:rPr>
        <w:t>1,</w:t>
      </w:r>
      <w:r>
        <w:rPr>
          <w:spacing w:val="-4"/>
          <w:sz w:val="20"/>
        </w:rPr>
        <w:t xml:space="preserve"> </w:t>
      </w:r>
      <w:r>
        <w:rPr>
          <w:sz w:val="20"/>
        </w:rPr>
        <w:t>1970</w:t>
      </w:r>
      <w:r>
        <w:rPr>
          <w:spacing w:val="-5"/>
          <w:sz w:val="20"/>
        </w:rPr>
        <w:t xml:space="preserve"> </w:t>
      </w:r>
      <w:r>
        <w:rPr>
          <w:sz w:val="20"/>
        </w:rPr>
        <w:t>and</w:t>
      </w:r>
      <w:r>
        <w:rPr>
          <w:spacing w:val="-4"/>
          <w:sz w:val="20"/>
        </w:rPr>
        <w:t xml:space="preserve"> </w:t>
      </w:r>
      <w:r>
        <w:rPr>
          <w:sz w:val="20"/>
        </w:rPr>
        <w:t>BS</w:t>
      </w:r>
      <w:r>
        <w:rPr>
          <w:spacing w:val="-5"/>
          <w:sz w:val="20"/>
        </w:rPr>
        <w:t xml:space="preserve"> </w:t>
      </w:r>
      <w:r>
        <w:rPr>
          <w:sz w:val="20"/>
        </w:rPr>
        <w:t>EN</w:t>
      </w:r>
      <w:r>
        <w:rPr>
          <w:spacing w:val="-4"/>
          <w:sz w:val="20"/>
        </w:rPr>
        <w:t xml:space="preserve"> </w:t>
      </w:r>
      <w:r>
        <w:rPr>
          <w:sz w:val="20"/>
        </w:rPr>
        <w:t>50086-2-</w:t>
      </w:r>
      <w:r>
        <w:rPr>
          <w:spacing w:val="-5"/>
          <w:sz w:val="20"/>
        </w:rPr>
        <w:t>1.</w:t>
      </w:r>
    </w:p>
    <w:p w14:paraId="68173873" w14:textId="77777777" w:rsidR="00EA7D89" w:rsidRDefault="00583E28">
      <w:pPr>
        <w:pStyle w:val="ListParagraph"/>
        <w:numPr>
          <w:ilvl w:val="1"/>
          <w:numId w:val="9"/>
        </w:numPr>
        <w:tabs>
          <w:tab w:val="left" w:pos="1745"/>
        </w:tabs>
        <w:spacing w:before="1"/>
        <w:ind w:right="783"/>
        <w:rPr>
          <w:sz w:val="20"/>
        </w:rPr>
      </w:pPr>
      <w:r>
        <w:rPr>
          <w:sz w:val="20"/>
        </w:rPr>
        <w:t>I.S.</w:t>
      </w:r>
      <w:r>
        <w:rPr>
          <w:spacing w:val="-9"/>
          <w:sz w:val="20"/>
        </w:rPr>
        <w:t xml:space="preserve"> </w:t>
      </w:r>
      <w:r>
        <w:rPr>
          <w:sz w:val="20"/>
        </w:rPr>
        <w:t>201</w:t>
      </w:r>
      <w:r>
        <w:rPr>
          <w:spacing w:val="-9"/>
          <w:sz w:val="20"/>
        </w:rPr>
        <w:t xml:space="preserve"> </w:t>
      </w:r>
      <w:r>
        <w:rPr>
          <w:sz w:val="20"/>
        </w:rPr>
        <w:t>Polyvinyl</w:t>
      </w:r>
      <w:r>
        <w:rPr>
          <w:spacing w:val="-9"/>
          <w:sz w:val="20"/>
        </w:rPr>
        <w:t xml:space="preserve"> </w:t>
      </w:r>
      <w:r>
        <w:rPr>
          <w:sz w:val="20"/>
        </w:rPr>
        <w:t>Chloride</w:t>
      </w:r>
      <w:r>
        <w:rPr>
          <w:spacing w:val="-10"/>
          <w:sz w:val="20"/>
        </w:rPr>
        <w:t xml:space="preserve"> </w:t>
      </w:r>
      <w:r>
        <w:rPr>
          <w:sz w:val="20"/>
        </w:rPr>
        <w:t>(PVC)</w:t>
      </w:r>
      <w:r>
        <w:rPr>
          <w:spacing w:val="-10"/>
          <w:sz w:val="20"/>
        </w:rPr>
        <w:t xml:space="preserve"> </w:t>
      </w:r>
      <w:r>
        <w:rPr>
          <w:sz w:val="20"/>
        </w:rPr>
        <w:t>Insulated</w:t>
      </w:r>
      <w:r>
        <w:rPr>
          <w:spacing w:val="-8"/>
          <w:sz w:val="20"/>
        </w:rPr>
        <w:t xml:space="preserve"> </w:t>
      </w:r>
      <w:r>
        <w:rPr>
          <w:sz w:val="20"/>
        </w:rPr>
        <w:t>cable</w:t>
      </w:r>
      <w:r>
        <w:rPr>
          <w:spacing w:val="-10"/>
          <w:sz w:val="20"/>
        </w:rPr>
        <w:t xml:space="preserve"> </w:t>
      </w:r>
      <w:r>
        <w:rPr>
          <w:sz w:val="20"/>
        </w:rPr>
        <w:t>and</w:t>
      </w:r>
      <w:r>
        <w:rPr>
          <w:spacing w:val="-8"/>
          <w:sz w:val="20"/>
        </w:rPr>
        <w:t xml:space="preserve"> </w:t>
      </w:r>
      <w:r>
        <w:rPr>
          <w:sz w:val="20"/>
        </w:rPr>
        <w:t>flexible</w:t>
      </w:r>
      <w:r>
        <w:rPr>
          <w:spacing w:val="-7"/>
          <w:sz w:val="20"/>
        </w:rPr>
        <w:t xml:space="preserve"> </w:t>
      </w:r>
      <w:r>
        <w:rPr>
          <w:sz w:val="20"/>
        </w:rPr>
        <w:t>cords</w:t>
      </w:r>
      <w:r>
        <w:rPr>
          <w:spacing w:val="-10"/>
          <w:sz w:val="20"/>
        </w:rPr>
        <w:t xml:space="preserve"> </w:t>
      </w:r>
      <w:r>
        <w:rPr>
          <w:sz w:val="20"/>
        </w:rPr>
        <w:t>of</w:t>
      </w:r>
      <w:r>
        <w:rPr>
          <w:spacing w:val="-10"/>
          <w:sz w:val="20"/>
        </w:rPr>
        <w:t xml:space="preserve"> </w:t>
      </w:r>
      <w:r>
        <w:rPr>
          <w:sz w:val="20"/>
        </w:rPr>
        <w:t>rated</w:t>
      </w:r>
      <w:r>
        <w:rPr>
          <w:spacing w:val="-9"/>
          <w:sz w:val="20"/>
        </w:rPr>
        <w:t xml:space="preserve"> </w:t>
      </w:r>
      <w:r>
        <w:rPr>
          <w:sz w:val="20"/>
        </w:rPr>
        <w:t>voltage</w:t>
      </w:r>
      <w:r>
        <w:rPr>
          <w:spacing w:val="-10"/>
          <w:sz w:val="20"/>
        </w:rPr>
        <w:t xml:space="preserve"> </w:t>
      </w:r>
      <w:r>
        <w:rPr>
          <w:sz w:val="20"/>
        </w:rPr>
        <w:t>up</w:t>
      </w:r>
      <w:r>
        <w:rPr>
          <w:spacing w:val="-8"/>
          <w:sz w:val="20"/>
        </w:rPr>
        <w:t xml:space="preserve"> </w:t>
      </w:r>
      <w:proofErr w:type="gramStart"/>
      <w:r>
        <w:rPr>
          <w:sz w:val="20"/>
        </w:rPr>
        <w:t>to including</w:t>
      </w:r>
      <w:proofErr w:type="gramEnd"/>
      <w:r>
        <w:rPr>
          <w:sz w:val="20"/>
        </w:rPr>
        <w:t xml:space="preserve"> 450/750V.</w:t>
      </w:r>
    </w:p>
    <w:p w14:paraId="5DDD7602" w14:textId="77777777" w:rsidR="00EA7D89" w:rsidRDefault="00583E28">
      <w:pPr>
        <w:pStyle w:val="ListParagraph"/>
        <w:numPr>
          <w:ilvl w:val="1"/>
          <w:numId w:val="9"/>
        </w:numPr>
        <w:tabs>
          <w:tab w:val="left" w:pos="1745"/>
        </w:tabs>
        <w:spacing w:before="1"/>
        <w:ind w:right="776"/>
        <w:rPr>
          <w:sz w:val="20"/>
        </w:rPr>
      </w:pPr>
      <w:r>
        <w:rPr>
          <w:sz w:val="20"/>
        </w:rPr>
        <w:t>I.S.</w:t>
      </w:r>
      <w:r>
        <w:rPr>
          <w:spacing w:val="40"/>
          <w:sz w:val="20"/>
        </w:rPr>
        <w:t xml:space="preserve"> </w:t>
      </w:r>
      <w:r>
        <w:rPr>
          <w:sz w:val="20"/>
        </w:rPr>
        <w:t>202:</w:t>
      </w:r>
      <w:r>
        <w:rPr>
          <w:spacing w:val="40"/>
          <w:sz w:val="20"/>
        </w:rPr>
        <w:t xml:space="preserve"> </w:t>
      </w:r>
      <w:r>
        <w:rPr>
          <w:sz w:val="20"/>
        </w:rPr>
        <w:t>Rubber</w:t>
      </w:r>
      <w:r>
        <w:rPr>
          <w:spacing w:val="40"/>
          <w:sz w:val="20"/>
        </w:rPr>
        <w:t xml:space="preserve"> </w:t>
      </w:r>
      <w:r>
        <w:rPr>
          <w:sz w:val="20"/>
        </w:rPr>
        <w:t>Insulated</w:t>
      </w:r>
      <w:r>
        <w:rPr>
          <w:spacing w:val="40"/>
          <w:sz w:val="20"/>
        </w:rPr>
        <w:t xml:space="preserve"> </w:t>
      </w:r>
      <w:r>
        <w:rPr>
          <w:sz w:val="20"/>
        </w:rPr>
        <w:t>Cables</w:t>
      </w:r>
      <w:r>
        <w:rPr>
          <w:spacing w:val="40"/>
          <w:sz w:val="20"/>
        </w:rPr>
        <w:t xml:space="preserve"> </w:t>
      </w:r>
      <w:r>
        <w:rPr>
          <w:sz w:val="20"/>
        </w:rPr>
        <w:t>and</w:t>
      </w:r>
      <w:r>
        <w:rPr>
          <w:spacing w:val="40"/>
          <w:sz w:val="20"/>
        </w:rPr>
        <w:t xml:space="preserve"> </w:t>
      </w:r>
      <w:r>
        <w:rPr>
          <w:sz w:val="20"/>
        </w:rPr>
        <w:t>Flexible</w:t>
      </w:r>
      <w:r>
        <w:rPr>
          <w:spacing w:val="40"/>
          <w:sz w:val="20"/>
        </w:rPr>
        <w:t xml:space="preserve"> </w:t>
      </w:r>
      <w:r>
        <w:rPr>
          <w:sz w:val="20"/>
        </w:rPr>
        <w:t>Chords</w:t>
      </w:r>
      <w:r>
        <w:rPr>
          <w:spacing w:val="40"/>
          <w:sz w:val="20"/>
        </w:rPr>
        <w:t xml:space="preserve"> </w:t>
      </w:r>
      <w:r>
        <w:rPr>
          <w:sz w:val="20"/>
        </w:rPr>
        <w:t>of</w:t>
      </w:r>
      <w:r>
        <w:rPr>
          <w:spacing w:val="40"/>
          <w:sz w:val="20"/>
        </w:rPr>
        <w:t xml:space="preserve"> </w:t>
      </w:r>
      <w:r>
        <w:rPr>
          <w:sz w:val="20"/>
        </w:rPr>
        <w:t>rated</w:t>
      </w:r>
      <w:r>
        <w:rPr>
          <w:spacing w:val="40"/>
          <w:sz w:val="20"/>
        </w:rPr>
        <w:t xml:space="preserve"> </w:t>
      </w:r>
      <w:r>
        <w:rPr>
          <w:sz w:val="20"/>
        </w:rPr>
        <w:t>voltage</w:t>
      </w:r>
      <w:r>
        <w:rPr>
          <w:spacing w:val="40"/>
          <w:sz w:val="20"/>
        </w:rPr>
        <w:t xml:space="preserve"> </w:t>
      </w:r>
      <w:r>
        <w:rPr>
          <w:sz w:val="20"/>
        </w:rPr>
        <w:t>up</w:t>
      </w:r>
      <w:r>
        <w:rPr>
          <w:spacing w:val="40"/>
          <w:sz w:val="20"/>
        </w:rPr>
        <w:t xml:space="preserve"> </w:t>
      </w:r>
      <w:r>
        <w:rPr>
          <w:sz w:val="20"/>
        </w:rPr>
        <w:t>to</w:t>
      </w:r>
      <w:r>
        <w:rPr>
          <w:spacing w:val="40"/>
          <w:sz w:val="20"/>
        </w:rPr>
        <w:t xml:space="preserve"> </w:t>
      </w:r>
      <w:r>
        <w:rPr>
          <w:sz w:val="20"/>
        </w:rPr>
        <w:t>and including 450/750V</w:t>
      </w:r>
    </w:p>
    <w:p w14:paraId="14050997" w14:textId="77777777" w:rsidR="00EA7D89" w:rsidRDefault="00583E28">
      <w:pPr>
        <w:pStyle w:val="ListParagraph"/>
        <w:numPr>
          <w:ilvl w:val="1"/>
          <w:numId w:val="9"/>
        </w:numPr>
        <w:tabs>
          <w:tab w:val="left" w:pos="1745"/>
        </w:tabs>
        <w:ind w:right="785"/>
        <w:rPr>
          <w:sz w:val="20"/>
        </w:rPr>
      </w:pPr>
      <w:r>
        <w:rPr>
          <w:sz w:val="20"/>
        </w:rPr>
        <w:t>I.S.</w:t>
      </w:r>
      <w:r>
        <w:rPr>
          <w:spacing w:val="26"/>
          <w:sz w:val="20"/>
        </w:rPr>
        <w:t xml:space="preserve"> </w:t>
      </w:r>
      <w:r>
        <w:rPr>
          <w:sz w:val="20"/>
        </w:rPr>
        <w:t>273</w:t>
      </w:r>
      <w:r>
        <w:rPr>
          <w:spacing w:val="25"/>
          <w:sz w:val="20"/>
        </w:rPr>
        <w:t xml:space="preserve"> </w:t>
      </w:r>
      <w:r>
        <w:rPr>
          <w:sz w:val="20"/>
        </w:rPr>
        <w:t>Cables</w:t>
      </w:r>
      <w:r>
        <w:rPr>
          <w:spacing w:val="27"/>
          <w:sz w:val="20"/>
        </w:rPr>
        <w:t xml:space="preserve"> </w:t>
      </w:r>
      <w:r>
        <w:rPr>
          <w:sz w:val="20"/>
        </w:rPr>
        <w:t>with</w:t>
      </w:r>
      <w:r>
        <w:rPr>
          <w:spacing w:val="27"/>
          <w:sz w:val="20"/>
        </w:rPr>
        <w:t xml:space="preserve"> </w:t>
      </w:r>
      <w:r>
        <w:rPr>
          <w:sz w:val="20"/>
        </w:rPr>
        <w:t>Polyvinyl</w:t>
      </w:r>
      <w:r>
        <w:rPr>
          <w:spacing w:val="25"/>
          <w:sz w:val="20"/>
        </w:rPr>
        <w:t xml:space="preserve"> </w:t>
      </w:r>
      <w:r>
        <w:rPr>
          <w:sz w:val="20"/>
        </w:rPr>
        <w:t>Chloride</w:t>
      </w:r>
      <w:r>
        <w:rPr>
          <w:spacing w:val="25"/>
          <w:sz w:val="20"/>
        </w:rPr>
        <w:t xml:space="preserve"> </w:t>
      </w:r>
      <w:r>
        <w:rPr>
          <w:sz w:val="20"/>
        </w:rPr>
        <w:t>(PVC)</w:t>
      </w:r>
      <w:r>
        <w:rPr>
          <w:spacing w:val="25"/>
          <w:sz w:val="20"/>
        </w:rPr>
        <w:t xml:space="preserve"> </w:t>
      </w:r>
      <w:r>
        <w:rPr>
          <w:sz w:val="20"/>
        </w:rPr>
        <w:t>or</w:t>
      </w:r>
      <w:r>
        <w:rPr>
          <w:spacing w:val="26"/>
          <w:sz w:val="20"/>
        </w:rPr>
        <w:t xml:space="preserve"> </w:t>
      </w:r>
      <w:proofErr w:type="gramStart"/>
      <w:r>
        <w:rPr>
          <w:sz w:val="20"/>
        </w:rPr>
        <w:t>cross</w:t>
      </w:r>
      <w:r>
        <w:rPr>
          <w:spacing w:val="25"/>
          <w:sz w:val="20"/>
        </w:rPr>
        <w:t xml:space="preserve"> </w:t>
      </w:r>
      <w:r>
        <w:rPr>
          <w:sz w:val="20"/>
        </w:rPr>
        <w:t>linked</w:t>
      </w:r>
      <w:proofErr w:type="gramEnd"/>
      <w:r>
        <w:rPr>
          <w:spacing w:val="26"/>
          <w:sz w:val="20"/>
        </w:rPr>
        <w:t xml:space="preserve"> </w:t>
      </w:r>
      <w:r>
        <w:rPr>
          <w:sz w:val="20"/>
        </w:rPr>
        <w:t>Polyethylene</w:t>
      </w:r>
      <w:r>
        <w:rPr>
          <w:spacing w:val="25"/>
          <w:sz w:val="20"/>
        </w:rPr>
        <w:t xml:space="preserve"> </w:t>
      </w:r>
      <w:r>
        <w:rPr>
          <w:sz w:val="20"/>
        </w:rPr>
        <w:t xml:space="preserve">insulation 600/1000 and1900/3300V with and without Steel Wire </w:t>
      </w:r>
      <w:proofErr w:type="spellStart"/>
      <w:r>
        <w:rPr>
          <w:sz w:val="20"/>
        </w:rPr>
        <w:t>Armour</w:t>
      </w:r>
      <w:proofErr w:type="spellEnd"/>
      <w:r>
        <w:rPr>
          <w:sz w:val="20"/>
        </w:rPr>
        <w:t xml:space="preserve"> (SWA)</w:t>
      </w:r>
    </w:p>
    <w:p w14:paraId="204D97AF" w14:textId="77777777" w:rsidR="00EA7D89" w:rsidRDefault="00583E28" w:rsidP="00306581">
      <w:pPr>
        <w:pStyle w:val="ListParagraph"/>
        <w:numPr>
          <w:ilvl w:val="1"/>
          <w:numId w:val="9"/>
        </w:numPr>
        <w:tabs>
          <w:tab w:val="left" w:pos="1745"/>
        </w:tabs>
        <w:spacing w:line="243" w:lineRule="exact"/>
      </w:pPr>
      <w:r>
        <w:rPr>
          <w:sz w:val="20"/>
        </w:rPr>
        <w:lastRenderedPageBreak/>
        <w:t>ET</w:t>
      </w:r>
      <w:r w:rsidRPr="00752D78">
        <w:rPr>
          <w:spacing w:val="-7"/>
          <w:sz w:val="20"/>
        </w:rPr>
        <w:t xml:space="preserve"> </w:t>
      </w:r>
      <w:r>
        <w:rPr>
          <w:sz w:val="20"/>
        </w:rPr>
        <w:t>206:</w:t>
      </w:r>
      <w:r w:rsidRPr="00752D78">
        <w:rPr>
          <w:spacing w:val="-2"/>
          <w:sz w:val="20"/>
        </w:rPr>
        <w:t xml:space="preserve"> </w:t>
      </w:r>
      <w:r>
        <w:rPr>
          <w:sz w:val="20"/>
        </w:rPr>
        <w:t>Good</w:t>
      </w:r>
      <w:r w:rsidRPr="00752D78">
        <w:rPr>
          <w:spacing w:val="-4"/>
          <w:sz w:val="20"/>
        </w:rPr>
        <w:t xml:space="preserve"> </w:t>
      </w:r>
      <w:r>
        <w:rPr>
          <w:sz w:val="20"/>
        </w:rPr>
        <w:t>Practice</w:t>
      </w:r>
      <w:r w:rsidRPr="00752D78">
        <w:rPr>
          <w:spacing w:val="-4"/>
          <w:sz w:val="20"/>
        </w:rPr>
        <w:t xml:space="preserve"> </w:t>
      </w:r>
      <w:r>
        <w:rPr>
          <w:sz w:val="20"/>
        </w:rPr>
        <w:t>Guide</w:t>
      </w:r>
      <w:r w:rsidRPr="00752D78">
        <w:rPr>
          <w:spacing w:val="-3"/>
          <w:sz w:val="20"/>
        </w:rPr>
        <w:t xml:space="preserve"> </w:t>
      </w:r>
      <w:r>
        <w:rPr>
          <w:sz w:val="20"/>
        </w:rPr>
        <w:t>on</w:t>
      </w:r>
      <w:r w:rsidRPr="00752D78">
        <w:rPr>
          <w:spacing w:val="-5"/>
          <w:sz w:val="20"/>
        </w:rPr>
        <w:t xml:space="preserve"> </w:t>
      </w:r>
      <w:r>
        <w:rPr>
          <w:sz w:val="20"/>
        </w:rPr>
        <w:t>the</w:t>
      </w:r>
      <w:r w:rsidRPr="00752D78">
        <w:rPr>
          <w:spacing w:val="-5"/>
          <w:sz w:val="20"/>
        </w:rPr>
        <w:t xml:space="preserve"> </w:t>
      </w:r>
      <w:r>
        <w:rPr>
          <w:sz w:val="20"/>
        </w:rPr>
        <w:t>Management</w:t>
      </w:r>
      <w:r w:rsidRPr="00752D78">
        <w:rPr>
          <w:spacing w:val="-4"/>
          <w:sz w:val="20"/>
        </w:rPr>
        <w:t xml:space="preserve"> </w:t>
      </w:r>
      <w:r>
        <w:rPr>
          <w:sz w:val="20"/>
        </w:rPr>
        <w:t>of</w:t>
      </w:r>
      <w:r w:rsidRPr="00752D78">
        <w:rPr>
          <w:spacing w:val="-6"/>
          <w:sz w:val="20"/>
        </w:rPr>
        <w:t xml:space="preserve"> </w:t>
      </w:r>
      <w:r>
        <w:rPr>
          <w:sz w:val="20"/>
        </w:rPr>
        <w:t>Electrical</w:t>
      </w:r>
      <w:r w:rsidRPr="00752D78">
        <w:rPr>
          <w:spacing w:val="-5"/>
          <w:sz w:val="20"/>
        </w:rPr>
        <w:t xml:space="preserve"> </w:t>
      </w:r>
      <w:r>
        <w:rPr>
          <w:sz w:val="20"/>
        </w:rPr>
        <w:t>Safety</w:t>
      </w:r>
      <w:r w:rsidRPr="00752D78">
        <w:rPr>
          <w:spacing w:val="-3"/>
          <w:sz w:val="20"/>
        </w:rPr>
        <w:t xml:space="preserve"> </w:t>
      </w:r>
      <w:r>
        <w:rPr>
          <w:sz w:val="20"/>
        </w:rPr>
        <w:t>at</w:t>
      </w:r>
      <w:r w:rsidRPr="00752D78">
        <w:rPr>
          <w:spacing w:val="-4"/>
          <w:sz w:val="20"/>
        </w:rPr>
        <w:t xml:space="preserve"> Work</w:t>
      </w:r>
    </w:p>
    <w:p w14:paraId="5BC0E665" w14:textId="77777777" w:rsidR="00EA7D89" w:rsidRDefault="00583E28">
      <w:pPr>
        <w:pStyle w:val="ListParagraph"/>
        <w:numPr>
          <w:ilvl w:val="1"/>
          <w:numId w:val="9"/>
        </w:numPr>
        <w:tabs>
          <w:tab w:val="left" w:pos="1745"/>
        </w:tabs>
        <w:spacing w:before="1"/>
        <w:ind w:right="783"/>
        <w:jc w:val="both"/>
        <w:rPr>
          <w:sz w:val="20"/>
        </w:rPr>
      </w:pPr>
      <w:r>
        <w:rPr>
          <w:sz w:val="20"/>
        </w:rPr>
        <w:t xml:space="preserve">BS EN 50085-2-1: 2006 + A1:2011 Cable </w:t>
      </w:r>
      <w:proofErr w:type="spellStart"/>
      <w:r>
        <w:rPr>
          <w:sz w:val="20"/>
        </w:rPr>
        <w:t>Trunking</w:t>
      </w:r>
      <w:proofErr w:type="spellEnd"/>
      <w:r>
        <w:rPr>
          <w:sz w:val="20"/>
        </w:rPr>
        <w:t xml:space="preserve"> Systems and Cable Ducting Systems for Electrical Installations</w:t>
      </w:r>
    </w:p>
    <w:p w14:paraId="12539805" w14:textId="77777777" w:rsidR="00EA7D89" w:rsidRDefault="00583E28">
      <w:pPr>
        <w:pStyle w:val="ListParagraph"/>
        <w:numPr>
          <w:ilvl w:val="1"/>
          <w:numId w:val="9"/>
        </w:numPr>
        <w:tabs>
          <w:tab w:val="left" w:pos="1745"/>
        </w:tabs>
        <w:spacing w:before="1" w:line="243" w:lineRule="exact"/>
        <w:jc w:val="both"/>
        <w:rPr>
          <w:sz w:val="20"/>
        </w:rPr>
      </w:pPr>
      <w:r>
        <w:rPr>
          <w:sz w:val="20"/>
        </w:rPr>
        <w:t>BS</w:t>
      </w:r>
      <w:r>
        <w:rPr>
          <w:spacing w:val="-7"/>
          <w:sz w:val="20"/>
        </w:rPr>
        <w:t xml:space="preserve"> </w:t>
      </w:r>
      <w:r>
        <w:rPr>
          <w:sz w:val="20"/>
        </w:rPr>
        <w:t>EN</w:t>
      </w:r>
      <w:r>
        <w:rPr>
          <w:spacing w:val="-6"/>
          <w:sz w:val="20"/>
        </w:rPr>
        <w:t xml:space="preserve"> </w:t>
      </w:r>
      <w:r>
        <w:rPr>
          <w:sz w:val="20"/>
        </w:rPr>
        <w:t>50086</w:t>
      </w:r>
      <w:r>
        <w:rPr>
          <w:spacing w:val="-7"/>
          <w:sz w:val="20"/>
        </w:rPr>
        <w:t xml:space="preserve"> </w:t>
      </w:r>
      <w:r>
        <w:rPr>
          <w:sz w:val="20"/>
        </w:rPr>
        <w:t>Specification</w:t>
      </w:r>
      <w:r>
        <w:rPr>
          <w:spacing w:val="-5"/>
          <w:sz w:val="20"/>
        </w:rPr>
        <w:t xml:space="preserve"> </w:t>
      </w:r>
      <w:r>
        <w:rPr>
          <w:sz w:val="20"/>
        </w:rPr>
        <w:t>for</w:t>
      </w:r>
      <w:r>
        <w:rPr>
          <w:spacing w:val="-6"/>
          <w:sz w:val="20"/>
        </w:rPr>
        <w:t xml:space="preserve"> </w:t>
      </w:r>
      <w:r>
        <w:rPr>
          <w:sz w:val="20"/>
        </w:rPr>
        <w:t>Conduit</w:t>
      </w:r>
      <w:r>
        <w:rPr>
          <w:spacing w:val="-6"/>
          <w:sz w:val="20"/>
        </w:rPr>
        <w:t xml:space="preserve"> </w:t>
      </w:r>
      <w:r>
        <w:rPr>
          <w:spacing w:val="-2"/>
          <w:sz w:val="20"/>
        </w:rPr>
        <w:t>Systems</w:t>
      </w:r>
    </w:p>
    <w:p w14:paraId="2BFBBDCD" w14:textId="77777777" w:rsidR="00EA7D89" w:rsidRDefault="00583E28">
      <w:pPr>
        <w:pStyle w:val="ListParagraph"/>
        <w:numPr>
          <w:ilvl w:val="1"/>
          <w:numId w:val="9"/>
        </w:numPr>
        <w:tabs>
          <w:tab w:val="left" w:pos="1745"/>
        </w:tabs>
        <w:ind w:right="783"/>
        <w:jc w:val="both"/>
        <w:rPr>
          <w:sz w:val="20"/>
        </w:rPr>
      </w:pPr>
      <w:r>
        <w:rPr>
          <w:sz w:val="20"/>
        </w:rPr>
        <w:t>BS EN 50200:2006 Method of Test for Resistance to Fire of Unprotected Small Cables for</w:t>
      </w:r>
      <w:r>
        <w:rPr>
          <w:spacing w:val="-4"/>
          <w:sz w:val="20"/>
        </w:rPr>
        <w:t xml:space="preserve"> </w:t>
      </w:r>
      <w:r>
        <w:rPr>
          <w:sz w:val="20"/>
        </w:rPr>
        <w:t>use</w:t>
      </w:r>
      <w:r>
        <w:rPr>
          <w:spacing w:val="-5"/>
          <w:sz w:val="20"/>
        </w:rPr>
        <w:t xml:space="preserve"> </w:t>
      </w:r>
      <w:r>
        <w:rPr>
          <w:sz w:val="20"/>
        </w:rPr>
        <w:t>in</w:t>
      </w:r>
      <w:r>
        <w:rPr>
          <w:spacing w:val="-4"/>
          <w:sz w:val="20"/>
        </w:rPr>
        <w:t xml:space="preserve"> </w:t>
      </w:r>
      <w:r>
        <w:rPr>
          <w:sz w:val="20"/>
        </w:rPr>
        <w:t>Emergency</w:t>
      </w:r>
      <w:r>
        <w:rPr>
          <w:spacing w:val="-4"/>
          <w:sz w:val="20"/>
        </w:rPr>
        <w:t xml:space="preserve"> </w:t>
      </w:r>
      <w:r>
        <w:rPr>
          <w:sz w:val="20"/>
        </w:rPr>
        <w:t>Circuits</w:t>
      </w:r>
      <w:r>
        <w:rPr>
          <w:spacing w:val="-6"/>
          <w:sz w:val="20"/>
        </w:rPr>
        <w:t xml:space="preserve"> </w:t>
      </w:r>
      <w:r>
        <w:rPr>
          <w:sz w:val="20"/>
        </w:rPr>
        <w:t>and</w:t>
      </w:r>
      <w:r>
        <w:rPr>
          <w:spacing w:val="-4"/>
          <w:sz w:val="20"/>
        </w:rPr>
        <w:t xml:space="preserve"> </w:t>
      </w:r>
      <w:r>
        <w:rPr>
          <w:sz w:val="20"/>
        </w:rPr>
        <w:t>BS</w:t>
      </w:r>
      <w:r>
        <w:rPr>
          <w:spacing w:val="-5"/>
          <w:sz w:val="20"/>
        </w:rPr>
        <w:t xml:space="preserve"> </w:t>
      </w:r>
      <w:r>
        <w:rPr>
          <w:sz w:val="20"/>
        </w:rPr>
        <w:t>8491:2008</w:t>
      </w:r>
      <w:r>
        <w:rPr>
          <w:spacing w:val="-5"/>
          <w:sz w:val="20"/>
        </w:rPr>
        <w:t xml:space="preserve"> </w:t>
      </w:r>
      <w:r>
        <w:rPr>
          <w:sz w:val="20"/>
        </w:rPr>
        <w:t>Method</w:t>
      </w:r>
      <w:r>
        <w:rPr>
          <w:spacing w:val="-4"/>
          <w:sz w:val="20"/>
        </w:rPr>
        <w:t xml:space="preserve"> </w:t>
      </w:r>
      <w:r>
        <w:rPr>
          <w:sz w:val="20"/>
        </w:rPr>
        <w:t>of</w:t>
      </w:r>
      <w:r>
        <w:rPr>
          <w:spacing w:val="-6"/>
          <w:sz w:val="20"/>
        </w:rPr>
        <w:t xml:space="preserve"> </w:t>
      </w:r>
      <w:r>
        <w:rPr>
          <w:sz w:val="20"/>
        </w:rPr>
        <w:t>Assessment</w:t>
      </w:r>
      <w:r>
        <w:rPr>
          <w:spacing w:val="-4"/>
          <w:sz w:val="20"/>
        </w:rPr>
        <w:t xml:space="preserve"> </w:t>
      </w:r>
      <w:r>
        <w:rPr>
          <w:sz w:val="20"/>
        </w:rPr>
        <w:t>of</w:t>
      </w:r>
      <w:r>
        <w:rPr>
          <w:spacing w:val="-6"/>
          <w:sz w:val="20"/>
        </w:rPr>
        <w:t xml:space="preserve"> </w:t>
      </w:r>
      <w:r>
        <w:rPr>
          <w:sz w:val="20"/>
        </w:rPr>
        <w:t>Fire</w:t>
      </w:r>
      <w:r>
        <w:rPr>
          <w:spacing w:val="-5"/>
          <w:sz w:val="20"/>
        </w:rPr>
        <w:t xml:space="preserve"> </w:t>
      </w:r>
      <w:r>
        <w:rPr>
          <w:sz w:val="20"/>
        </w:rPr>
        <w:t>Integrity of Large Diameter Power Cables for use as Components for Smoke and Heat Control Systems and Certain Other Active Fire Safety Systems</w:t>
      </w:r>
    </w:p>
    <w:p w14:paraId="73AD2DF9" w14:textId="77777777" w:rsidR="00EA7D89" w:rsidRDefault="00583E28">
      <w:pPr>
        <w:pStyle w:val="ListParagraph"/>
        <w:numPr>
          <w:ilvl w:val="1"/>
          <w:numId w:val="9"/>
        </w:numPr>
        <w:tabs>
          <w:tab w:val="left" w:pos="1745"/>
        </w:tabs>
        <w:jc w:val="both"/>
        <w:rPr>
          <w:sz w:val="20"/>
        </w:rPr>
      </w:pPr>
      <w:r>
        <w:rPr>
          <w:sz w:val="20"/>
        </w:rPr>
        <w:t>All</w:t>
      </w:r>
      <w:r>
        <w:rPr>
          <w:spacing w:val="-7"/>
          <w:sz w:val="20"/>
        </w:rPr>
        <w:t xml:space="preserve"> </w:t>
      </w:r>
      <w:r>
        <w:rPr>
          <w:sz w:val="20"/>
        </w:rPr>
        <w:t>relevant</w:t>
      </w:r>
      <w:r>
        <w:rPr>
          <w:spacing w:val="-5"/>
          <w:sz w:val="20"/>
        </w:rPr>
        <w:t xml:space="preserve"> </w:t>
      </w:r>
      <w:r>
        <w:rPr>
          <w:sz w:val="20"/>
        </w:rPr>
        <w:t>Irish,</w:t>
      </w:r>
      <w:r>
        <w:rPr>
          <w:spacing w:val="-5"/>
          <w:sz w:val="20"/>
        </w:rPr>
        <w:t xml:space="preserve"> </w:t>
      </w:r>
      <w:r>
        <w:rPr>
          <w:sz w:val="20"/>
        </w:rPr>
        <w:t>British</w:t>
      </w:r>
      <w:r>
        <w:rPr>
          <w:spacing w:val="-5"/>
          <w:sz w:val="20"/>
        </w:rPr>
        <w:t xml:space="preserve"> </w:t>
      </w:r>
      <w:r>
        <w:rPr>
          <w:sz w:val="20"/>
        </w:rPr>
        <w:t>and</w:t>
      </w:r>
      <w:r>
        <w:rPr>
          <w:spacing w:val="-6"/>
          <w:sz w:val="20"/>
        </w:rPr>
        <w:t xml:space="preserve"> </w:t>
      </w:r>
      <w:r>
        <w:rPr>
          <w:sz w:val="20"/>
        </w:rPr>
        <w:t>European</w:t>
      </w:r>
      <w:r>
        <w:rPr>
          <w:spacing w:val="-4"/>
          <w:sz w:val="20"/>
        </w:rPr>
        <w:t xml:space="preserve"> </w:t>
      </w:r>
      <w:r>
        <w:rPr>
          <w:sz w:val="20"/>
        </w:rPr>
        <w:t>Standards</w:t>
      </w:r>
      <w:r>
        <w:rPr>
          <w:spacing w:val="-7"/>
          <w:sz w:val="20"/>
        </w:rPr>
        <w:t xml:space="preserve"> </w:t>
      </w:r>
      <w:r>
        <w:rPr>
          <w:sz w:val="20"/>
        </w:rPr>
        <w:t>and</w:t>
      </w:r>
      <w:r>
        <w:rPr>
          <w:spacing w:val="-5"/>
          <w:sz w:val="20"/>
        </w:rPr>
        <w:t xml:space="preserve"> </w:t>
      </w:r>
      <w:r>
        <w:rPr>
          <w:sz w:val="20"/>
        </w:rPr>
        <w:t>Codes</w:t>
      </w:r>
      <w:r>
        <w:rPr>
          <w:spacing w:val="-7"/>
          <w:sz w:val="20"/>
        </w:rPr>
        <w:t xml:space="preserve"> </w:t>
      </w:r>
      <w:r>
        <w:rPr>
          <w:sz w:val="20"/>
        </w:rPr>
        <w:t>of</w:t>
      </w:r>
      <w:r>
        <w:rPr>
          <w:spacing w:val="-7"/>
          <w:sz w:val="20"/>
        </w:rPr>
        <w:t xml:space="preserve"> </w:t>
      </w:r>
      <w:r>
        <w:rPr>
          <w:spacing w:val="-2"/>
          <w:sz w:val="20"/>
        </w:rPr>
        <w:t>Practice</w:t>
      </w:r>
    </w:p>
    <w:p w14:paraId="55C994C1" w14:textId="77777777" w:rsidR="00EA7D89" w:rsidRDefault="00583E28">
      <w:pPr>
        <w:pStyle w:val="ListParagraph"/>
        <w:numPr>
          <w:ilvl w:val="1"/>
          <w:numId w:val="9"/>
        </w:numPr>
        <w:tabs>
          <w:tab w:val="left" w:pos="1745"/>
        </w:tabs>
        <w:ind w:right="782"/>
        <w:rPr>
          <w:sz w:val="20"/>
        </w:rPr>
      </w:pPr>
      <w:r>
        <w:rPr>
          <w:sz w:val="20"/>
        </w:rPr>
        <w:t>All</w:t>
      </w:r>
      <w:r>
        <w:rPr>
          <w:spacing w:val="-7"/>
          <w:sz w:val="20"/>
        </w:rPr>
        <w:t xml:space="preserve"> </w:t>
      </w:r>
      <w:r>
        <w:rPr>
          <w:sz w:val="20"/>
        </w:rPr>
        <w:t>other</w:t>
      </w:r>
      <w:r>
        <w:rPr>
          <w:spacing w:val="-6"/>
          <w:sz w:val="20"/>
        </w:rPr>
        <w:t xml:space="preserve"> </w:t>
      </w:r>
      <w:r>
        <w:rPr>
          <w:sz w:val="20"/>
        </w:rPr>
        <w:t>relevant</w:t>
      </w:r>
      <w:r>
        <w:rPr>
          <w:spacing w:val="-6"/>
          <w:sz w:val="20"/>
        </w:rPr>
        <w:t xml:space="preserve"> </w:t>
      </w:r>
      <w:r>
        <w:rPr>
          <w:sz w:val="20"/>
        </w:rPr>
        <w:t>legislation,</w:t>
      </w:r>
      <w:r>
        <w:rPr>
          <w:spacing w:val="-5"/>
          <w:sz w:val="20"/>
        </w:rPr>
        <w:t xml:space="preserve"> </w:t>
      </w:r>
      <w:r>
        <w:rPr>
          <w:sz w:val="20"/>
        </w:rPr>
        <w:t>Health</w:t>
      </w:r>
      <w:r>
        <w:rPr>
          <w:spacing w:val="-6"/>
          <w:sz w:val="20"/>
        </w:rPr>
        <w:t xml:space="preserve"> </w:t>
      </w:r>
      <w:r>
        <w:rPr>
          <w:sz w:val="20"/>
        </w:rPr>
        <w:t>&amp;</w:t>
      </w:r>
      <w:r>
        <w:rPr>
          <w:spacing w:val="-6"/>
          <w:sz w:val="20"/>
        </w:rPr>
        <w:t xml:space="preserve"> </w:t>
      </w:r>
      <w:r>
        <w:rPr>
          <w:sz w:val="20"/>
        </w:rPr>
        <w:t>Safety,</w:t>
      </w:r>
      <w:r>
        <w:rPr>
          <w:spacing w:val="-6"/>
          <w:sz w:val="20"/>
        </w:rPr>
        <w:t xml:space="preserve"> </w:t>
      </w:r>
      <w:r>
        <w:rPr>
          <w:sz w:val="20"/>
        </w:rPr>
        <w:t>Employment,</w:t>
      </w:r>
      <w:r>
        <w:rPr>
          <w:spacing w:val="-4"/>
          <w:sz w:val="20"/>
        </w:rPr>
        <w:t xml:space="preserve"> </w:t>
      </w:r>
      <w:r>
        <w:rPr>
          <w:sz w:val="20"/>
        </w:rPr>
        <w:t>Environmental,</w:t>
      </w:r>
      <w:r>
        <w:rPr>
          <w:spacing w:val="-6"/>
          <w:sz w:val="20"/>
        </w:rPr>
        <w:t xml:space="preserve"> </w:t>
      </w:r>
      <w:r>
        <w:rPr>
          <w:sz w:val="20"/>
        </w:rPr>
        <w:t>Fire</w:t>
      </w:r>
      <w:r>
        <w:rPr>
          <w:spacing w:val="-7"/>
          <w:sz w:val="20"/>
        </w:rPr>
        <w:t xml:space="preserve"> </w:t>
      </w:r>
      <w:r>
        <w:rPr>
          <w:sz w:val="20"/>
        </w:rPr>
        <w:t>Safety, Building</w:t>
      </w:r>
      <w:r>
        <w:rPr>
          <w:spacing w:val="-6"/>
          <w:sz w:val="20"/>
        </w:rPr>
        <w:t xml:space="preserve"> </w:t>
      </w:r>
      <w:r>
        <w:rPr>
          <w:sz w:val="20"/>
        </w:rPr>
        <w:t>Regulations</w:t>
      </w:r>
      <w:r>
        <w:rPr>
          <w:spacing w:val="-6"/>
          <w:sz w:val="20"/>
        </w:rPr>
        <w:t xml:space="preserve"> </w:t>
      </w:r>
      <w:r>
        <w:rPr>
          <w:sz w:val="20"/>
        </w:rPr>
        <w:t>and</w:t>
      </w:r>
      <w:r>
        <w:rPr>
          <w:spacing w:val="-6"/>
          <w:sz w:val="20"/>
        </w:rPr>
        <w:t xml:space="preserve"> </w:t>
      </w:r>
      <w:r>
        <w:rPr>
          <w:sz w:val="20"/>
        </w:rPr>
        <w:t>Road</w:t>
      </w:r>
      <w:r>
        <w:rPr>
          <w:spacing w:val="-6"/>
          <w:sz w:val="20"/>
        </w:rPr>
        <w:t xml:space="preserve"> </w:t>
      </w:r>
      <w:r>
        <w:rPr>
          <w:sz w:val="20"/>
        </w:rPr>
        <w:t>Traffic</w:t>
      </w:r>
      <w:r>
        <w:rPr>
          <w:spacing w:val="-6"/>
          <w:sz w:val="20"/>
        </w:rPr>
        <w:t xml:space="preserve"> </w:t>
      </w:r>
      <w:r>
        <w:rPr>
          <w:sz w:val="20"/>
        </w:rPr>
        <w:t>Documentation</w:t>
      </w:r>
      <w:r>
        <w:rPr>
          <w:spacing w:val="-6"/>
          <w:sz w:val="20"/>
        </w:rPr>
        <w:t xml:space="preserve"> </w:t>
      </w:r>
      <w:r>
        <w:rPr>
          <w:sz w:val="20"/>
        </w:rPr>
        <w:t>as</w:t>
      </w:r>
      <w:r>
        <w:rPr>
          <w:spacing w:val="-5"/>
          <w:sz w:val="20"/>
        </w:rPr>
        <w:t xml:space="preserve"> </w:t>
      </w:r>
      <w:r>
        <w:rPr>
          <w:sz w:val="20"/>
        </w:rPr>
        <w:t>acted</w:t>
      </w:r>
      <w:r>
        <w:rPr>
          <w:spacing w:val="-6"/>
          <w:sz w:val="20"/>
        </w:rPr>
        <w:t xml:space="preserve"> </w:t>
      </w:r>
      <w:r>
        <w:rPr>
          <w:sz w:val="20"/>
        </w:rPr>
        <w:t>by</w:t>
      </w:r>
      <w:r>
        <w:rPr>
          <w:spacing w:val="-6"/>
          <w:sz w:val="20"/>
        </w:rPr>
        <w:t xml:space="preserve"> </w:t>
      </w:r>
      <w:r>
        <w:rPr>
          <w:sz w:val="20"/>
        </w:rPr>
        <w:t>the</w:t>
      </w:r>
      <w:r>
        <w:rPr>
          <w:spacing w:val="-6"/>
          <w:sz w:val="20"/>
        </w:rPr>
        <w:t xml:space="preserve"> </w:t>
      </w:r>
      <w:r>
        <w:rPr>
          <w:sz w:val="20"/>
        </w:rPr>
        <w:t>Irish</w:t>
      </w:r>
      <w:r>
        <w:rPr>
          <w:spacing w:val="-4"/>
          <w:sz w:val="20"/>
        </w:rPr>
        <w:t xml:space="preserve"> </w:t>
      </w:r>
      <w:r>
        <w:rPr>
          <w:sz w:val="20"/>
        </w:rPr>
        <w:t>Government</w:t>
      </w:r>
    </w:p>
    <w:p w14:paraId="315C8E26" w14:textId="77777777" w:rsidR="00EA7D89" w:rsidRDefault="00583E28">
      <w:pPr>
        <w:pStyle w:val="ListParagraph"/>
        <w:numPr>
          <w:ilvl w:val="1"/>
          <w:numId w:val="9"/>
        </w:numPr>
        <w:tabs>
          <w:tab w:val="left" w:pos="1745"/>
        </w:tabs>
        <w:spacing w:line="244" w:lineRule="exact"/>
        <w:rPr>
          <w:sz w:val="20"/>
        </w:rPr>
      </w:pPr>
      <w:r>
        <w:rPr>
          <w:sz w:val="20"/>
        </w:rPr>
        <w:t>The</w:t>
      </w:r>
      <w:r>
        <w:rPr>
          <w:spacing w:val="-9"/>
          <w:sz w:val="20"/>
        </w:rPr>
        <w:t xml:space="preserve"> </w:t>
      </w:r>
      <w:r>
        <w:rPr>
          <w:sz w:val="20"/>
        </w:rPr>
        <w:t>System</w:t>
      </w:r>
      <w:r>
        <w:rPr>
          <w:spacing w:val="-9"/>
          <w:sz w:val="20"/>
        </w:rPr>
        <w:t xml:space="preserve"> </w:t>
      </w:r>
      <w:r>
        <w:rPr>
          <w:sz w:val="20"/>
        </w:rPr>
        <w:t>Supplier/</w:t>
      </w:r>
      <w:r>
        <w:rPr>
          <w:spacing w:val="-9"/>
          <w:sz w:val="20"/>
        </w:rPr>
        <w:t xml:space="preserve"> </w:t>
      </w:r>
      <w:r>
        <w:rPr>
          <w:sz w:val="20"/>
        </w:rPr>
        <w:t>Product</w:t>
      </w:r>
      <w:r>
        <w:rPr>
          <w:spacing w:val="-8"/>
          <w:sz w:val="20"/>
        </w:rPr>
        <w:t xml:space="preserve"> </w:t>
      </w:r>
      <w:r>
        <w:rPr>
          <w:sz w:val="20"/>
        </w:rPr>
        <w:t>Manufacturer</w:t>
      </w:r>
      <w:r>
        <w:rPr>
          <w:spacing w:val="-8"/>
          <w:sz w:val="20"/>
        </w:rPr>
        <w:t xml:space="preserve"> </w:t>
      </w:r>
      <w:r>
        <w:rPr>
          <w:spacing w:val="-2"/>
          <w:sz w:val="20"/>
        </w:rPr>
        <w:t>Guidelines</w:t>
      </w:r>
    </w:p>
    <w:p w14:paraId="46C62012" w14:textId="77777777" w:rsidR="00EA7D89" w:rsidRDefault="00583E28">
      <w:pPr>
        <w:pStyle w:val="ListParagraph"/>
        <w:numPr>
          <w:ilvl w:val="1"/>
          <w:numId w:val="9"/>
        </w:numPr>
        <w:tabs>
          <w:tab w:val="left" w:pos="1745"/>
        </w:tabs>
        <w:spacing w:before="1"/>
        <w:rPr>
          <w:sz w:val="20"/>
        </w:rPr>
      </w:pPr>
      <w:r>
        <w:rPr>
          <w:sz w:val="20"/>
        </w:rPr>
        <w:t>NSAI</w:t>
      </w:r>
      <w:r>
        <w:rPr>
          <w:spacing w:val="-8"/>
          <w:sz w:val="20"/>
        </w:rPr>
        <w:t xml:space="preserve"> </w:t>
      </w:r>
      <w:r>
        <w:rPr>
          <w:sz w:val="20"/>
        </w:rPr>
        <w:t>Agreement</w:t>
      </w:r>
      <w:r>
        <w:rPr>
          <w:spacing w:val="-6"/>
          <w:sz w:val="20"/>
        </w:rPr>
        <w:t xml:space="preserve"> </w:t>
      </w:r>
      <w:r>
        <w:rPr>
          <w:spacing w:val="-2"/>
          <w:sz w:val="20"/>
        </w:rPr>
        <w:t>certificates</w:t>
      </w:r>
    </w:p>
    <w:p w14:paraId="39C92B54" w14:textId="77777777" w:rsidR="00EA7D89" w:rsidRDefault="00583E28">
      <w:pPr>
        <w:pStyle w:val="ListParagraph"/>
        <w:numPr>
          <w:ilvl w:val="1"/>
          <w:numId w:val="9"/>
        </w:numPr>
        <w:tabs>
          <w:tab w:val="left" w:pos="1745"/>
        </w:tabs>
        <w:ind w:right="784"/>
        <w:rPr>
          <w:sz w:val="20"/>
        </w:rPr>
      </w:pPr>
      <w:r>
        <w:rPr>
          <w:sz w:val="20"/>
        </w:rPr>
        <w:t>NSAI</w:t>
      </w:r>
      <w:r>
        <w:rPr>
          <w:spacing w:val="40"/>
          <w:sz w:val="20"/>
        </w:rPr>
        <w:t xml:space="preserve"> </w:t>
      </w:r>
      <w:r>
        <w:rPr>
          <w:sz w:val="20"/>
        </w:rPr>
        <w:t>Agreement</w:t>
      </w:r>
      <w:r>
        <w:rPr>
          <w:spacing w:val="40"/>
          <w:sz w:val="20"/>
        </w:rPr>
        <w:t xml:space="preserve"> </w:t>
      </w:r>
      <w:proofErr w:type="spellStart"/>
      <w:r>
        <w:rPr>
          <w:sz w:val="20"/>
        </w:rPr>
        <w:t>recognised</w:t>
      </w:r>
      <w:proofErr w:type="spellEnd"/>
      <w:r>
        <w:rPr>
          <w:spacing w:val="40"/>
          <w:sz w:val="20"/>
        </w:rPr>
        <w:t xml:space="preserve"> </w:t>
      </w:r>
      <w:r>
        <w:rPr>
          <w:sz w:val="20"/>
        </w:rPr>
        <w:t>certificates</w:t>
      </w:r>
      <w:r>
        <w:rPr>
          <w:spacing w:val="40"/>
          <w:sz w:val="20"/>
        </w:rPr>
        <w:t xml:space="preserve"> </w:t>
      </w:r>
      <w:r>
        <w:rPr>
          <w:sz w:val="20"/>
        </w:rPr>
        <w:t>within</w:t>
      </w:r>
      <w:r>
        <w:rPr>
          <w:spacing w:val="40"/>
          <w:sz w:val="20"/>
        </w:rPr>
        <w:t xml:space="preserve"> </w:t>
      </w:r>
      <w:r>
        <w:rPr>
          <w:sz w:val="20"/>
        </w:rPr>
        <w:t>the</w:t>
      </w:r>
      <w:r>
        <w:rPr>
          <w:spacing w:val="40"/>
          <w:sz w:val="20"/>
        </w:rPr>
        <w:t xml:space="preserve"> </w:t>
      </w:r>
      <w:r>
        <w:rPr>
          <w:sz w:val="20"/>
        </w:rPr>
        <w:t>EOTA</w:t>
      </w:r>
      <w:r>
        <w:rPr>
          <w:spacing w:val="40"/>
          <w:sz w:val="20"/>
        </w:rPr>
        <w:t xml:space="preserve"> </w:t>
      </w:r>
      <w:r>
        <w:rPr>
          <w:sz w:val="20"/>
        </w:rPr>
        <w:t>network.</w:t>
      </w:r>
      <w:r>
        <w:rPr>
          <w:spacing w:val="40"/>
          <w:sz w:val="20"/>
        </w:rPr>
        <w:t xml:space="preserve"> </w:t>
      </w:r>
      <w:r>
        <w:rPr>
          <w:sz w:val="20"/>
        </w:rPr>
        <w:t>Irish,</w:t>
      </w:r>
      <w:r>
        <w:rPr>
          <w:spacing w:val="40"/>
          <w:sz w:val="20"/>
        </w:rPr>
        <w:t xml:space="preserve"> </w:t>
      </w:r>
      <w:r>
        <w:rPr>
          <w:sz w:val="20"/>
        </w:rPr>
        <w:t>British</w:t>
      </w:r>
      <w:r>
        <w:rPr>
          <w:spacing w:val="40"/>
          <w:sz w:val="20"/>
        </w:rPr>
        <w:t xml:space="preserve"> </w:t>
      </w:r>
      <w:r>
        <w:rPr>
          <w:sz w:val="20"/>
        </w:rPr>
        <w:t>or European Standards and Guides Sustainable Energy Authority of Ireland.</w:t>
      </w:r>
    </w:p>
    <w:p w14:paraId="759018B8" w14:textId="77777777" w:rsidR="00EA7D89" w:rsidRDefault="00583E28">
      <w:pPr>
        <w:pStyle w:val="ListParagraph"/>
        <w:numPr>
          <w:ilvl w:val="1"/>
          <w:numId w:val="9"/>
        </w:numPr>
        <w:tabs>
          <w:tab w:val="left" w:pos="1745"/>
        </w:tabs>
        <w:spacing w:line="243" w:lineRule="exact"/>
        <w:rPr>
          <w:sz w:val="20"/>
        </w:rPr>
      </w:pPr>
      <w:r>
        <w:rPr>
          <w:sz w:val="20"/>
        </w:rPr>
        <w:t>The</w:t>
      </w:r>
      <w:r>
        <w:rPr>
          <w:spacing w:val="-6"/>
          <w:sz w:val="20"/>
        </w:rPr>
        <w:t xml:space="preserve"> </w:t>
      </w:r>
      <w:r>
        <w:rPr>
          <w:sz w:val="20"/>
        </w:rPr>
        <w:t>UK</w:t>
      </w:r>
      <w:r>
        <w:rPr>
          <w:spacing w:val="-6"/>
          <w:sz w:val="20"/>
        </w:rPr>
        <w:t xml:space="preserve"> </w:t>
      </w:r>
      <w:r>
        <w:rPr>
          <w:sz w:val="20"/>
        </w:rPr>
        <w:t>Energy</w:t>
      </w:r>
      <w:r>
        <w:rPr>
          <w:spacing w:val="-5"/>
          <w:sz w:val="20"/>
        </w:rPr>
        <w:t xml:space="preserve"> </w:t>
      </w:r>
      <w:r>
        <w:rPr>
          <w:sz w:val="20"/>
        </w:rPr>
        <w:t>Saving</w:t>
      </w:r>
      <w:r>
        <w:rPr>
          <w:spacing w:val="-4"/>
          <w:sz w:val="20"/>
        </w:rPr>
        <w:t xml:space="preserve"> </w:t>
      </w:r>
      <w:r>
        <w:rPr>
          <w:spacing w:val="-2"/>
          <w:sz w:val="20"/>
        </w:rPr>
        <w:t>Trust.</w:t>
      </w:r>
    </w:p>
    <w:p w14:paraId="34113791" w14:textId="77777777" w:rsidR="00EA7D89" w:rsidRDefault="00583E28">
      <w:pPr>
        <w:pStyle w:val="ListParagraph"/>
        <w:numPr>
          <w:ilvl w:val="1"/>
          <w:numId w:val="9"/>
        </w:numPr>
        <w:tabs>
          <w:tab w:val="left" w:pos="1745"/>
        </w:tabs>
        <w:spacing w:before="1"/>
        <w:rPr>
          <w:sz w:val="20"/>
        </w:rPr>
      </w:pPr>
      <w:r>
        <w:rPr>
          <w:sz w:val="20"/>
        </w:rPr>
        <w:t>The</w:t>
      </w:r>
      <w:r>
        <w:rPr>
          <w:spacing w:val="-10"/>
          <w:sz w:val="20"/>
        </w:rPr>
        <w:t xml:space="preserve"> </w:t>
      </w:r>
      <w:r>
        <w:rPr>
          <w:sz w:val="20"/>
        </w:rPr>
        <w:t>UK</w:t>
      </w:r>
      <w:r>
        <w:rPr>
          <w:spacing w:val="-7"/>
          <w:sz w:val="20"/>
        </w:rPr>
        <w:t xml:space="preserve"> </w:t>
      </w:r>
      <w:r>
        <w:rPr>
          <w:sz w:val="20"/>
        </w:rPr>
        <w:t>Building</w:t>
      </w:r>
      <w:r>
        <w:rPr>
          <w:spacing w:val="-10"/>
          <w:sz w:val="20"/>
        </w:rPr>
        <w:t xml:space="preserve"> </w:t>
      </w:r>
      <w:r>
        <w:rPr>
          <w:sz w:val="20"/>
        </w:rPr>
        <w:t>Research</w:t>
      </w:r>
      <w:r>
        <w:rPr>
          <w:spacing w:val="-9"/>
          <w:sz w:val="20"/>
        </w:rPr>
        <w:t xml:space="preserve"> </w:t>
      </w:r>
      <w:r>
        <w:rPr>
          <w:sz w:val="20"/>
        </w:rPr>
        <w:t>Establishment</w:t>
      </w:r>
      <w:r>
        <w:rPr>
          <w:spacing w:val="-8"/>
          <w:sz w:val="20"/>
        </w:rPr>
        <w:t xml:space="preserve"> </w:t>
      </w:r>
      <w:r>
        <w:rPr>
          <w:spacing w:val="-2"/>
          <w:sz w:val="20"/>
        </w:rPr>
        <w:t>(www.bre.co.uk)</w:t>
      </w:r>
    </w:p>
    <w:p w14:paraId="138D7EBC" w14:textId="77777777" w:rsidR="00EA7D89" w:rsidRDefault="00583E28">
      <w:pPr>
        <w:pStyle w:val="ListParagraph"/>
        <w:numPr>
          <w:ilvl w:val="1"/>
          <w:numId w:val="9"/>
        </w:numPr>
        <w:tabs>
          <w:tab w:val="left" w:pos="1745"/>
        </w:tabs>
        <w:spacing w:before="1"/>
        <w:ind w:right="781"/>
        <w:rPr>
          <w:sz w:val="20"/>
        </w:rPr>
      </w:pPr>
      <w:r>
        <w:rPr>
          <w:sz w:val="20"/>
        </w:rPr>
        <w:t>IS</w:t>
      </w:r>
      <w:r>
        <w:rPr>
          <w:spacing w:val="21"/>
          <w:sz w:val="20"/>
        </w:rPr>
        <w:t xml:space="preserve"> </w:t>
      </w:r>
      <w:r>
        <w:rPr>
          <w:sz w:val="20"/>
        </w:rPr>
        <w:t>EN</w:t>
      </w:r>
      <w:r>
        <w:rPr>
          <w:spacing w:val="22"/>
          <w:sz w:val="20"/>
        </w:rPr>
        <w:t xml:space="preserve"> </w:t>
      </w:r>
      <w:r>
        <w:rPr>
          <w:sz w:val="20"/>
        </w:rPr>
        <w:t>61730-1:2007+A2:2013:</w:t>
      </w:r>
      <w:r>
        <w:rPr>
          <w:spacing w:val="20"/>
          <w:sz w:val="20"/>
        </w:rPr>
        <w:t xml:space="preserve"> </w:t>
      </w:r>
      <w:r>
        <w:rPr>
          <w:sz w:val="20"/>
        </w:rPr>
        <w:t>Photovoltaic</w:t>
      </w:r>
      <w:r>
        <w:rPr>
          <w:spacing w:val="20"/>
          <w:sz w:val="20"/>
        </w:rPr>
        <w:t xml:space="preserve"> </w:t>
      </w:r>
      <w:r>
        <w:rPr>
          <w:sz w:val="20"/>
        </w:rPr>
        <w:t>(PV)</w:t>
      </w:r>
      <w:r>
        <w:rPr>
          <w:spacing w:val="20"/>
          <w:sz w:val="20"/>
        </w:rPr>
        <w:t xml:space="preserve"> </w:t>
      </w:r>
      <w:r>
        <w:rPr>
          <w:sz w:val="20"/>
        </w:rPr>
        <w:t>Module</w:t>
      </w:r>
      <w:r>
        <w:rPr>
          <w:spacing w:val="20"/>
          <w:sz w:val="20"/>
        </w:rPr>
        <w:t xml:space="preserve"> </w:t>
      </w:r>
      <w:r>
        <w:rPr>
          <w:sz w:val="20"/>
        </w:rPr>
        <w:t>Safety</w:t>
      </w:r>
      <w:r>
        <w:rPr>
          <w:spacing w:val="22"/>
          <w:sz w:val="20"/>
        </w:rPr>
        <w:t xml:space="preserve"> </w:t>
      </w:r>
      <w:r>
        <w:rPr>
          <w:sz w:val="20"/>
        </w:rPr>
        <w:t>Qualification</w:t>
      </w:r>
      <w:r>
        <w:rPr>
          <w:spacing w:val="22"/>
          <w:sz w:val="20"/>
        </w:rPr>
        <w:t xml:space="preserve"> </w:t>
      </w:r>
      <w:r>
        <w:rPr>
          <w:sz w:val="20"/>
        </w:rPr>
        <w:t>Module Safety Qualification – Part 1: Requirements for Construction</w:t>
      </w:r>
    </w:p>
    <w:p w14:paraId="3643A998" w14:textId="77777777" w:rsidR="00EA7D89" w:rsidRDefault="00583E28">
      <w:pPr>
        <w:pStyle w:val="ListParagraph"/>
        <w:numPr>
          <w:ilvl w:val="1"/>
          <w:numId w:val="9"/>
        </w:numPr>
        <w:tabs>
          <w:tab w:val="left" w:pos="1745"/>
        </w:tabs>
        <w:ind w:right="785"/>
        <w:rPr>
          <w:sz w:val="20"/>
        </w:rPr>
      </w:pPr>
      <w:r>
        <w:rPr>
          <w:sz w:val="20"/>
        </w:rPr>
        <w:t>IS</w:t>
      </w:r>
      <w:r>
        <w:rPr>
          <w:spacing w:val="29"/>
          <w:sz w:val="20"/>
        </w:rPr>
        <w:t xml:space="preserve"> </w:t>
      </w:r>
      <w:r>
        <w:rPr>
          <w:sz w:val="20"/>
        </w:rPr>
        <w:t>EN</w:t>
      </w:r>
      <w:r>
        <w:rPr>
          <w:spacing w:val="30"/>
          <w:sz w:val="20"/>
        </w:rPr>
        <w:t xml:space="preserve"> </w:t>
      </w:r>
      <w:r>
        <w:rPr>
          <w:sz w:val="20"/>
        </w:rPr>
        <w:t>61215:</w:t>
      </w:r>
      <w:r>
        <w:rPr>
          <w:spacing w:val="29"/>
          <w:sz w:val="20"/>
        </w:rPr>
        <w:t xml:space="preserve"> </w:t>
      </w:r>
      <w:r>
        <w:rPr>
          <w:sz w:val="20"/>
        </w:rPr>
        <w:t>2005:</w:t>
      </w:r>
      <w:r>
        <w:rPr>
          <w:spacing w:val="31"/>
          <w:sz w:val="20"/>
        </w:rPr>
        <w:t xml:space="preserve"> </w:t>
      </w:r>
      <w:r>
        <w:rPr>
          <w:sz w:val="20"/>
        </w:rPr>
        <w:t>Crystalline</w:t>
      </w:r>
      <w:r>
        <w:rPr>
          <w:spacing w:val="28"/>
          <w:sz w:val="20"/>
        </w:rPr>
        <w:t xml:space="preserve"> </w:t>
      </w:r>
      <w:r>
        <w:rPr>
          <w:sz w:val="20"/>
        </w:rPr>
        <w:t>Silicon</w:t>
      </w:r>
      <w:r>
        <w:rPr>
          <w:spacing w:val="31"/>
          <w:sz w:val="20"/>
        </w:rPr>
        <w:t xml:space="preserve"> </w:t>
      </w:r>
      <w:r>
        <w:rPr>
          <w:sz w:val="20"/>
        </w:rPr>
        <w:t>Terrestrial</w:t>
      </w:r>
      <w:r>
        <w:rPr>
          <w:spacing w:val="29"/>
          <w:sz w:val="20"/>
        </w:rPr>
        <w:t xml:space="preserve"> </w:t>
      </w:r>
      <w:r>
        <w:rPr>
          <w:sz w:val="20"/>
        </w:rPr>
        <w:t>Photovoltaic</w:t>
      </w:r>
      <w:r>
        <w:rPr>
          <w:spacing w:val="29"/>
          <w:sz w:val="20"/>
        </w:rPr>
        <w:t xml:space="preserve"> </w:t>
      </w:r>
      <w:r>
        <w:rPr>
          <w:sz w:val="20"/>
        </w:rPr>
        <w:t>(PV)</w:t>
      </w:r>
      <w:r>
        <w:rPr>
          <w:spacing w:val="31"/>
          <w:sz w:val="20"/>
        </w:rPr>
        <w:t xml:space="preserve"> </w:t>
      </w:r>
      <w:r>
        <w:rPr>
          <w:sz w:val="20"/>
        </w:rPr>
        <w:t>Modules,</w:t>
      </w:r>
      <w:r>
        <w:rPr>
          <w:spacing w:val="31"/>
          <w:sz w:val="20"/>
        </w:rPr>
        <w:t xml:space="preserve"> </w:t>
      </w:r>
      <w:r>
        <w:rPr>
          <w:sz w:val="20"/>
        </w:rPr>
        <w:t>Design Qualification and Type Approval</w:t>
      </w:r>
    </w:p>
    <w:p w14:paraId="5CCE0801" w14:textId="77777777" w:rsidR="00EA7D89" w:rsidRDefault="00583E28">
      <w:pPr>
        <w:pStyle w:val="ListParagraph"/>
        <w:numPr>
          <w:ilvl w:val="1"/>
          <w:numId w:val="9"/>
        </w:numPr>
        <w:tabs>
          <w:tab w:val="left" w:pos="1745"/>
        </w:tabs>
        <w:spacing w:line="243" w:lineRule="exact"/>
        <w:rPr>
          <w:sz w:val="20"/>
        </w:rPr>
      </w:pPr>
      <w:r>
        <w:rPr>
          <w:sz w:val="20"/>
        </w:rPr>
        <w:t>UL</w:t>
      </w:r>
      <w:r>
        <w:rPr>
          <w:spacing w:val="-6"/>
          <w:sz w:val="20"/>
        </w:rPr>
        <w:t xml:space="preserve"> </w:t>
      </w:r>
      <w:r>
        <w:rPr>
          <w:sz w:val="20"/>
        </w:rPr>
        <w:t>1703</w:t>
      </w:r>
      <w:r>
        <w:rPr>
          <w:spacing w:val="-7"/>
          <w:sz w:val="20"/>
        </w:rPr>
        <w:t xml:space="preserve"> </w:t>
      </w:r>
      <w:r>
        <w:rPr>
          <w:sz w:val="20"/>
        </w:rPr>
        <w:t>Flat-Plate</w:t>
      </w:r>
      <w:r>
        <w:rPr>
          <w:spacing w:val="-7"/>
          <w:sz w:val="20"/>
        </w:rPr>
        <w:t xml:space="preserve"> </w:t>
      </w:r>
      <w:r>
        <w:rPr>
          <w:sz w:val="20"/>
        </w:rPr>
        <w:t>Photovoltaic</w:t>
      </w:r>
      <w:r>
        <w:rPr>
          <w:spacing w:val="-6"/>
          <w:sz w:val="20"/>
        </w:rPr>
        <w:t xml:space="preserve"> </w:t>
      </w:r>
      <w:r>
        <w:rPr>
          <w:sz w:val="20"/>
        </w:rPr>
        <w:t>Modules</w:t>
      </w:r>
      <w:r>
        <w:rPr>
          <w:spacing w:val="-8"/>
          <w:sz w:val="20"/>
        </w:rPr>
        <w:t xml:space="preserve"> </w:t>
      </w:r>
      <w:r>
        <w:rPr>
          <w:sz w:val="20"/>
        </w:rPr>
        <w:t>and</w:t>
      </w:r>
      <w:r>
        <w:rPr>
          <w:spacing w:val="-6"/>
          <w:sz w:val="20"/>
        </w:rPr>
        <w:t xml:space="preserve"> </w:t>
      </w:r>
      <w:r>
        <w:rPr>
          <w:spacing w:val="-2"/>
          <w:sz w:val="20"/>
        </w:rPr>
        <w:t>panels</w:t>
      </w:r>
    </w:p>
    <w:p w14:paraId="6715FBC2" w14:textId="77777777" w:rsidR="00EA7D89" w:rsidRDefault="00583E28">
      <w:pPr>
        <w:pStyle w:val="ListParagraph"/>
        <w:numPr>
          <w:ilvl w:val="1"/>
          <w:numId w:val="9"/>
        </w:numPr>
        <w:tabs>
          <w:tab w:val="left" w:pos="1745"/>
        </w:tabs>
        <w:ind w:right="778"/>
        <w:rPr>
          <w:sz w:val="20"/>
        </w:rPr>
      </w:pPr>
      <w:r>
        <w:rPr>
          <w:sz w:val="20"/>
        </w:rPr>
        <w:t>IS</w:t>
      </w:r>
      <w:r>
        <w:rPr>
          <w:spacing w:val="36"/>
          <w:sz w:val="20"/>
        </w:rPr>
        <w:t xml:space="preserve"> </w:t>
      </w:r>
      <w:r>
        <w:rPr>
          <w:sz w:val="20"/>
        </w:rPr>
        <w:t>EN</w:t>
      </w:r>
      <w:r>
        <w:rPr>
          <w:spacing w:val="37"/>
          <w:sz w:val="20"/>
        </w:rPr>
        <w:t xml:space="preserve"> </w:t>
      </w:r>
      <w:r>
        <w:rPr>
          <w:sz w:val="20"/>
        </w:rPr>
        <w:t>60904-1:</w:t>
      </w:r>
      <w:r>
        <w:rPr>
          <w:spacing w:val="36"/>
          <w:sz w:val="20"/>
        </w:rPr>
        <w:t xml:space="preserve"> </w:t>
      </w:r>
      <w:r>
        <w:rPr>
          <w:sz w:val="20"/>
        </w:rPr>
        <w:t>2006:</w:t>
      </w:r>
      <w:r>
        <w:rPr>
          <w:spacing w:val="35"/>
          <w:sz w:val="20"/>
        </w:rPr>
        <w:t xml:space="preserve"> </w:t>
      </w:r>
      <w:r>
        <w:rPr>
          <w:sz w:val="20"/>
        </w:rPr>
        <w:t>Photovoltaic</w:t>
      </w:r>
      <w:r>
        <w:rPr>
          <w:spacing w:val="36"/>
          <w:sz w:val="20"/>
        </w:rPr>
        <w:t xml:space="preserve"> </w:t>
      </w:r>
      <w:r>
        <w:rPr>
          <w:sz w:val="20"/>
        </w:rPr>
        <w:t>Devices</w:t>
      </w:r>
      <w:r>
        <w:rPr>
          <w:spacing w:val="40"/>
          <w:sz w:val="20"/>
        </w:rPr>
        <w:t xml:space="preserve"> </w:t>
      </w:r>
      <w:r>
        <w:rPr>
          <w:sz w:val="20"/>
        </w:rPr>
        <w:t>–</w:t>
      </w:r>
      <w:r>
        <w:rPr>
          <w:spacing w:val="36"/>
          <w:sz w:val="20"/>
        </w:rPr>
        <w:t xml:space="preserve"> </w:t>
      </w:r>
      <w:r>
        <w:rPr>
          <w:sz w:val="20"/>
        </w:rPr>
        <w:t>Part</w:t>
      </w:r>
      <w:r>
        <w:rPr>
          <w:spacing w:val="37"/>
          <w:sz w:val="20"/>
        </w:rPr>
        <w:t xml:space="preserve"> </w:t>
      </w:r>
      <w:r>
        <w:rPr>
          <w:sz w:val="20"/>
        </w:rPr>
        <w:t>1:</w:t>
      </w:r>
      <w:r>
        <w:rPr>
          <w:spacing w:val="36"/>
          <w:sz w:val="20"/>
        </w:rPr>
        <w:t xml:space="preserve"> </w:t>
      </w:r>
      <w:r>
        <w:rPr>
          <w:sz w:val="20"/>
        </w:rPr>
        <w:t>Measurement</w:t>
      </w:r>
      <w:r>
        <w:rPr>
          <w:spacing w:val="37"/>
          <w:sz w:val="20"/>
        </w:rPr>
        <w:t xml:space="preserve"> </w:t>
      </w:r>
      <w:r>
        <w:rPr>
          <w:sz w:val="20"/>
        </w:rPr>
        <w:t>of</w:t>
      </w:r>
      <w:r>
        <w:rPr>
          <w:spacing w:val="36"/>
          <w:sz w:val="20"/>
        </w:rPr>
        <w:t xml:space="preserve"> </w:t>
      </w:r>
      <w:r>
        <w:rPr>
          <w:sz w:val="20"/>
        </w:rPr>
        <w:t>Photovoltaic Current-Voltage Characteristics</w:t>
      </w:r>
    </w:p>
    <w:p w14:paraId="516822CF" w14:textId="77777777" w:rsidR="00EA7D89" w:rsidRDefault="00583E28">
      <w:pPr>
        <w:pStyle w:val="ListParagraph"/>
        <w:numPr>
          <w:ilvl w:val="1"/>
          <w:numId w:val="9"/>
        </w:numPr>
        <w:tabs>
          <w:tab w:val="left" w:pos="1745"/>
        </w:tabs>
        <w:spacing w:before="1"/>
        <w:ind w:right="773"/>
        <w:rPr>
          <w:sz w:val="20"/>
        </w:rPr>
      </w:pPr>
      <w:r>
        <w:rPr>
          <w:sz w:val="20"/>
        </w:rPr>
        <w:t>IS</w:t>
      </w:r>
      <w:r>
        <w:rPr>
          <w:spacing w:val="-6"/>
          <w:sz w:val="20"/>
        </w:rPr>
        <w:t xml:space="preserve"> </w:t>
      </w:r>
      <w:r>
        <w:rPr>
          <w:sz w:val="20"/>
        </w:rPr>
        <w:t>EN</w:t>
      </w:r>
      <w:r>
        <w:rPr>
          <w:spacing w:val="-6"/>
          <w:sz w:val="20"/>
        </w:rPr>
        <w:t xml:space="preserve"> </w:t>
      </w:r>
      <w:r>
        <w:rPr>
          <w:sz w:val="20"/>
        </w:rPr>
        <w:t>62109-1:</w:t>
      </w:r>
      <w:r>
        <w:rPr>
          <w:spacing w:val="-6"/>
          <w:sz w:val="20"/>
        </w:rPr>
        <w:t xml:space="preserve"> </w:t>
      </w:r>
      <w:r>
        <w:rPr>
          <w:sz w:val="20"/>
        </w:rPr>
        <w:t>2010:</w:t>
      </w:r>
      <w:r>
        <w:rPr>
          <w:spacing w:val="-6"/>
          <w:sz w:val="20"/>
        </w:rPr>
        <w:t xml:space="preserve"> </w:t>
      </w:r>
      <w:r>
        <w:rPr>
          <w:sz w:val="20"/>
        </w:rPr>
        <w:t>Safety</w:t>
      </w:r>
      <w:r>
        <w:rPr>
          <w:spacing w:val="-5"/>
          <w:sz w:val="20"/>
        </w:rPr>
        <w:t xml:space="preserve"> </w:t>
      </w:r>
      <w:r>
        <w:rPr>
          <w:sz w:val="20"/>
        </w:rPr>
        <w:t>of</w:t>
      </w:r>
      <w:r>
        <w:rPr>
          <w:spacing w:val="-5"/>
          <w:sz w:val="20"/>
        </w:rPr>
        <w:t xml:space="preserve"> </w:t>
      </w:r>
      <w:r>
        <w:rPr>
          <w:sz w:val="20"/>
        </w:rPr>
        <w:t>Power</w:t>
      </w:r>
      <w:r>
        <w:rPr>
          <w:spacing w:val="-6"/>
          <w:sz w:val="20"/>
        </w:rPr>
        <w:t xml:space="preserve"> </w:t>
      </w:r>
      <w:r>
        <w:rPr>
          <w:sz w:val="20"/>
        </w:rPr>
        <w:t>Converters</w:t>
      </w:r>
      <w:r>
        <w:rPr>
          <w:spacing w:val="-6"/>
          <w:sz w:val="20"/>
        </w:rPr>
        <w:t xml:space="preserve"> </w:t>
      </w:r>
      <w:r>
        <w:rPr>
          <w:sz w:val="20"/>
        </w:rPr>
        <w:t>for</w:t>
      </w:r>
      <w:r>
        <w:rPr>
          <w:spacing w:val="-6"/>
          <w:sz w:val="20"/>
        </w:rPr>
        <w:t xml:space="preserve"> </w:t>
      </w:r>
      <w:r>
        <w:rPr>
          <w:sz w:val="20"/>
        </w:rPr>
        <w:t>use</w:t>
      </w:r>
      <w:r>
        <w:rPr>
          <w:spacing w:val="-6"/>
          <w:sz w:val="20"/>
        </w:rPr>
        <w:t xml:space="preserve"> </w:t>
      </w:r>
      <w:r>
        <w:rPr>
          <w:sz w:val="20"/>
        </w:rPr>
        <w:t>in</w:t>
      </w:r>
      <w:r>
        <w:rPr>
          <w:spacing w:val="-6"/>
          <w:sz w:val="20"/>
        </w:rPr>
        <w:t xml:space="preserve"> </w:t>
      </w:r>
      <w:r>
        <w:rPr>
          <w:sz w:val="20"/>
        </w:rPr>
        <w:t>Photovoltaic</w:t>
      </w:r>
      <w:r>
        <w:rPr>
          <w:spacing w:val="-6"/>
          <w:sz w:val="20"/>
        </w:rPr>
        <w:t xml:space="preserve"> </w:t>
      </w:r>
      <w:r>
        <w:rPr>
          <w:sz w:val="20"/>
        </w:rPr>
        <w:t>Power</w:t>
      </w:r>
      <w:r>
        <w:rPr>
          <w:spacing w:val="-6"/>
          <w:sz w:val="20"/>
        </w:rPr>
        <w:t xml:space="preserve"> </w:t>
      </w:r>
      <w:r>
        <w:rPr>
          <w:sz w:val="20"/>
        </w:rPr>
        <w:t>Systems – Part 1: General Requirements</w:t>
      </w:r>
    </w:p>
    <w:p w14:paraId="230C372B" w14:textId="77777777" w:rsidR="00EA7D89" w:rsidRDefault="00583E28">
      <w:pPr>
        <w:pStyle w:val="ListParagraph"/>
        <w:numPr>
          <w:ilvl w:val="1"/>
          <w:numId w:val="9"/>
        </w:numPr>
        <w:tabs>
          <w:tab w:val="left" w:pos="1745"/>
        </w:tabs>
        <w:ind w:right="782"/>
        <w:rPr>
          <w:sz w:val="20"/>
        </w:rPr>
      </w:pPr>
      <w:r>
        <w:rPr>
          <w:sz w:val="20"/>
        </w:rPr>
        <w:t>IS</w:t>
      </w:r>
      <w:r>
        <w:rPr>
          <w:spacing w:val="36"/>
          <w:sz w:val="20"/>
        </w:rPr>
        <w:t xml:space="preserve"> </w:t>
      </w:r>
      <w:r>
        <w:rPr>
          <w:sz w:val="20"/>
        </w:rPr>
        <w:t>EN</w:t>
      </w:r>
      <w:r>
        <w:rPr>
          <w:spacing w:val="37"/>
          <w:sz w:val="20"/>
        </w:rPr>
        <w:t xml:space="preserve"> </w:t>
      </w:r>
      <w:r>
        <w:rPr>
          <w:sz w:val="20"/>
        </w:rPr>
        <w:t>50438:</w:t>
      </w:r>
      <w:r>
        <w:rPr>
          <w:spacing w:val="36"/>
          <w:sz w:val="20"/>
        </w:rPr>
        <w:t xml:space="preserve"> </w:t>
      </w:r>
      <w:r>
        <w:rPr>
          <w:sz w:val="20"/>
        </w:rPr>
        <w:t>2013:</w:t>
      </w:r>
      <w:r>
        <w:rPr>
          <w:spacing w:val="35"/>
          <w:sz w:val="20"/>
        </w:rPr>
        <w:t xml:space="preserve"> </w:t>
      </w:r>
      <w:r>
        <w:rPr>
          <w:sz w:val="20"/>
        </w:rPr>
        <w:t>Requirements</w:t>
      </w:r>
      <w:r>
        <w:rPr>
          <w:spacing w:val="38"/>
          <w:sz w:val="20"/>
        </w:rPr>
        <w:t xml:space="preserve"> </w:t>
      </w:r>
      <w:r>
        <w:rPr>
          <w:sz w:val="20"/>
        </w:rPr>
        <w:t>for</w:t>
      </w:r>
      <w:r>
        <w:rPr>
          <w:spacing w:val="36"/>
          <w:sz w:val="20"/>
        </w:rPr>
        <w:t xml:space="preserve"> </w:t>
      </w:r>
      <w:r>
        <w:rPr>
          <w:sz w:val="20"/>
        </w:rPr>
        <w:t>Micro-Generating</w:t>
      </w:r>
      <w:r>
        <w:rPr>
          <w:spacing w:val="39"/>
          <w:sz w:val="20"/>
        </w:rPr>
        <w:t xml:space="preserve"> </w:t>
      </w:r>
      <w:r>
        <w:rPr>
          <w:sz w:val="20"/>
        </w:rPr>
        <w:t>Plants</w:t>
      </w:r>
      <w:r>
        <w:rPr>
          <w:spacing w:val="36"/>
          <w:sz w:val="20"/>
        </w:rPr>
        <w:t xml:space="preserve"> </w:t>
      </w:r>
      <w:r>
        <w:rPr>
          <w:sz w:val="20"/>
        </w:rPr>
        <w:t>to</w:t>
      </w:r>
      <w:r>
        <w:rPr>
          <w:spacing w:val="37"/>
          <w:sz w:val="20"/>
        </w:rPr>
        <w:t xml:space="preserve"> </w:t>
      </w:r>
      <w:r>
        <w:rPr>
          <w:sz w:val="20"/>
        </w:rPr>
        <w:t>be</w:t>
      </w:r>
      <w:r>
        <w:rPr>
          <w:spacing w:val="36"/>
          <w:sz w:val="20"/>
        </w:rPr>
        <w:t xml:space="preserve"> </w:t>
      </w:r>
      <w:r>
        <w:rPr>
          <w:sz w:val="20"/>
        </w:rPr>
        <w:t>Connected</w:t>
      </w:r>
      <w:r>
        <w:rPr>
          <w:spacing w:val="37"/>
          <w:sz w:val="20"/>
        </w:rPr>
        <w:t xml:space="preserve"> </w:t>
      </w:r>
      <w:r>
        <w:rPr>
          <w:sz w:val="20"/>
        </w:rPr>
        <w:t>in Parallel with Public Low-Voltage Distribution Networks</w:t>
      </w:r>
    </w:p>
    <w:p w14:paraId="26AD298A" w14:textId="77777777" w:rsidR="00EA7D89" w:rsidRDefault="00583E28">
      <w:pPr>
        <w:pStyle w:val="ListParagraph"/>
        <w:numPr>
          <w:ilvl w:val="1"/>
          <w:numId w:val="9"/>
        </w:numPr>
        <w:tabs>
          <w:tab w:val="left" w:pos="1745"/>
        </w:tabs>
        <w:ind w:right="773"/>
        <w:rPr>
          <w:sz w:val="20"/>
        </w:rPr>
      </w:pPr>
      <w:r>
        <w:rPr>
          <w:sz w:val="20"/>
        </w:rPr>
        <w:t>IS</w:t>
      </w:r>
      <w:r>
        <w:rPr>
          <w:spacing w:val="40"/>
          <w:sz w:val="20"/>
        </w:rPr>
        <w:t xml:space="preserve"> </w:t>
      </w:r>
      <w:r>
        <w:rPr>
          <w:sz w:val="20"/>
        </w:rPr>
        <w:t>EN</w:t>
      </w:r>
      <w:r>
        <w:rPr>
          <w:spacing w:val="40"/>
          <w:sz w:val="20"/>
        </w:rPr>
        <w:t xml:space="preserve"> </w:t>
      </w:r>
      <w:r>
        <w:rPr>
          <w:sz w:val="20"/>
        </w:rPr>
        <w:t>62116:</w:t>
      </w:r>
      <w:r>
        <w:rPr>
          <w:spacing w:val="40"/>
          <w:sz w:val="20"/>
        </w:rPr>
        <w:t xml:space="preserve"> </w:t>
      </w:r>
      <w:r>
        <w:rPr>
          <w:sz w:val="20"/>
        </w:rPr>
        <w:t>2011:</w:t>
      </w:r>
      <w:r>
        <w:rPr>
          <w:spacing w:val="40"/>
          <w:sz w:val="20"/>
        </w:rPr>
        <w:t xml:space="preserve"> </w:t>
      </w:r>
      <w:r>
        <w:rPr>
          <w:sz w:val="20"/>
        </w:rPr>
        <w:t>Test</w:t>
      </w:r>
      <w:r>
        <w:rPr>
          <w:spacing w:val="40"/>
          <w:sz w:val="20"/>
        </w:rPr>
        <w:t xml:space="preserve"> </w:t>
      </w:r>
      <w:r>
        <w:rPr>
          <w:sz w:val="20"/>
        </w:rPr>
        <w:t>Procedure</w:t>
      </w:r>
      <w:r>
        <w:rPr>
          <w:spacing w:val="40"/>
          <w:sz w:val="20"/>
        </w:rPr>
        <w:t xml:space="preserve"> </w:t>
      </w:r>
      <w:r>
        <w:rPr>
          <w:sz w:val="20"/>
        </w:rPr>
        <w:t>of</w:t>
      </w:r>
      <w:r>
        <w:rPr>
          <w:spacing w:val="40"/>
          <w:sz w:val="20"/>
        </w:rPr>
        <w:t xml:space="preserve"> </w:t>
      </w:r>
      <w:r>
        <w:rPr>
          <w:sz w:val="20"/>
        </w:rPr>
        <w:t>Islanding</w:t>
      </w:r>
      <w:r>
        <w:rPr>
          <w:spacing w:val="40"/>
          <w:sz w:val="20"/>
        </w:rPr>
        <w:t xml:space="preserve"> </w:t>
      </w:r>
      <w:r>
        <w:rPr>
          <w:sz w:val="20"/>
        </w:rPr>
        <w:t>Prevention</w:t>
      </w:r>
      <w:r>
        <w:rPr>
          <w:spacing w:val="40"/>
          <w:sz w:val="20"/>
        </w:rPr>
        <w:t xml:space="preserve"> </w:t>
      </w:r>
      <w:r>
        <w:rPr>
          <w:sz w:val="20"/>
        </w:rPr>
        <w:t>Measures</w:t>
      </w:r>
      <w:r>
        <w:rPr>
          <w:spacing w:val="40"/>
          <w:sz w:val="20"/>
        </w:rPr>
        <w:t xml:space="preserve"> </w:t>
      </w:r>
      <w:r>
        <w:rPr>
          <w:sz w:val="20"/>
        </w:rPr>
        <w:t>for</w:t>
      </w:r>
      <w:r>
        <w:rPr>
          <w:spacing w:val="40"/>
          <w:sz w:val="20"/>
        </w:rPr>
        <w:t xml:space="preserve"> </w:t>
      </w:r>
      <w:r>
        <w:rPr>
          <w:sz w:val="20"/>
        </w:rPr>
        <w:t>Utility- Interconnected Photo- voltaic Inverters</w:t>
      </w:r>
    </w:p>
    <w:p w14:paraId="5C1F6075" w14:textId="77777777" w:rsidR="00EA7D89" w:rsidRDefault="00583E28">
      <w:pPr>
        <w:pStyle w:val="ListParagraph"/>
        <w:numPr>
          <w:ilvl w:val="1"/>
          <w:numId w:val="9"/>
        </w:numPr>
        <w:tabs>
          <w:tab w:val="left" w:pos="1745"/>
        </w:tabs>
        <w:ind w:right="778"/>
        <w:rPr>
          <w:sz w:val="20"/>
        </w:rPr>
      </w:pPr>
      <w:r>
        <w:rPr>
          <w:sz w:val="20"/>
        </w:rPr>
        <w:t>IS</w:t>
      </w:r>
      <w:r>
        <w:rPr>
          <w:spacing w:val="40"/>
          <w:sz w:val="20"/>
        </w:rPr>
        <w:t xml:space="preserve"> </w:t>
      </w:r>
      <w:r>
        <w:rPr>
          <w:sz w:val="20"/>
        </w:rPr>
        <w:t>EN</w:t>
      </w:r>
      <w:r>
        <w:rPr>
          <w:spacing w:val="40"/>
          <w:sz w:val="20"/>
        </w:rPr>
        <w:t xml:space="preserve"> </w:t>
      </w:r>
      <w:r>
        <w:rPr>
          <w:sz w:val="20"/>
        </w:rPr>
        <w:t>61683:</w:t>
      </w:r>
      <w:r>
        <w:rPr>
          <w:spacing w:val="40"/>
          <w:sz w:val="20"/>
        </w:rPr>
        <w:t xml:space="preserve"> </w:t>
      </w:r>
      <w:r>
        <w:rPr>
          <w:sz w:val="20"/>
        </w:rPr>
        <w:t>2000:</w:t>
      </w:r>
      <w:r>
        <w:rPr>
          <w:spacing w:val="40"/>
          <w:sz w:val="20"/>
        </w:rPr>
        <w:t xml:space="preserve"> </w:t>
      </w:r>
      <w:r>
        <w:rPr>
          <w:sz w:val="20"/>
        </w:rPr>
        <w:t>Photovoltaic</w:t>
      </w:r>
      <w:r>
        <w:rPr>
          <w:spacing w:val="40"/>
          <w:sz w:val="20"/>
        </w:rPr>
        <w:t xml:space="preserve"> </w:t>
      </w:r>
      <w:r>
        <w:rPr>
          <w:sz w:val="20"/>
        </w:rPr>
        <w:t>Systems</w:t>
      </w:r>
      <w:r>
        <w:rPr>
          <w:spacing w:val="40"/>
          <w:sz w:val="20"/>
        </w:rPr>
        <w:t xml:space="preserve"> </w:t>
      </w:r>
      <w:r>
        <w:rPr>
          <w:sz w:val="20"/>
        </w:rPr>
        <w:t>–</w:t>
      </w:r>
      <w:r>
        <w:rPr>
          <w:spacing w:val="40"/>
          <w:sz w:val="20"/>
        </w:rPr>
        <w:t xml:space="preserve"> </w:t>
      </w:r>
      <w:r>
        <w:rPr>
          <w:sz w:val="20"/>
        </w:rPr>
        <w:t>Power</w:t>
      </w:r>
      <w:r>
        <w:rPr>
          <w:spacing w:val="40"/>
          <w:sz w:val="20"/>
        </w:rPr>
        <w:t xml:space="preserve"> </w:t>
      </w:r>
      <w:r>
        <w:rPr>
          <w:sz w:val="20"/>
        </w:rPr>
        <w:t>Conditioners</w:t>
      </w:r>
      <w:r>
        <w:rPr>
          <w:spacing w:val="40"/>
          <w:sz w:val="20"/>
        </w:rPr>
        <w:t xml:space="preserve"> </w:t>
      </w:r>
      <w:r>
        <w:rPr>
          <w:sz w:val="20"/>
        </w:rPr>
        <w:t>–</w:t>
      </w:r>
      <w:r>
        <w:rPr>
          <w:spacing w:val="40"/>
          <w:sz w:val="20"/>
        </w:rPr>
        <w:t xml:space="preserve"> </w:t>
      </w:r>
      <w:r>
        <w:rPr>
          <w:sz w:val="20"/>
        </w:rPr>
        <w:t>Procedure</w:t>
      </w:r>
      <w:r>
        <w:rPr>
          <w:spacing w:val="40"/>
          <w:sz w:val="20"/>
        </w:rPr>
        <w:t xml:space="preserve"> </w:t>
      </w:r>
      <w:r>
        <w:rPr>
          <w:sz w:val="20"/>
        </w:rPr>
        <w:t>for Measuring Efficiency</w:t>
      </w:r>
    </w:p>
    <w:p w14:paraId="3AC453BA" w14:textId="77777777" w:rsidR="00EA7D89" w:rsidRDefault="00583E28">
      <w:pPr>
        <w:pStyle w:val="ListParagraph"/>
        <w:numPr>
          <w:ilvl w:val="1"/>
          <w:numId w:val="9"/>
        </w:numPr>
        <w:tabs>
          <w:tab w:val="left" w:pos="1745"/>
        </w:tabs>
        <w:ind w:right="771"/>
        <w:rPr>
          <w:sz w:val="20"/>
        </w:rPr>
      </w:pPr>
      <w:r>
        <w:rPr>
          <w:sz w:val="20"/>
        </w:rPr>
        <w:t>IS</w:t>
      </w:r>
      <w:r>
        <w:rPr>
          <w:spacing w:val="-2"/>
          <w:sz w:val="20"/>
        </w:rPr>
        <w:t xml:space="preserve"> </w:t>
      </w:r>
      <w:r>
        <w:rPr>
          <w:sz w:val="20"/>
        </w:rPr>
        <w:t>EN</w:t>
      </w:r>
      <w:r>
        <w:rPr>
          <w:spacing w:val="-1"/>
          <w:sz w:val="20"/>
        </w:rPr>
        <w:t xml:space="preserve"> </w:t>
      </w:r>
      <w:r>
        <w:rPr>
          <w:sz w:val="20"/>
        </w:rPr>
        <w:t>61853:</w:t>
      </w:r>
      <w:r>
        <w:rPr>
          <w:spacing w:val="-3"/>
          <w:sz w:val="20"/>
        </w:rPr>
        <w:t xml:space="preserve"> </w:t>
      </w:r>
      <w:r>
        <w:rPr>
          <w:sz w:val="20"/>
        </w:rPr>
        <w:t>2011:</w:t>
      </w:r>
      <w:r>
        <w:rPr>
          <w:spacing w:val="-2"/>
          <w:sz w:val="20"/>
        </w:rPr>
        <w:t xml:space="preserve"> </w:t>
      </w:r>
      <w:r>
        <w:rPr>
          <w:sz w:val="20"/>
        </w:rPr>
        <w:t>Photovoltaic</w:t>
      </w:r>
      <w:r>
        <w:rPr>
          <w:spacing w:val="-2"/>
          <w:sz w:val="20"/>
        </w:rPr>
        <w:t xml:space="preserve"> </w:t>
      </w:r>
      <w:r>
        <w:rPr>
          <w:sz w:val="20"/>
        </w:rPr>
        <w:t>(PV)</w:t>
      </w:r>
      <w:r>
        <w:rPr>
          <w:spacing w:val="-3"/>
          <w:sz w:val="20"/>
        </w:rPr>
        <w:t xml:space="preserve"> </w:t>
      </w:r>
      <w:r>
        <w:rPr>
          <w:sz w:val="20"/>
        </w:rPr>
        <w:t>Module</w:t>
      </w:r>
      <w:r>
        <w:rPr>
          <w:spacing w:val="-3"/>
          <w:sz w:val="20"/>
        </w:rPr>
        <w:t xml:space="preserve"> </w:t>
      </w:r>
      <w:r>
        <w:rPr>
          <w:sz w:val="20"/>
        </w:rPr>
        <w:t>Performance Testing</w:t>
      </w:r>
      <w:r>
        <w:rPr>
          <w:spacing w:val="-2"/>
          <w:sz w:val="20"/>
        </w:rPr>
        <w:t xml:space="preserve"> </w:t>
      </w:r>
      <w:r>
        <w:rPr>
          <w:sz w:val="20"/>
        </w:rPr>
        <w:t>and</w:t>
      </w:r>
      <w:r>
        <w:rPr>
          <w:spacing w:val="-1"/>
          <w:sz w:val="20"/>
        </w:rPr>
        <w:t xml:space="preserve"> </w:t>
      </w:r>
      <w:r>
        <w:rPr>
          <w:sz w:val="20"/>
        </w:rPr>
        <w:t>Energy</w:t>
      </w:r>
      <w:r>
        <w:rPr>
          <w:spacing w:val="-1"/>
          <w:sz w:val="20"/>
        </w:rPr>
        <w:t xml:space="preserve"> </w:t>
      </w:r>
      <w:r>
        <w:rPr>
          <w:sz w:val="20"/>
        </w:rPr>
        <w:t>Rating – Part 1: Irradiance and Temperature Performance Measurements and Power Rating</w:t>
      </w:r>
    </w:p>
    <w:p w14:paraId="18CCDDA4" w14:textId="77777777" w:rsidR="00EA7D89" w:rsidRDefault="00583E28">
      <w:pPr>
        <w:pStyle w:val="ListParagraph"/>
        <w:numPr>
          <w:ilvl w:val="1"/>
          <w:numId w:val="9"/>
        </w:numPr>
        <w:tabs>
          <w:tab w:val="left" w:pos="1745"/>
        </w:tabs>
        <w:ind w:right="775"/>
        <w:rPr>
          <w:sz w:val="20"/>
        </w:rPr>
      </w:pPr>
      <w:r>
        <w:rPr>
          <w:sz w:val="20"/>
        </w:rPr>
        <w:t>IS EN 62093: 2005: Balance-of-System Components for Photovoltaic Systems – Design Qualification Natural Environments</w:t>
      </w:r>
    </w:p>
    <w:p w14:paraId="065F929B" w14:textId="77777777" w:rsidR="00EA7D89" w:rsidRDefault="00583E28">
      <w:pPr>
        <w:pStyle w:val="ListParagraph"/>
        <w:numPr>
          <w:ilvl w:val="1"/>
          <w:numId w:val="9"/>
        </w:numPr>
        <w:tabs>
          <w:tab w:val="left" w:pos="1745"/>
        </w:tabs>
        <w:ind w:right="783"/>
        <w:rPr>
          <w:sz w:val="20"/>
        </w:rPr>
      </w:pPr>
      <w:r>
        <w:rPr>
          <w:sz w:val="20"/>
        </w:rPr>
        <w:t>IS</w:t>
      </w:r>
      <w:r>
        <w:rPr>
          <w:spacing w:val="39"/>
          <w:sz w:val="20"/>
        </w:rPr>
        <w:t xml:space="preserve"> </w:t>
      </w:r>
      <w:r>
        <w:rPr>
          <w:sz w:val="20"/>
        </w:rPr>
        <w:t>EN</w:t>
      </w:r>
      <w:r>
        <w:rPr>
          <w:spacing w:val="40"/>
          <w:sz w:val="20"/>
        </w:rPr>
        <w:t xml:space="preserve"> </w:t>
      </w:r>
      <w:r>
        <w:rPr>
          <w:sz w:val="20"/>
        </w:rPr>
        <w:t>61173:1995:</w:t>
      </w:r>
      <w:r>
        <w:rPr>
          <w:spacing w:val="39"/>
          <w:sz w:val="20"/>
        </w:rPr>
        <w:t xml:space="preserve"> </w:t>
      </w:r>
      <w:r>
        <w:rPr>
          <w:sz w:val="20"/>
        </w:rPr>
        <w:t>Overvoltage</w:t>
      </w:r>
      <w:r>
        <w:rPr>
          <w:spacing w:val="38"/>
          <w:sz w:val="20"/>
        </w:rPr>
        <w:t xml:space="preserve"> </w:t>
      </w:r>
      <w:r>
        <w:rPr>
          <w:sz w:val="20"/>
        </w:rPr>
        <w:t>Protection</w:t>
      </w:r>
      <w:r>
        <w:rPr>
          <w:spacing w:val="40"/>
          <w:sz w:val="20"/>
        </w:rPr>
        <w:t xml:space="preserve"> </w:t>
      </w:r>
      <w:r>
        <w:rPr>
          <w:sz w:val="20"/>
        </w:rPr>
        <w:t>for</w:t>
      </w:r>
      <w:r>
        <w:rPr>
          <w:spacing w:val="39"/>
          <w:sz w:val="20"/>
        </w:rPr>
        <w:t xml:space="preserve"> </w:t>
      </w:r>
      <w:r>
        <w:rPr>
          <w:sz w:val="20"/>
        </w:rPr>
        <w:t>Photovoltaic</w:t>
      </w:r>
      <w:r>
        <w:rPr>
          <w:spacing w:val="39"/>
          <w:sz w:val="20"/>
        </w:rPr>
        <w:t xml:space="preserve"> </w:t>
      </w:r>
      <w:r>
        <w:rPr>
          <w:sz w:val="20"/>
        </w:rPr>
        <w:t>(PV)</w:t>
      </w:r>
      <w:r>
        <w:rPr>
          <w:spacing w:val="38"/>
          <w:sz w:val="20"/>
        </w:rPr>
        <w:t xml:space="preserve"> </w:t>
      </w:r>
      <w:r>
        <w:rPr>
          <w:sz w:val="20"/>
        </w:rPr>
        <w:t>Power</w:t>
      </w:r>
      <w:r>
        <w:rPr>
          <w:spacing w:val="39"/>
          <w:sz w:val="20"/>
        </w:rPr>
        <w:t xml:space="preserve"> </w:t>
      </w:r>
      <w:r>
        <w:rPr>
          <w:sz w:val="20"/>
        </w:rPr>
        <w:t>Generating Systems – Guide</w:t>
      </w:r>
    </w:p>
    <w:p w14:paraId="1B87F65D" w14:textId="77777777" w:rsidR="00EA7D89" w:rsidRDefault="00583E28">
      <w:pPr>
        <w:pStyle w:val="ListParagraph"/>
        <w:numPr>
          <w:ilvl w:val="1"/>
          <w:numId w:val="9"/>
        </w:numPr>
        <w:tabs>
          <w:tab w:val="left" w:pos="1745"/>
        </w:tabs>
        <w:ind w:right="778"/>
        <w:rPr>
          <w:sz w:val="20"/>
        </w:rPr>
      </w:pPr>
      <w:r>
        <w:rPr>
          <w:sz w:val="20"/>
        </w:rPr>
        <w:t>IS</w:t>
      </w:r>
      <w:r>
        <w:rPr>
          <w:spacing w:val="40"/>
          <w:sz w:val="20"/>
        </w:rPr>
        <w:t xml:space="preserve"> </w:t>
      </w:r>
      <w:r>
        <w:rPr>
          <w:sz w:val="20"/>
        </w:rPr>
        <w:t>EN</w:t>
      </w:r>
      <w:r>
        <w:rPr>
          <w:spacing w:val="40"/>
          <w:sz w:val="20"/>
        </w:rPr>
        <w:t xml:space="preserve"> </w:t>
      </w:r>
      <w:r>
        <w:rPr>
          <w:sz w:val="20"/>
        </w:rPr>
        <w:t>61683:</w:t>
      </w:r>
      <w:r>
        <w:rPr>
          <w:spacing w:val="40"/>
          <w:sz w:val="20"/>
        </w:rPr>
        <w:t xml:space="preserve"> </w:t>
      </w:r>
      <w:r>
        <w:rPr>
          <w:sz w:val="20"/>
        </w:rPr>
        <w:t>2000:</w:t>
      </w:r>
      <w:r>
        <w:rPr>
          <w:spacing w:val="40"/>
          <w:sz w:val="20"/>
        </w:rPr>
        <w:t xml:space="preserve"> </w:t>
      </w:r>
      <w:r>
        <w:rPr>
          <w:sz w:val="20"/>
        </w:rPr>
        <w:t>Photovoltaic</w:t>
      </w:r>
      <w:r>
        <w:rPr>
          <w:spacing w:val="40"/>
          <w:sz w:val="20"/>
        </w:rPr>
        <w:t xml:space="preserve"> </w:t>
      </w:r>
      <w:r>
        <w:rPr>
          <w:sz w:val="20"/>
        </w:rPr>
        <w:t>Systems</w:t>
      </w:r>
      <w:r>
        <w:rPr>
          <w:spacing w:val="40"/>
          <w:sz w:val="20"/>
        </w:rPr>
        <w:t xml:space="preserve"> </w:t>
      </w:r>
      <w:r>
        <w:rPr>
          <w:sz w:val="20"/>
        </w:rPr>
        <w:t>–</w:t>
      </w:r>
      <w:r>
        <w:rPr>
          <w:spacing w:val="40"/>
          <w:sz w:val="20"/>
        </w:rPr>
        <w:t xml:space="preserve"> </w:t>
      </w:r>
      <w:r>
        <w:rPr>
          <w:sz w:val="20"/>
        </w:rPr>
        <w:t>Power</w:t>
      </w:r>
      <w:r>
        <w:rPr>
          <w:spacing w:val="40"/>
          <w:sz w:val="20"/>
        </w:rPr>
        <w:t xml:space="preserve"> </w:t>
      </w:r>
      <w:r>
        <w:rPr>
          <w:sz w:val="20"/>
        </w:rPr>
        <w:t>Conditioners</w:t>
      </w:r>
      <w:r>
        <w:rPr>
          <w:spacing w:val="40"/>
          <w:sz w:val="20"/>
        </w:rPr>
        <w:t xml:space="preserve"> </w:t>
      </w:r>
      <w:r>
        <w:rPr>
          <w:sz w:val="20"/>
        </w:rPr>
        <w:t>–</w:t>
      </w:r>
      <w:r>
        <w:rPr>
          <w:spacing w:val="40"/>
          <w:sz w:val="20"/>
        </w:rPr>
        <w:t xml:space="preserve"> </w:t>
      </w:r>
      <w:r>
        <w:rPr>
          <w:sz w:val="20"/>
        </w:rPr>
        <w:t>Procedure</w:t>
      </w:r>
      <w:r>
        <w:rPr>
          <w:spacing w:val="40"/>
          <w:sz w:val="20"/>
        </w:rPr>
        <w:t xml:space="preserve"> </w:t>
      </w:r>
      <w:r>
        <w:rPr>
          <w:sz w:val="20"/>
        </w:rPr>
        <w:t>for Measuring Efficiency</w:t>
      </w:r>
    </w:p>
    <w:p w14:paraId="4A030E26" w14:textId="77777777" w:rsidR="00EA7D89" w:rsidRDefault="00583E28">
      <w:pPr>
        <w:pStyle w:val="ListParagraph"/>
        <w:numPr>
          <w:ilvl w:val="1"/>
          <w:numId w:val="9"/>
        </w:numPr>
        <w:tabs>
          <w:tab w:val="left" w:pos="1745"/>
        </w:tabs>
        <w:ind w:right="776"/>
        <w:rPr>
          <w:sz w:val="20"/>
        </w:rPr>
      </w:pPr>
      <w:r>
        <w:rPr>
          <w:sz w:val="20"/>
        </w:rPr>
        <w:t>IS</w:t>
      </w:r>
      <w:r>
        <w:rPr>
          <w:spacing w:val="40"/>
          <w:sz w:val="20"/>
        </w:rPr>
        <w:t xml:space="preserve"> </w:t>
      </w:r>
      <w:r>
        <w:rPr>
          <w:sz w:val="20"/>
        </w:rPr>
        <w:t>EN</w:t>
      </w:r>
      <w:r>
        <w:rPr>
          <w:spacing w:val="40"/>
          <w:sz w:val="20"/>
        </w:rPr>
        <w:t xml:space="preserve"> </w:t>
      </w:r>
      <w:r>
        <w:rPr>
          <w:sz w:val="20"/>
        </w:rPr>
        <w:t>61000-6-1:</w:t>
      </w:r>
      <w:r>
        <w:rPr>
          <w:spacing w:val="40"/>
          <w:sz w:val="20"/>
        </w:rPr>
        <w:t xml:space="preserve"> </w:t>
      </w:r>
      <w:r>
        <w:rPr>
          <w:sz w:val="20"/>
        </w:rPr>
        <w:t>2007:</w:t>
      </w:r>
      <w:r>
        <w:rPr>
          <w:spacing w:val="40"/>
          <w:sz w:val="20"/>
        </w:rPr>
        <w:t xml:space="preserve"> </w:t>
      </w:r>
      <w:r>
        <w:rPr>
          <w:sz w:val="20"/>
        </w:rPr>
        <w:t>Electromagnetic</w:t>
      </w:r>
      <w:r>
        <w:rPr>
          <w:spacing w:val="40"/>
          <w:sz w:val="20"/>
        </w:rPr>
        <w:t xml:space="preserve"> </w:t>
      </w:r>
      <w:r>
        <w:rPr>
          <w:sz w:val="20"/>
        </w:rPr>
        <w:t>Compatibility</w:t>
      </w:r>
      <w:r>
        <w:rPr>
          <w:spacing w:val="40"/>
          <w:sz w:val="20"/>
        </w:rPr>
        <w:t xml:space="preserve"> </w:t>
      </w:r>
      <w:r>
        <w:rPr>
          <w:sz w:val="20"/>
        </w:rPr>
        <w:t>(EMC)</w:t>
      </w:r>
      <w:r>
        <w:rPr>
          <w:spacing w:val="40"/>
          <w:sz w:val="20"/>
        </w:rPr>
        <w:t xml:space="preserve"> </w:t>
      </w:r>
      <w:r>
        <w:rPr>
          <w:sz w:val="20"/>
        </w:rPr>
        <w:t>–</w:t>
      </w:r>
      <w:r>
        <w:rPr>
          <w:spacing w:val="40"/>
          <w:sz w:val="20"/>
        </w:rPr>
        <w:t xml:space="preserve"> </w:t>
      </w:r>
      <w:r>
        <w:rPr>
          <w:sz w:val="20"/>
        </w:rPr>
        <w:t>Part</w:t>
      </w:r>
      <w:r>
        <w:rPr>
          <w:spacing w:val="40"/>
          <w:sz w:val="20"/>
        </w:rPr>
        <w:t xml:space="preserve"> </w:t>
      </w:r>
      <w:r>
        <w:rPr>
          <w:sz w:val="20"/>
        </w:rPr>
        <w:t>6-1:</w:t>
      </w:r>
      <w:r>
        <w:rPr>
          <w:spacing w:val="40"/>
          <w:sz w:val="20"/>
        </w:rPr>
        <w:t xml:space="preserve"> </w:t>
      </w:r>
      <w:r>
        <w:rPr>
          <w:sz w:val="20"/>
        </w:rPr>
        <w:t>Generic Standards – Immunity for Residential, Commercial and Light-Industrial Environments.</w:t>
      </w:r>
    </w:p>
    <w:p w14:paraId="7242A2C4" w14:textId="77777777" w:rsidR="00EA7D89" w:rsidRDefault="00583E28">
      <w:pPr>
        <w:pStyle w:val="ListParagraph"/>
        <w:numPr>
          <w:ilvl w:val="1"/>
          <w:numId w:val="9"/>
        </w:numPr>
        <w:tabs>
          <w:tab w:val="left" w:pos="1745"/>
        </w:tabs>
        <w:rPr>
          <w:sz w:val="20"/>
        </w:rPr>
      </w:pPr>
      <w:r>
        <w:rPr>
          <w:sz w:val="20"/>
        </w:rPr>
        <w:t>I.S</w:t>
      </w:r>
      <w:r>
        <w:rPr>
          <w:spacing w:val="-7"/>
          <w:sz w:val="20"/>
        </w:rPr>
        <w:t xml:space="preserve"> </w:t>
      </w:r>
      <w:r>
        <w:rPr>
          <w:sz w:val="20"/>
        </w:rPr>
        <w:t>10101:2020</w:t>
      </w:r>
      <w:r>
        <w:rPr>
          <w:spacing w:val="-6"/>
          <w:sz w:val="20"/>
        </w:rPr>
        <w:t xml:space="preserve"> </w:t>
      </w:r>
      <w:r>
        <w:rPr>
          <w:sz w:val="20"/>
        </w:rPr>
        <w:t>National</w:t>
      </w:r>
      <w:r>
        <w:rPr>
          <w:spacing w:val="-7"/>
          <w:sz w:val="20"/>
        </w:rPr>
        <w:t xml:space="preserve"> </w:t>
      </w:r>
      <w:r>
        <w:rPr>
          <w:sz w:val="20"/>
        </w:rPr>
        <w:t>Rules</w:t>
      </w:r>
      <w:r>
        <w:rPr>
          <w:spacing w:val="-6"/>
          <w:sz w:val="20"/>
        </w:rPr>
        <w:t xml:space="preserve"> </w:t>
      </w:r>
      <w:r>
        <w:rPr>
          <w:sz w:val="20"/>
        </w:rPr>
        <w:t>for</w:t>
      </w:r>
      <w:r>
        <w:rPr>
          <w:spacing w:val="-7"/>
          <w:sz w:val="20"/>
        </w:rPr>
        <w:t xml:space="preserve"> </w:t>
      </w:r>
      <w:r>
        <w:rPr>
          <w:sz w:val="20"/>
        </w:rPr>
        <w:t>Electrical</w:t>
      </w:r>
      <w:r>
        <w:rPr>
          <w:spacing w:val="-6"/>
          <w:sz w:val="20"/>
        </w:rPr>
        <w:t xml:space="preserve"> </w:t>
      </w:r>
      <w:r>
        <w:rPr>
          <w:spacing w:val="-2"/>
          <w:sz w:val="20"/>
        </w:rPr>
        <w:t>Installations</w:t>
      </w:r>
    </w:p>
    <w:p w14:paraId="016B26AD" w14:textId="77777777" w:rsidR="00EA7D89" w:rsidRDefault="00EA7D89">
      <w:pPr>
        <w:pStyle w:val="BodyText"/>
        <w:spacing w:before="239"/>
      </w:pPr>
    </w:p>
    <w:p w14:paraId="06B77CDD" w14:textId="77777777" w:rsidR="00EA7D89" w:rsidRDefault="00583E28">
      <w:pPr>
        <w:pStyle w:val="BodyText"/>
        <w:ind w:left="449" w:right="783"/>
        <w:jc w:val="both"/>
      </w:pPr>
      <w:r>
        <w:t>In each case, the Irish Standard or NSAI Agreement Certification shall be considered the primary certification and preferred guidance.</w:t>
      </w:r>
    </w:p>
    <w:p w14:paraId="483DDEBC" w14:textId="77777777" w:rsidR="00EA7D89" w:rsidRDefault="00583E28">
      <w:pPr>
        <w:pStyle w:val="BodyText"/>
        <w:spacing w:before="121"/>
        <w:ind w:left="449" w:right="789"/>
        <w:jc w:val="both"/>
      </w:pPr>
      <w:r>
        <w:t xml:space="preserve">Where Building Regulations are referred to within this document, it is the most recent amendment to and version of those Regulations which shall be </w:t>
      </w:r>
      <w:proofErr w:type="gramStart"/>
      <w:r>
        <w:t>adhered to by the Contractor at all times</w:t>
      </w:r>
      <w:proofErr w:type="gramEnd"/>
      <w:r>
        <w:t>.</w:t>
      </w:r>
    </w:p>
    <w:p w14:paraId="0896BD56" w14:textId="77777777" w:rsidR="00EA7D89" w:rsidRDefault="00583E28">
      <w:pPr>
        <w:pStyle w:val="BodyText"/>
        <w:spacing w:before="120"/>
        <w:ind w:left="449" w:right="781"/>
        <w:jc w:val="both"/>
      </w:pPr>
      <w:r>
        <w:t>In all instances where the manufacturer, supplier or system supplier supplies a Good Practice Guide, Installation Guidance Notes or a Technical Guidance Document, the works shall be installed in accordance with those guidance documents.</w:t>
      </w:r>
    </w:p>
    <w:p w14:paraId="19EA3EBF" w14:textId="77777777" w:rsidR="00EA7D89" w:rsidRDefault="00EA7D89">
      <w:pPr>
        <w:jc w:val="both"/>
        <w:sectPr w:rsidR="00EA7D89">
          <w:pgSz w:w="11910" w:h="16840"/>
          <w:pgMar w:top="1880" w:right="640" w:bottom="1360" w:left="1680" w:header="458" w:footer="1166" w:gutter="0"/>
          <w:cols w:space="720"/>
        </w:sectPr>
      </w:pPr>
    </w:p>
    <w:p w14:paraId="4A75E932" w14:textId="77777777" w:rsidR="00EA7D89" w:rsidRDefault="00EA7D89">
      <w:pPr>
        <w:pStyle w:val="BodyText"/>
      </w:pPr>
    </w:p>
    <w:p w14:paraId="28800BC4" w14:textId="77777777" w:rsidR="00EA7D89" w:rsidRDefault="00EA7D89">
      <w:pPr>
        <w:pStyle w:val="BodyText"/>
        <w:spacing w:before="2"/>
      </w:pPr>
    </w:p>
    <w:p w14:paraId="5350278F" w14:textId="77777777" w:rsidR="00EA7D89" w:rsidRDefault="00583E28">
      <w:pPr>
        <w:pStyle w:val="Heading1"/>
        <w:numPr>
          <w:ilvl w:val="1"/>
          <w:numId w:val="8"/>
        </w:numPr>
        <w:tabs>
          <w:tab w:val="left" w:pos="662"/>
        </w:tabs>
        <w:spacing w:before="1"/>
        <w:ind w:left="662" w:hanging="357"/>
      </w:pPr>
      <w:bookmarkStart w:id="31" w:name="_bookmark31"/>
      <w:bookmarkEnd w:id="31"/>
      <w:r>
        <w:t>Component</w:t>
      </w:r>
      <w:r>
        <w:rPr>
          <w:spacing w:val="-11"/>
        </w:rPr>
        <w:t xml:space="preserve"> </w:t>
      </w:r>
      <w:r>
        <w:t>and</w:t>
      </w:r>
      <w:r>
        <w:rPr>
          <w:spacing w:val="-7"/>
        </w:rPr>
        <w:t xml:space="preserve"> </w:t>
      </w:r>
      <w:r>
        <w:t>Installation</w:t>
      </w:r>
      <w:r>
        <w:rPr>
          <w:spacing w:val="-7"/>
        </w:rPr>
        <w:t xml:space="preserve"> </w:t>
      </w:r>
      <w:r>
        <w:rPr>
          <w:spacing w:val="-2"/>
        </w:rPr>
        <w:t>Requirements</w:t>
      </w:r>
    </w:p>
    <w:p w14:paraId="450A6C1F" w14:textId="77777777" w:rsidR="00EA7D89" w:rsidRDefault="00EA7D89">
      <w:pPr>
        <w:pStyle w:val="BodyText"/>
        <w:spacing w:before="116"/>
        <w:rPr>
          <w:b/>
        </w:rPr>
      </w:pPr>
    </w:p>
    <w:p w14:paraId="3BE2AC91" w14:textId="77777777" w:rsidR="00EA7D89" w:rsidRDefault="00583E28">
      <w:pPr>
        <w:pStyle w:val="Heading1"/>
        <w:numPr>
          <w:ilvl w:val="1"/>
          <w:numId w:val="8"/>
        </w:numPr>
        <w:tabs>
          <w:tab w:val="left" w:pos="881"/>
        </w:tabs>
        <w:ind w:left="881" w:hanging="576"/>
      </w:pPr>
      <w:bookmarkStart w:id="32" w:name="_bookmark32"/>
      <w:bookmarkEnd w:id="32"/>
      <w:r>
        <w:t>All</w:t>
      </w:r>
      <w:r>
        <w:rPr>
          <w:spacing w:val="-7"/>
        </w:rPr>
        <w:t xml:space="preserve"> </w:t>
      </w:r>
      <w:r>
        <w:rPr>
          <w:spacing w:val="-2"/>
        </w:rPr>
        <w:t>Components</w:t>
      </w:r>
    </w:p>
    <w:p w14:paraId="0202FF36" w14:textId="77777777" w:rsidR="00EA7D89" w:rsidRDefault="00583E28">
      <w:pPr>
        <w:pStyle w:val="BodyText"/>
        <w:spacing w:before="121"/>
        <w:ind w:left="305" w:right="677"/>
      </w:pPr>
      <w:r>
        <w:t>All</w:t>
      </w:r>
      <w:r>
        <w:rPr>
          <w:spacing w:val="-12"/>
        </w:rPr>
        <w:t xml:space="preserve"> </w:t>
      </w:r>
      <w:r>
        <w:t>equipment</w:t>
      </w:r>
      <w:r>
        <w:rPr>
          <w:spacing w:val="-11"/>
        </w:rPr>
        <w:t xml:space="preserve"> </w:t>
      </w:r>
      <w:r>
        <w:t>and/or</w:t>
      </w:r>
      <w:r>
        <w:rPr>
          <w:spacing w:val="-11"/>
        </w:rPr>
        <w:t xml:space="preserve"> </w:t>
      </w:r>
      <w:r>
        <w:t>components</w:t>
      </w:r>
      <w:r>
        <w:rPr>
          <w:spacing w:val="-12"/>
        </w:rPr>
        <w:t xml:space="preserve"> </w:t>
      </w:r>
      <w:r>
        <w:t>of</w:t>
      </w:r>
      <w:r>
        <w:rPr>
          <w:spacing w:val="-11"/>
        </w:rPr>
        <w:t xml:space="preserve"> </w:t>
      </w:r>
      <w:r>
        <w:t>the</w:t>
      </w:r>
      <w:r>
        <w:rPr>
          <w:spacing w:val="-11"/>
        </w:rPr>
        <w:t xml:space="preserve"> </w:t>
      </w:r>
      <w:r>
        <w:t>PV</w:t>
      </w:r>
      <w:r>
        <w:rPr>
          <w:spacing w:val="-12"/>
        </w:rPr>
        <w:t xml:space="preserve"> </w:t>
      </w:r>
      <w:r>
        <w:t>systems</w:t>
      </w:r>
      <w:r>
        <w:rPr>
          <w:spacing w:val="-10"/>
        </w:rPr>
        <w:t xml:space="preserve"> </w:t>
      </w:r>
      <w:r>
        <w:t>must</w:t>
      </w:r>
      <w:r>
        <w:rPr>
          <w:spacing w:val="-9"/>
        </w:rPr>
        <w:t xml:space="preserve"> </w:t>
      </w:r>
      <w:r>
        <w:t>carry</w:t>
      </w:r>
      <w:r>
        <w:rPr>
          <w:spacing w:val="-11"/>
        </w:rPr>
        <w:t xml:space="preserve"> </w:t>
      </w:r>
      <w:r>
        <w:t>a</w:t>
      </w:r>
      <w:r>
        <w:rPr>
          <w:spacing w:val="-11"/>
        </w:rPr>
        <w:t xml:space="preserve"> </w:t>
      </w:r>
      <w:r>
        <w:t>valid</w:t>
      </w:r>
      <w:r>
        <w:rPr>
          <w:spacing w:val="-11"/>
        </w:rPr>
        <w:t xml:space="preserve"> </w:t>
      </w:r>
      <w:r>
        <w:t>CE</w:t>
      </w:r>
      <w:r>
        <w:rPr>
          <w:spacing w:val="-9"/>
        </w:rPr>
        <w:t xml:space="preserve"> </w:t>
      </w:r>
      <w:r>
        <w:t>mark</w:t>
      </w:r>
      <w:r>
        <w:rPr>
          <w:spacing w:val="-11"/>
        </w:rPr>
        <w:t xml:space="preserve"> </w:t>
      </w:r>
      <w:r>
        <w:t>as</w:t>
      </w:r>
      <w:r>
        <w:rPr>
          <w:spacing w:val="-12"/>
        </w:rPr>
        <w:t xml:space="preserve"> </w:t>
      </w:r>
      <w:r>
        <w:t>required</w:t>
      </w:r>
      <w:r>
        <w:rPr>
          <w:spacing w:val="-11"/>
        </w:rPr>
        <w:t xml:space="preserve"> </w:t>
      </w:r>
      <w:r>
        <w:t>by</w:t>
      </w:r>
      <w:r>
        <w:rPr>
          <w:spacing w:val="-11"/>
        </w:rPr>
        <w:t xml:space="preserve"> </w:t>
      </w:r>
      <w:r>
        <w:t>the</w:t>
      </w:r>
      <w:r>
        <w:rPr>
          <w:spacing w:val="-12"/>
        </w:rPr>
        <w:t xml:space="preserve"> </w:t>
      </w:r>
      <w:r>
        <w:t>specific EU directive(s).</w:t>
      </w:r>
    </w:p>
    <w:p w14:paraId="48056780" w14:textId="77777777" w:rsidR="00EA7D89" w:rsidRDefault="00583E28">
      <w:pPr>
        <w:pStyle w:val="BodyText"/>
        <w:spacing w:before="119"/>
        <w:ind w:left="305" w:right="677"/>
      </w:pPr>
      <w:r>
        <w:t>All</w:t>
      </w:r>
      <w:r>
        <w:rPr>
          <w:spacing w:val="33"/>
        </w:rPr>
        <w:t xml:space="preserve"> </w:t>
      </w:r>
      <w:r>
        <w:t>labels</w:t>
      </w:r>
      <w:r>
        <w:rPr>
          <w:spacing w:val="35"/>
        </w:rPr>
        <w:t xml:space="preserve"> </w:t>
      </w:r>
      <w:r>
        <w:t>must</w:t>
      </w:r>
      <w:r>
        <w:rPr>
          <w:spacing w:val="34"/>
        </w:rPr>
        <w:t xml:space="preserve"> </w:t>
      </w:r>
      <w:r>
        <w:t>be</w:t>
      </w:r>
      <w:r>
        <w:rPr>
          <w:spacing w:val="35"/>
        </w:rPr>
        <w:t xml:space="preserve"> </w:t>
      </w:r>
      <w:r>
        <w:t>affixed</w:t>
      </w:r>
      <w:r>
        <w:rPr>
          <w:spacing w:val="34"/>
        </w:rPr>
        <w:t xml:space="preserve"> </w:t>
      </w:r>
      <w:r>
        <w:t>in</w:t>
      </w:r>
      <w:r>
        <w:rPr>
          <w:spacing w:val="36"/>
        </w:rPr>
        <w:t xml:space="preserve"> </w:t>
      </w:r>
      <w:r>
        <w:t>a</w:t>
      </w:r>
      <w:r>
        <w:rPr>
          <w:spacing w:val="34"/>
        </w:rPr>
        <w:t xml:space="preserve"> </w:t>
      </w:r>
      <w:r>
        <w:t>suitable,</w:t>
      </w:r>
      <w:r>
        <w:rPr>
          <w:spacing w:val="36"/>
        </w:rPr>
        <w:t xml:space="preserve"> </w:t>
      </w:r>
      <w:r>
        <w:t>visible</w:t>
      </w:r>
      <w:r>
        <w:rPr>
          <w:spacing w:val="33"/>
        </w:rPr>
        <w:t xml:space="preserve"> </w:t>
      </w:r>
      <w:r>
        <w:t>location</w:t>
      </w:r>
      <w:r>
        <w:rPr>
          <w:spacing w:val="37"/>
        </w:rPr>
        <w:t xml:space="preserve"> </w:t>
      </w:r>
      <w:r>
        <w:t>and</w:t>
      </w:r>
      <w:r>
        <w:rPr>
          <w:spacing w:val="34"/>
        </w:rPr>
        <w:t xml:space="preserve"> </w:t>
      </w:r>
      <w:r>
        <w:t>shall</w:t>
      </w:r>
      <w:r>
        <w:rPr>
          <w:spacing w:val="34"/>
        </w:rPr>
        <w:t xml:space="preserve"> </w:t>
      </w:r>
      <w:r>
        <w:t>be</w:t>
      </w:r>
      <w:r>
        <w:rPr>
          <w:spacing w:val="33"/>
        </w:rPr>
        <w:t xml:space="preserve"> </w:t>
      </w:r>
      <w:r>
        <w:t>of</w:t>
      </w:r>
      <w:r>
        <w:rPr>
          <w:spacing w:val="35"/>
        </w:rPr>
        <w:t xml:space="preserve"> </w:t>
      </w:r>
      <w:proofErr w:type="gramStart"/>
      <w:r>
        <w:t>a</w:t>
      </w:r>
      <w:r>
        <w:rPr>
          <w:spacing w:val="37"/>
        </w:rPr>
        <w:t xml:space="preserve"> </w:t>
      </w:r>
      <w:r>
        <w:t>suitable</w:t>
      </w:r>
      <w:proofErr w:type="gramEnd"/>
      <w:r>
        <w:rPr>
          <w:spacing w:val="33"/>
        </w:rPr>
        <w:t xml:space="preserve"> </w:t>
      </w:r>
      <w:r>
        <w:t>durability</w:t>
      </w:r>
      <w:r>
        <w:rPr>
          <w:spacing w:val="35"/>
        </w:rPr>
        <w:t xml:space="preserve"> </w:t>
      </w:r>
      <w:r>
        <w:t>for</w:t>
      </w:r>
      <w:r>
        <w:rPr>
          <w:spacing w:val="34"/>
        </w:rPr>
        <w:t xml:space="preserve"> </w:t>
      </w:r>
      <w:r>
        <w:t>the environment in which they are installed.</w:t>
      </w:r>
    </w:p>
    <w:p w14:paraId="12606BC7" w14:textId="77777777" w:rsidR="00EA7D89" w:rsidRDefault="00583E28">
      <w:pPr>
        <w:pStyle w:val="BodyText"/>
        <w:spacing w:before="119"/>
        <w:ind w:left="305" w:right="795"/>
      </w:pPr>
      <w:r>
        <w:rPr>
          <w:b/>
        </w:rPr>
        <w:t xml:space="preserve">Warranty: </w:t>
      </w:r>
      <w:r>
        <w:t xml:space="preserve">Overall, the PV system </w:t>
      </w:r>
      <w:proofErr w:type="gramStart"/>
      <w:r>
        <w:t>shall</w:t>
      </w:r>
      <w:proofErr w:type="gramEnd"/>
      <w:r>
        <w:t xml:space="preserve"> have a minimum design life of 30 years. The following minimum warranties duration should apply.</w:t>
      </w:r>
    </w:p>
    <w:p w14:paraId="18136658" w14:textId="77777777" w:rsidR="00EA7D89" w:rsidRDefault="00583E28">
      <w:pPr>
        <w:pStyle w:val="ListParagraph"/>
        <w:numPr>
          <w:ilvl w:val="0"/>
          <w:numId w:val="6"/>
        </w:numPr>
        <w:tabs>
          <w:tab w:val="left" w:pos="469"/>
        </w:tabs>
        <w:spacing w:before="122"/>
        <w:ind w:right="784" w:firstLine="0"/>
        <w:rPr>
          <w:sz w:val="20"/>
        </w:rPr>
      </w:pPr>
      <w:r>
        <w:rPr>
          <w:sz w:val="20"/>
        </w:rPr>
        <w:t>Solar PV modules: Product Warranty 10 years. Performance Warranty: ≥90% of rated output power</w:t>
      </w:r>
      <w:r>
        <w:rPr>
          <w:spacing w:val="40"/>
          <w:sz w:val="20"/>
        </w:rPr>
        <w:t xml:space="preserve"> </w:t>
      </w:r>
      <w:r w:rsidR="00752D78">
        <w:rPr>
          <w:sz w:val="20"/>
        </w:rPr>
        <w:t>(Wp) after 10 years ≥84</w:t>
      </w:r>
      <w:r>
        <w:rPr>
          <w:sz w:val="20"/>
        </w:rPr>
        <w:t>% of rated output power after 25 years.</w:t>
      </w:r>
    </w:p>
    <w:p w14:paraId="3B4A0886" w14:textId="77777777" w:rsidR="00EA7D89" w:rsidRDefault="00583E28">
      <w:pPr>
        <w:pStyle w:val="ListParagraph"/>
        <w:numPr>
          <w:ilvl w:val="0"/>
          <w:numId w:val="6"/>
        </w:numPr>
        <w:tabs>
          <w:tab w:val="left" w:pos="448"/>
        </w:tabs>
        <w:spacing w:before="118"/>
        <w:ind w:left="448" w:hanging="143"/>
        <w:rPr>
          <w:sz w:val="20"/>
        </w:rPr>
      </w:pPr>
      <w:r>
        <w:rPr>
          <w:sz w:val="20"/>
        </w:rPr>
        <w:t>String</w:t>
      </w:r>
      <w:r>
        <w:rPr>
          <w:spacing w:val="-7"/>
          <w:sz w:val="20"/>
        </w:rPr>
        <w:t xml:space="preserve"> </w:t>
      </w:r>
      <w:r>
        <w:rPr>
          <w:sz w:val="20"/>
        </w:rPr>
        <w:t>Inverter:</w:t>
      </w:r>
      <w:r>
        <w:rPr>
          <w:spacing w:val="-7"/>
          <w:sz w:val="20"/>
        </w:rPr>
        <w:t xml:space="preserve"> </w:t>
      </w:r>
      <w:r>
        <w:rPr>
          <w:sz w:val="20"/>
        </w:rPr>
        <w:t>Product</w:t>
      </w:r>
      <w:r>
        <w:rPr>
          <w:spacing w:val="-6"/>
          <w:sz w:val="20"/>
        </w:rPr>
        <w:t xml:space="preserve"> </w:t>
      </w:r>
      <w:r>
        <w:rPr>
          <w:sz w:val="20"/>
        </w:rPr>
        <w:t>Warranty</w:t>
      </w:r>
      <w:r>
        <w:rPr>
          <w:spacing w:val="-5"/>
          <w:sz w:val="20"/>
        </w:rPr>
        <w:t xml:space="preserve"> </w:t>
      </w:r>
      <w:r>
        <w:rPr>
          <w:sz w:val="20"/>
        </w:rPr>
        <w:t>5</w:t>
      </w:r>
      <w:r>
        <w:rPr>
          <w:spacing w:val="-5"/>
          <w:sz w:val="20"/>
        </w:rPr>
        <w:t xml:space="preserve"> </w:t>
      </w:r>
      <w:r>
        <w:rPr>
          <w:spacing w:val="-2"/>
          <w:sz w:val="20"/>
        </w:rPr>
        <w:t>years.</w:t>
      </w:r>
    </w:p>
    <w:p w14:paraId="2235CC41" w14:textId="77777777" w:rsidR="00EA7D89" w:rsidRDefault="00583E28">
      <w:pPr>
        <w:pStyle w:val="ListParagraph"/>
        <w:numPr>
          <w:ilvl w:val="0"/>
          <w:numId w:val="6"/>
        </w:numPr>
        <w:tabs>
          <w:tab w:val="left" w:pos="448"/>
        </w:tabs>
        <w:spacing w:before="121"/>
        <w:ind w:left="448" w:hanging="143"/>
        <w:rPr>
          <w:sz w:val="20"/>
        </w:rPr>
      </w:pPr>
      <w:r>
        <w:rPr>
          <w:sz w:val="20"/>
        </w:rPr>
        <w:t>Micro</w:t>
      </w:r>
      <w:r>
        <w:rPr>
          <w:spacing w:val="-7"/>
          <w:sz w:val="20"/>
        </w:rPr>
        <w:t xml:space="preserve"> </w:t>
      </w:r>
      <w:r>
        <w:rPr>
          <w:sz w:val="20"/>
        </w:rPr>
        <w:t>Inverter:</w:t>
      </w:r>
      <w:r>
        <w:rPr>
          <w:spacing w:val="-7"/>
          <w:sz w:val="20"/>
        </w:rPr>
        <w:t xml:space="preserve"> </w:t>
      </w:r>
      <w:r>
        <w:rPr>
          <w:sz w:val="20"/>
        </w:rPr>
        <w:t>Product</w:t>
      </w:r>
      <w:r>
        <w:rPr>
          <w:spacing w:val="-6"/>
          <w:sz w:val="20"/>
        </w:rPr>
        <w:t xml:space="preserve"> </w:t>
      </w:r>
      <w:r>
        <w:rPr>
          <w:sz w:val="20"/>
        </w:rPr>
        <w:t>Warranty</w:t>
      </w:r>
      <w:r>
        <w:rPr>
          <w:spacing w:val="-5"/>
          <w:sz w:val="20"/>
        </w:rPr>
        <w:t xml:space="preserve"> </w:t>
      </w:r>
      <w:r>
        <w:rPr>
          <w:sz w:val="20"/>
        </w:rPr>
        <w:t>10</w:t>
      </w:r>
      <w:r>
        <w:rPr>
          <w:spacing w:val="-6"/>
          <w:sz w:val="20"/>
        </w:rPr>
        <w:t xml:space="preserve"> </w:t>
      </w:r>
      <w:r>
        <w:rPr>
          <w:spacing w:val="-2"/>
          <w:sz w:val="20"/>
        </w:rPr>
        <w:t>years.</w:t>
      </w:r>
    </w:p>
    <w:p w14:paraId="04E9AFB6" w14:textId="77777777" w:rsidR="00EA7D89" w:rsidRDefault="00583E28">
      <w:pPr>
        <w:pStyle w:val="ListParagraph"/>
        <w:numPr>
          <w:ilvl w:val="0"/>
          <w:numId w:val="6"/>
        </w:numPr>
        <w:tabs>
          <w:tab w:val="left" w:pos="448"/>
        </w:tabs>
        <w:spacing w:before="121"/>
        <w:ind w:left="448" w:hanging="143"/>
        <w:rPr>
          <w:sz w:val="20"/>
        </w:rPr>
      </w:pPr>
      <w:r>
        <w:rPr>
          <w:sz w:val="20"/>
        </w:rPr>
        <w:t>Mounting</w:t>
      </w:r>
      <w:r>
        <w:rPr>
          <w:spacing w:val="-9"/>
          <w:sz w:val="20"/>
        </w:rPr>
        <w:t xml:space="preserve"> </w:t>
      </w:r>
      <w:r>
        <w:rPr>
          <w:sz w:val="20"/>
        </w:rPr>
        <w:t>System:</w:t>
      </w:r>
      <w:r>
        <w:rPr>
          <w:spacing w:val="-8"/>
          <w:sz w:val="20"/>
        </w:rPr>
        <w:t xml:space="preserve"> </w:t>
      </w:r>
      <w:r>
        <w:rPr>
          <w:sz w:val="20"/>
        </w:rPr>
        <w:t>Product</w:t>
      </w:r>
      <w:r>
        <w:rPr>
          <w:spacing w:val="-7"/>
          <w:sz w:val="20"/>
        </w:rPr>
        <w:t xml:space="preserve"> </w:t>
      </w:r>
      <w:r>
        <w:rPr>
          <w:sz w:val="20"/>
        </w:rPr>
        <w:t>Warranty</w:t>
      </w:r>
      <w:r>
        <w:rPr>
          <w:spacing w:val="-7"/>
          <w:sz w:val="20"/>
        </w:rPr>
        <w:t xml:space="preserve"> </w:t>
      </w:r>
      <w:r>
        <w:rPr>
          <w:sz w:val="20"/>
        </w:rPr>
        <w:t>10</w:t>
      </w:r>
      <w:r>
        <w:rPr>
          <w:spacing w:val="-7"/>
          <w:sz w:val="20"/>
        </w:rPr>
        <w:t xml:space="preserve"> </w:t>
      </w:r>
      <w:r>
        <w:rPr>
          <w:spacing w:val="-2"/>
          <w:sz w:val="20"/>
        </w:rPr>
        <w:t>years.</w:t>
      </w:r>
    </w:p>
    <w:p w14:paraId="14068148" w14:textId="77777777" w:rsidR="00EA7D89" w:rsidRDefault="00EA7D89">
      <w:pPr>
        <w:pStyle w:val="BodyText"/>
        <w:spacing w:before="116"/>
      </w:pPr>
    </w:p>
    <w:p w14:paraId="589A686B" w14:textId="77777777" w:rsidR="00EA7D89" w:rsidRDefault="00583E28">
      <w:pPr>
        <w:pStyle w:val="Heading1"/>
        <w:numPr>
          <w:ilvl w:val="1"/>
          <w:numId w:val="8"/>
        </w:numPr>
        <w:tabs>
          <w:tab w:val="left" w:pos="881"/>
        </w:tabs>
        <w:ind w:left="881" w:hanging="576"/>
      </w:pPr>
      <w:bookmarkStart w:id="33" w:name="_bookmark33"/>
      <w:bookmarkEnd w:id="33"/>
      <w:r>
        <w:t>PV</w:t>
      </w:r>
      <w:r>
        <w:rPr>
          <w:spacing w:val="-5"/>
        </w:rPr>
        <w:t xml:space="preserve"> </w:t>
      </w:r>
      <w:r>
        <w:rPr>
          <w:spacing w:val="-2"/>
        </w:rPr>
        <w:t>Modules</w:t>
      </w:r>
    </w:p>
    <w:p w14:paraId="36A4B2BA" w14:textId="77777777" w:rsidR="00EA7D89" w:rsidRDefault="00583E28">
      <w:pPr>
        <w:pStyle w:val="BodyText"/>
        <w:spacing w:before="119"/>
        <w:ind w:left="305"/>
      </w:pPr>
      <w:r>
        <w:t>PV</w:t>
      </w:r>
      <w:r>
        <w:rPr>
          <w:spacing w:val="-7"/>
        </w:rPr>
        <w:t xml:space="preserve"> </w:t>
      </w:r>
      <w:r>
        <w:t>Modules</w:t>
      </w:r>
      <w:r>
        <w:rPr>
          <w:spacing w:val="-5"/>
        </w:rPr>
        <w:t xml:space="preserve"> </w:t>
      </w:r>
      <w:r>
        <w:rPr>
          <w:spacing w:val="-4"/>
        </w:rPr>
        <w:t>must:</w:t>
      </w:r>
    </w:p>
    <w:p w14:paraId="67696BF3" w14:textId="77777777" w:rsidR="00EA7D89" w:rsidRDefault="00583E28">
      <w:pPr>
        <w:pStyle w:val="ListParagraph"/>
        <w:numPr>
          <w:ilvl w:val="0"/>
          <w:numId w:val="7"/>
        </w:numPr>
        <w:tabs>
          <w:tab w:val="left" w:pos="448"/>
        </w:tabs>
        <w:spacing w:before="120"/>
        <w:ind w:left="448" w:hanging="143"/>
        <w:rPr>
          <w:sz w:val="20"/>
        </w:rPr>
      </w:pPr>
      <w:r>
        <w:rPr>
          <w:sz w:val="20"/>
        </w:rPr>
        <w:t>Meet</w:t>
      </w:r>
      <w:r>
        <w:rPr>
          <w:spacing w:val="-5"/>
          <w:sz w:val="20"/>
        </w:rPr>
        <w:t xml:space="preserve"> </w:t>
      </w:r>
      <w:r>
        <w:rPr>
          <w:sz w:val="20"/>
        </w:rPr>
        <w:t>the</w:t>
      </w:r>
      <w:r>
        <w:rPr>
          <w:spacing w:val="-5"/>
          <w:sz w:val="20"/>
        </w:rPr>
        <w:t xml:space="preserve"> </w:t>
      </w:r>
      <w:r>
        <w:rPr>
          <w:sz w:val="20"/>
        </w:rPr>
        <w:t>requirements</w:t>
      </w:r>
      <w:r>
        <w:rPr>
          <w:spacing w:val="-5"/>
          <w:sz w:val="20"/>
        </w:rPr>
        <w:t xml:space="preserve"> </w:t>
      </w:r>
      <w:r>
        <w:rPr>
          <w:sz w:val="20"/>
        </w:rPr>
        <w:t>of</w:t>
      </w:r>
      <w:r>
        <w:rPr>
          <w:spacing w:val="-6"/>
          <w:sz w:val="20"/>
        </w:rPr>
        <w:t xml:space="preserve"> </w:t>
      </w:r>
      <w:r>
        <w:rPr>
          <w:sz w:val="20"/>
        </w:rPr>
        <w:t>EN</w:t>
      </w:r>
      <w:r>
        <w:rPr>
          <w:spacing w:val="-4"/>
          <w:sz w:val="20"/>
        </w:rPr>
        <w:t xml:space="preserve"> </w:t>
      </w:r>
      <w:r>
        <w:rPr>
          <w:sz w:val="20"/>
        </w:rPr>
        <w:t>61215</w:t>
      </w:r>
      <w:r>
        <w:rPr>
          <w:spacing w:val="-5"/>
          <w:sz w:val="20"/>
        </w:rPr>
        <w:t xml:space="preserve"> </w:t>
      </w:r>
      <w:r>
        <w:rPr>
          <w:sz w:val="20"/>
        </w:rPr>
        <w:t>and</w:t>
      </w:r>
      <w:r>
        <w:rPr>
          <w:spacing w:val="-5"/>
          <w:sz w:val="20"/>
        </w:rPr>
        <w:t xml:space="preserve"> </w:t>
      </w:r>
      <w:r>
        <w:rPr>
          <w:spacing w:val="-2"/>
          <w:sz w:val="20"/>
        </w:rPr>
        <w:t>61730.</w:t>
      </w:r>
    </w:p>
    <w:p w14:paraId="525F3613" w14:textId="77777777" w:rsidR="00EA7D89" w:rsidRDefault="00583E28">
      <w:pPr>
        <w:pStyle w:val="ListParagraph"/>
        <w:numPr>
          <w:ilvl w:val="0"/>
          <w:numId w:val="7"/>
        </w:numPr>
        <w:tabs>
          <w:tab w:val="left" w:pos="448"/>
        </w:tabs>
        <w:spacing w:before="121"/>
        <w:ind w:left="448" w:hanging="143"/>
        <w:rPr>
          <w:sz w:val="20"/>
        </w:rPr>
      </w:pPr>
      <w:r>
        <w:rPr>
          <w:sz w:val="20"/>
        </w:rPr>
        <w:t>Have</w:t>
      </w:r>
      <w:r>
        <w:rPr>
          <w:spacing w:val="-5"/>
          <w:sz w:val="20"/>
        </w:rPr>
        <w:t xml:space="preserve"> </w:t>
      </w:r>
      <w:r>
        <w:rPr>
          <w:sz w:val="20"/>
        </w:rPr>
        <w:t>a</w:t>
      </w:r>
      <w:r>
        <w:rPr>
          <w:spacing w:val="-4"/>
          <w:sz w:val="20"/>
        </w:rPr>
        <w:t xml:space="preserve"> </w:t>
      </w:r>
      <w:r>
        <w:rPr>
          <w:sz w:val="20"/>
        </w:rPr>
        <w:t>Minimum</w:t>
      </w:r>
      <w:r>
        <w:rPr>
          <w:spacing w:val="-5"/>
          <w:sz w:val="20"/>
        </w:rPr>
        <w:t xml:space="preserve"> </w:t>
      </w:r>
      <w:r>
        <w:rPr>
          <w:sz w:val="20"/>
        </w:rPr>
        <w:t>Peak</w:t>
      </w:r>
      <w:r>
        <w:rPr>
          <w:spacing w:val="-4"/>
          <w:sz w:val="20"/>
        </w:rPr>
        <w:t xml:space="preserve"> </w:t>
      </w:r>
      <w:r>
        <w:rPr>
          <w:sz w:val="20"/>
        </w:rPr>
        <w:t>Output</w:t>
      </w:r>
      <w:r>
        <w:rPr>
          <w:spacing w:val="-4"/>
          <w:sz w:val="20"/>
        </w:rPr>
        <w:t xml:space="preserve"> </w:t>
      </w:r>
      <w:r>
        <w:rPr>
          <w:sz w:val="20"/>
        </w:rPr>
        <w:t>(Wp)</w:t>
      </w:r>
      <w:r>
        <w:rPr>
          <w:spacing w:val="-5"/>
          <w:sz w:val="20"/>
        </w:rPr>
        <w:t xml:space="preserve"> </w:t>
      </w:r>
      <w:r>
        <w:rPr>
          <w:sz w:val="20"/>
        </w:rPr>
        <w:t>per</w:t>
      </w:r>
      <w:r>
        <w:rPr>
          <w:spacing w:val="-4"/>
          <w:sz w:val="20"/>
        </w:rPr>
        <w:t xml:space="preserve"> </w:t>
      </w:r>
      <w:r>
        <w:rPr>
          <w:sz w:val="20"/>
        </w:rPr>
        <w:t>m</w:t>
      </w:r>
      <w:r>
        <w:rPr>
          <w:sz w:val="20"/>
          <w:vertAlign w:val="superscript"/>
        </w:rPr>
        <w:t>2</w:t>
      </w:r>
      <w:r>
        <w:rPr>
          <w:spacing w:val="-5"/>
          <w:sz w:val="20"/>
        </w:rPr>
        <w:t xml:space="preserve"> </w:t>
      </w:r>
      <w:r>
        <w:rPr>
          <w:sz w:val="20"/>
        </w:rPr>
        <w:t>(at</w:t>
      </w:r>
      <w:r>
        <w:rPr>
          <w:spacing w:val="-4"/>
          <w:sz w:val="20"/>
        </w:rPr>
        <w:t xml:space="preserve"> </w:t>
      </w:r>
      <w:r>
        <w:rPr>
          <w:sz w:val="20"/>
        </w:rPr>
        <w:t>STC)</w:t>
      </w:r>
      <w:r>
        <w:rPr>
          <w:spacing w:val="-6"/>
          <w:sz w:val="20"/>
        </w:rPr>
        <w:t xml:space="preserve"> </w:t>
      </w:r>
      <w:r>
        <w:rPr>
          <w:spacing w:val="-5"/>
          <w:sz w:val="20"/>
        </w:rPr>
        <w:t>of.</w:t>
      </w:r>
    </w:p>
    <w:p w14:paraId="29AA46DA" w14:textId="77777777" w:rsidR="00EA7D89" w:rsidRDefault="00E20837">
      <w:pPr>
        <w:pStyle w:val="ListParagraph"/>
        <w:numPr>
          <w:ilvl w:val="1"/>
          <w:numId w:val="7"/>
        </w:numPr>
        <w:tabs>
          <w:tab w:val="left" w:pos="1025"/>
        </w:tabs>
        <w:spacing w:before="120"/>
        <w:rPr>
          <w:sz w:val="20"/>
        </w:rPr>
      </w:pPr>
      <w:r>
        <w:rPr>
          <w:sz w:val="20"/>
        </w:rPr>
        <w:t>210</w:t>
      </w:r>
      <w:r w:rsidR="00583E28">
        <w:rPr>
          <w:spacing w:val="-6"/>
          <w:sz w:val="20"/>
        </w:rPr>
        <w:t xml:space="preserve"> </w:t>
      </w:r>
      <w:r w:rsidR="00583E28">
        <w:rPr>
          <w:sz w:val="20"/>
        </w:rPr>
        <w:t>Wp/m</w:t>
      </w:r>
      <w:r w:rsidR="00583E28">
        <w:rPr>
          <w:sz w:val="20"/>
          <w:vertAlign w:val="superscript"/>
        </w:rPr>
        <w:t>2</w:t>
      </w:r>
      <w:r w:rsidR="00583E28">
        <w:rPr>
          <w:spacing w:val="-6"/>
          <w:sz w:val="20"/>
        </w:rPr>
        <w:t xml:space="preserve"> </w:t>
      </w:r>
      <w:r w:rsidR="00583E28">
        <w:rPr>
          <w:sz w:val="20"/>
        </w:rPr>
        <w:t>for</w:t>
      </w:r>
      <w:r w:rsidR="00583E28">
        <w:rPr>
          <w:spacing w:val="-5"/>
          <w:sz w:val="20"/>
        </w:rPr>
        <w:t xml:space="preserve"> </w:t>
      </w:r>
      <w:r w:rsidR="00583E28">
        <w:rPr>
          <w:sz w:val="20"/>
        </w:rPr>
        <w:t>Crystalline</w:t>
      </w:r>
      <w:r w:rsidR="00583E28">
        <w:rPr>
          <w:spacing w:val="-6"/>
          <w:sz w:val="20"/>
        </w:rPr>
        <w:t xml:space="preserve"> </w:t>
      </w:r>
      <w:r w:rsidR="00583E28">
        <w:rPr>
          <w:sz w:val="20"/>
        </w:rPr>
        <w:t>Silicon</w:t>
      </w:r>
      <w:r w:rsidR="00583E28">
        <w:rPr>
          <w:spacing w:val="-5"/>
          <w:sz w:val="20"/>
        </w:rPr>
        <w:t xml:space="preserve"> </w:t>
      </w:r>
      <w:r w:rsidR="00583E28">
        <w:rPr>
          <w:spacing w:val="-2"/>
          <w:sz w:val="20"/>
        </w:rPr>
        <w:t>modules</w:t>
      </w:r>
    </w:p>
    <w:p w14:paraId="046CEBC5" w14:textId="77777777" w:rsidR="00EA7D89" w:rsidRDefault="00583E28">
      <w:pPr>
        <w:pStyle w:val="ListParagraph"/>
        <w:numPr>
          <w:ilvl w:val="0"/>
          <w:numId w:val="7"/>
        </w:numPr>
        <w:tabs>
          <w:tab w:val="left" w:pos="455"/>
        </w:tabs>
        <w:spacing w:before="121"/>
        <w:ind w:right="775" w:firstLine="0"/>
        <w:rPr>
          <w:sz w:val="20"/>
        </w:rPr>
      </w:pPr>
      <w:r>
        <w:rPr>
          <w:sz w:val="20"/>
        </w:rPr>
        <w:t>Have a maximum power tolerance of 5%, with a maximum range either side of zero, i.e., +/- 5%, OR a maximum range above zero, i.e., 0% to 5%.</w:t>
      </w:r>
    </w:p>
    <w:p w14:paraId="619D9E7C" w14:textId="77777777" w:rsidR="00EA7D89" w:rsidRDefault="00583E28">
      <w:pPr>
        <w:pStyle w:val="ListParagraph"/>
        <w:numPr>
          <w:ilvl w:val="0"/>
          <w:numId w:val="7"/>
        </w:numPr>
        <w:tabs>
          <w:tab w:val="left" w:pos="443"/>
        </w:tabs>
        <w:spacing w:before="118"/>
        <w:ind w:right="781" w:firstLine="0"/>
        <w:rPr>
          <w:sz w:val="20"/>
        </w:rPr>
      </w:pPr>
      <w:r>
        <w:rPr>
          <w:sz w:val="20"/>
        </w:rPr>
        <w:t>Must</w:t>
      </w:r>
      <w:r>
        <w:rPr>
          <w:spacing w:val="-9"/>
          <w:sz w:val="20"/>
        </w:rPr>
        <w:t xml:space="preserve"> </w:t>
      </w:r>
      <w:r>
        <w:rPr>
          <w:sz w:val="20"/>
        </w:rPr>
        <w:t>be</w:t>
      </w:r>
      <w:r>
        <w:rPr>
          <w:spacing w:val="-10"/>
          <w:sz w:val="20"/>
        </w:rPr>
        <w:t xml:space="preserve"> </w:t>
      </w:r>
      <w:r>
        <w:rPr>
          <w:sz w:val="20"/>
        </w:rPr>
        <w:t>mounted</w:t>
      </w:r>
      <w:r>
        <w:rPr>
          <w:spacing w:val="-9"/>
          <w:sz w:val="20"/>
        </w:rPr>
        <w:t xml:space="preserve"> </w:t>
      </w:r>
      <w:r>
        <w:rPr>
          <w:sz w:val="20"/>
        </w:rPr>
        <w:t>and</w:t>
      </w:r>
      <w:r>
        <w:rPr>
          <w:spacing w:val="-9"/>
          <w:sz w:val="20"/>
        </w:rPr>
        <w:t xml:space="preserve"> </w:t>
      </w:r>
      <w:r>
        <w:rPr>
          <w:sz w:val="20"/>
        </w:rPr>
        <w:t>fixed</w:t>
      </w:r>
      <w:r>
        <w:rPr>
          <w:spacing w:val="-9"/>
          <w:sz w:val="20"/>
        </w:rPr>
        <w:t xml:space="preserve"> </w:t>
      </w:r>
      <w:r>
        <w:rPr>
          <w:sz w:val="20"/>
        </w:rPr>
        <w:t>according</w:t>
      </w:r>
      <w:r>
        <w:rPr>
          <w:spacing w:val="-9"/>
          <w:sz w:val="20"/>
        </w:rPr>
        <w:t xml:space="preserve"> </w:t>
      </w:r>
      <w:r>
        <w:rPr>
          <w:sz w:val="20"/>
        </w:rPr>
        <w:t>to</w:t>
      </w:r>
      <w:r>
        <w:rPr>
          <w:spacing w:val="-9"/>
          <w:sz w:val="20"/>
        </w:rPr>
        <w:t xml:space="preserve"> </w:t>
      </w:r>
      <w:r>
        <w:rPr>
          <w:sz w:val="20"/>
        </w:rPr>
        <w:t>manufacturer’s</w:t>
      </w:r>
      <w:r>
        <w:rPr>
          <w:spacing w:val="-10"/>
          <w:sz w:val="20"/>
        </w:rPr>
        <w:t xml:space="preserve"> </w:t>
      </w:r>
      <w:r>
        <w:rPr>
          <w:sz w:val="20"/>
        </w:rPr>
        <w:t>instructions</w:t>
      </w:r>
      <w:r>
        <w:rPr>
          <w:spacing w:val="-10"/>
          <w:sz w:val="20"/>
        </w:rPr>
        <w:t xml:space="preserve"> </w:t>
      </w:r>
      <w:r>
        <w:rPr>
          <w:sz w:val="20"/>
        </w:rPr>
        <w:t>including</w:t>
      </w:r>
      <w:r>
        <w:rPr>
          <w:spacing w:val="-9"/>
          <w:sz w:val="20"/>
        </w:rPr>
        <w:t xml:space="preserve"> </w:t>
      </w:r>
      <w:r>
        <w:rPr>
          <w:sz w:val="20"/>
        </w:rPr>
        <w:t>recommended</w:t>
      </w:r>
      <w:r>
        <w:rPr>
          <w:spacing w:val="-9"/>
          <w:sz w:val="20"/>
        </w:rPr>
        <w:t xml:space="preserve"> </w:t>
      </w:r>
      <w:r>
        <w:rPr>
          <w:sz w:val="20"/>
        </w:rPr>
        <w:t xml:space="preserve">fastening </w:t>
      </w:r>
      <w:r>
        <w:rPr>
          <w:spacing w:val="-2"/>
          <w:sz w:val="20"/>
        </w:rPr>
        <w:t>torque.</w:t>
      </w:r>
    </w:p>
    <w:p w14:paraId="76D5E48B" w14:textId="77777777" w:rsidR="00EA7D89" w:rsidRDefault="00EA7D89">
      <w:pPr>
        <w:pStyle w:val="BodyText"/>
        <w:spacing w:before="117"/>
      </w:pPr>
    </w:p>
    <w:p w14:paraId="06AD9F1D" w14:textId="77777777" w:rsidR="00EA7D89" w:rsidRDefault="00583E28">
      <w:pPr>
        <w:pStyle w:val="Heading1"/>
        <w:numPr>
          <w:ilvl w:val="1"/>
          <w:numId w:val="8"/>
        </w:numPr>
        <w:tabs>
          <w:tab w:val="left" w:pos="881"/>
        </w:tabs>
        <w:spacing w:before="1"/>
        <w:ind w:left="881" w:hanging="576"/>
      </w:pPr>
      <w:bookmarkStart w:id="34" w:name="_bookmark34"/>
      <w:bookmarkEnd w:id="34"/>
      <w:r>
        <w:t>Mounting</w:t>
      </w:r>
      <w:r>
        <w:rPr>
          <w:spacing w:val="-12"/>
        </w:rPr>
        <w:t xml:space="preserve"> </w:t>
      </w:r>
      <w:r>
        <w:rPr>
          <w:spacing w:val="-2"/>
        </w:rPr>
        <w:t>System</w:t>
      </w:r>
    </w:p>
    <w:p w14:paraId="4DBDBD54" w14:textId="77777777" w:rsidR="00EA7D89" w:rsidRDefault="00EA7D89">
      <w:pPr>
        <w:pStyle w:val="BodyText"/>
        <w:rPr>
          <w:b/>
        </w:rPr>
      </w:pPr>
    </w:p>
    <w:p w14:paraId="03151649" w14:textId="77777777" w:rsidR="00EA7D89" w:rsidRDefault="00EA7D89">
      <w:pPr>
        <w:pStyle w:val="BodyText"/>
        <w:spacing w:before="110"/>
        <w:rPr>
          <w:b/>
        </w:rPr>
      </w:pPr>
    </w:p>
    <w:p w14:paraId="5B04AF08" w14:textId="77777777" w:rsidR="00EA7D89" w:rsidRDefault="00583E28">
      <w:pPr>
        <w:pStyle w:val="Heading1"/>
        <w:numPr>
          <w:ilvl w:val="2"/>
          <w:numId w:val="8"/>
        </w:numPr>
        <w:tabs>
          <w:tab w:val="left" w:pos="1025"/>
        </w:tabs>
      </w:pPr>
      <w:bookmarkStart w:id="35" w:name="_bookmark35"/>
      <w:bookmarkEnd w:id="35"/>
      <w:r>
        <w:t>Roof</w:t>
      </w:r>
      <w:r>
        <w:rPr>
          <w:spacing w:val="-7"/>
        </w:rPr>
        <w:t xml:space="preserve"> </w:t>
      </w:r>
      <w:r>
        <w:t>Mounting</w:t>
      </w:r>
      <w:r>
        <w:rPr>
          <w:spacing w:val="-7"/>
        </w:rPr>
        <w:t xml:space="preserve"> </w:t>
      </w:r>
      <w:r>
        <w:t>Systems</w:t>
      </w:r>
      <w:r>
        <w:rPr>
          <w:spacing w:val="-3"/>
        </w:rPr>
        <w:t xml:space="preserve"> </w:t>
      </w:r>
      <w:r>
        <w:t>–</w:t>
      </w:r>
      <w:r>
        <w:rPr>
          <w:spacing w:val="-7"/>
        </w:rPr>
        <w:t xml:space="preserve"> </w:t>
      </w:r>
      <w:r>
        <w:t>Loading</w:t>
      </w:r>
      <w:r>
        <w:rPr>
          <w:spacing w:val="-7"/>
        </w:rPr>
        <w:t xml:space="preserve"> </w:t>
      </w:r>
      <w:r>
        <w:t>and</w:t>
      </w:r>
      <w:r>
        <w:rPr>
          <w:spacing w:val="-6"/>
        </w:rPr>
        <w:t xml:space="preserve"> </w:t>
      </w:r>
      <w:r>
        <w:rPr>
          <w:spacing w:val="-2"/>
        </w:rPr>
        <w:t>Structure</w:t>
      </w:r>
    </w:p>
    <w:p w14:paraId="5DBBAECF" w14:textId="77777777" w:rsidR="00EA7D89" w:rsidRDefault="00583E28">
      <w:pPr>
        <w:pStyle w:val="BodyText"/>
        <w:spacing w:before="121"/>
        <w:ind w:left="305"/>
      </w:pPr>
      <w:r>
        <w:t>When</w:t>
      </w:r>
      <w:r>
        <w:rPr>
          <w:spacing w:val="-7"/>
        </w:rPr>
        <w:t xml:space="preserve"> </w:t>
      </w:r>
      <w:r>
        <w:t>considering</w:t>
      </w:r>
      <w:r>
        <w:rPr>
          <w:spacing w:val="-8"/>
        </w:rPr>
        <w:t xml:space="preserve"> </w:t>
      </w:r>
      <w:r>
        <w:t>roof</w:t>
      </w:r>
      <w:r>
        <w:rPr>
          <w:spacing w:val="-6"/>
        </w:rPr>
        <w:t xml:space="preserve"> </w:t>
      </w:r>
      <w:r>
        <w:t>mounted</w:t>
      </w:r>
      <w:r>
        <w:rPr>
          <w:spacing w:val="-7"/>
        </w:rPr>
        <w:t xml:space="preserve"> </w:t>
      </w:r>
      <w:r>
        <w:t>PV</w:t>
      </w:r>
      <w:r>
        <w:rPr>
          <w:spacing w:val="-7"/>
        </w:rPr>
        <w:t xml:space="preserve"> </w:t>
      </w:r>
      <w:r>
        <w:t>system,</w:t>
      </w:r>
      <w:r>
        <w:rPr>
          <w:spacing w:val="-7"/>
        </w:rPr>
        <w:t xml:space="preserve"> </w:t>
      </w:r>
      <w:r>
        <w:t>the</w:t>
      </w:r>
      <w:r>
        <w:rPr>
          <w:spacing w:val="-8"/>
        </w:rPr>
        <w:t xml:space="preserve"> </w:t>
      </w:r>
      <w:r>
        <w:t>Installer</w:t>
      </w:r>
      <w:r>
        <w:rPr>
          <w:spacing w:val="-7"/>
        </w:rPr>
        <w:t xml:space="preserve"> </w:t>
      </w:r>
      <w:r>
        <w:t>must</w:t>
      </w:r>
      <w:r>
        <w:rPr>
          <w:spacing w:val="-6"/>
        </w:rPr>
        <w:t xml:space="preserve"> </w:t>
      </w:r>
      <w:r>
        <w:t>consider</w:t>
      </w:r>
      <w:r>
        <w:rPr>
          <w:spacing w:val="-7"/>
        </w:rPr>
        <w:t xml:space="preserve"> </w:t>
      </w:r>
      <w:r>
        <w:t>and</w:t>
      </w:r>
      <w:r>
        <w:rPr>
          <w:spacing w:val="-7"/>
        </w:rPr>
        <w:t xml:space="preserve"> </w:t>
      </w:r>
      <w:r>
        <w:t>assess</w:t>
      </w:r>
      <w:r>
        <w:rPr>
          <w:spacing w:val="-9"/>
        </w:rPr>
        <w:t xml:space="preserve"> </w:t>
      </w:r>
      <w:r>
        <w:t>the</w:t>
      </w:r>
      <w:r>
        <w:rPr>
          <w:spacing w:val="-7"/>
        </w:rPr>
        <w:t xml:space="preserve"> </w:t>
      </w:r>
      <w:r>
        <w:rPr>
          <w:spacing w:val="-2"/>
        </w:rPr>
        <w:t>below.</w:t>
      </w:r>
    </w:p>
    <w:p w14:paraId="042E1112" w14:textId="77777777" w:rsidR="00EA7D89" w:rsidRDefault="00583E28">
      <w:pPr>
        <w:pStyle w:val="ListParagraph"/>
        <w:numPr>
          <w:ilvl w:val="3"/>
          <w:numId w:val="8"/>
        </w:numPr>
        <w:tabs>
          <w:tab w:val="left" w:pos="448"/>
        </w:tabs>
        <w:spacing w:before="121"/>
        <w:ind w:hanging="143"/>
        <w:rPr>
          <w:sz w:val="20"/>
        </w:rPr>
      </w:pPr>
      <w:r>
        <w:rPr>
          <w:sz w:val="20"/>
        </w:rPr>
        <w:t>The</w:t>
      </w:r>
      <w:r>
        <w:rPr>
          <w:spacing w:val="-7"/>
          <w:sz w:val="20"/>
        </w:rPr>
        <w:t xml:space="preserve"> </w:t>
      </w:r>
      <w:r>
        <w:rPr>
          <w:sz w:val="20"/>
        </w:rPr>
        <w:t>design</w:t>
      </w:r>
      <w:r>
        <w:rPr>
          <w:spacing w:val="-6"/>
          <w:sz w:val="20"/>
        </w:rPr>
        <w:t xml:space="preserve"> </w:t>
      </w:r>
      <w:r>
        <w:rPr>
          <w:sz w:val="20"/>
        </w:rPr>
        <w:t>and</w:t>
      </w:r>
      <w:r>
        <w:rPr>
          <w:spacing w:val="-6"/>
          <w:sz w:val="20"/>
        </w:rPr>
        <w:t xml:space="preserve"> </w:t>
      </w:r>
      <w:r>
        <w:rPr>
          <w:sz w:val="20"/>
        </w:rPr>
        <w:t>specification</w:t>
      </w:r>
      <w:r>
        <w:rPr>
          <w:spacing w:val="-4"/>
          <w:sz w:val="20"/>
        </w:rPr>
        <w:t xml:space="preserve"> </w:t>
      </w:r>
      <w:r>
        <w:rPr>
          <w:sz w:val="20"/>
        </w:rPr>
        <w:t>of</w:t>
      </w:r>
      <w:r>
        <w:rPr>
          <w:spacing w:val="-7"/>
          <w:sz w:val="20"/>
        </w:rPr>
        <w:t xml:space="preserve"> </w:t>
      </w:r>
      <w:r>
        <w:rPr>
          <w:sz w:val="20"/>
        </w:rPr>
        <w:t>the</w:t>
      </w:r>
      <w:r>
        <w:rPr>
          <w:spacing w:val="-7"/>
          <w:sz w:val="20"/>
        </w:rPr>
        <w:t xml:space="preserve"> </w:t>
      </w:r>
      <w:r>
        <w:rPr>
          <w:sz w:val="20"/>
        </w:rPr>
        <w:t>PV</w:t>
      </w:r>
      <w:r>
        <w:rPr>
          <w:spacing w:val="-7"/>
          <w:sz w:val="20"/>
        </w:rPr>
        <w:t xml:space="preserve"> </w:t>
      </w:r>
      <w:r>
        <w:rPr>
          <w:sz w:val="20"/>
        </w:rPr>
        <w:t>mounting</w:t>
      </w:r>
      <w:r>
        <w:rPr>
          <w:spacing w:val="-6"/>
          <w:sz w:val="20"/>
        </w:rPr>
        <w:t xml:space="preserve"> </w:t>
      </w:r>
      <w:r>
        <w:rPr>
          <w:sz w:val="20"/>
        </w:rPr>
        <w:t>system</w:t>
      </w:r>
      <w:r>
        <w:rPr>
          <w:spacing w:val="-7"/>
          <w:sz w:val="20"/>
        </w:rPr>
        <w:t xml:space="preserve"> </w:t>
      </w:r>
      <w:r>
        <w:rPr>
          <w:sz w:val="20"/>
        </w:rPr>
        <w:t>for</w:t>
      </w:r>
      <w:r>
        <w:rPr>
          <w:spacing w:val="-6"/>
          <w:sz w:val="20"/>
        </w:rPr>
        <w:t xml:space="preserve"> </w:t>
      </w:r>
      <w:r>
        <w:rPr>
          <w:sz w:val="20"/>
        </w:rPr>
        <w:t>all</w:t>
      </w:r>
      <w:r>
        <w:rPr>
          <w:spacing w:val="-6"/>
          <w:sz w:val="20"/>
        </w:rPr>
        <w:t xml:space="preserve"> </w:t>
      </w:r>
      <w:r>
        <w:rPr>
          <w:sz w:val="20"/>
        </w:rPr>
        <w:t>installation</w:t>
      </w:r>
      <w:r>
        <w:rPr>
          <w:spacing w:val="-5"/>
          <w:sz w:val="20"/>
        </w:rPr>
        <w:t xml:space="preserve"> </w:t>
      </w:r>
      <w:r>
        <w:rPr>
          <w:sz w:val="20"/>
        </w:rPr>
        <w:t>types</w:t>
      </w:r>
      <w:r>
        <w:rPr>
          <w:spacing w:val="-8"/>
          <w:sz w:val="20"/>
        </w:rPr>
        <w:t xml:space="preserve"> </w:t>
      </w:r>
      <w:r>
        <w:rPr>
          <w:sz w:val="20"/>
        </w:rPr>
        <w:t>shall</w:t>
      </w:r>
      <w:r>
        <w:rPr>
          <w:spacing w:val="-7"/>
          <w:sz w:val="20"/>
        </w:rPr>
        <w:t xml:space="preserve"> </w:t>
      </w:r>
      <w:r>
        <w:rPr>
          <w:spacing w:val="-2"/>
          <w:sz w:val="20"/>
        </w:rPr>
        <w:t>consider;</w:t>
      </w:r>
    </w:p>
    <w:p w14:paraId="76519928" w14:textId="77777777" w:rsidR="00EA7D89" w:rsidRDefault="00583E28">
      <w:pPr>
        <w:pStyle w:val="ListParagraph"/>
        <w:numPr>
          <w:ilvl w:val="4"/>
          <w:numId w:val="8"/>
        </w:numPr>
        <w:tabs>
          <w:tab w:val="left" w:pos="1025"/>
        </w:tabs>
        <w:spacing w:before="119" w:line="255" w:lineRule="exact"/>
        <w:rPr>
          <w:sz w:val="20"/>
        </w:rPr>
      </w:pPr>
      <w:r>
        <w:rPr>
          <w:sz w:val="20"/>
        </w:rPr>
        <w:t>Building</w:t>
      </w:r>
      <w:r>
        <w:rPr>
          <w:spacing w:val="-7"/>
          <w:sz w:val="20"/>
        </w:rPr>
        <w:t xml:space="preserve"> </w:t>
      </w:r>
      <w:r>
        <w:rPr>
          <w:sz w:val="20"/>
        </w:rPr>
        <w:t>Regulations</w:t>
      </w:r>
      <w:r>
        <w:rPr>
          <w:spacing w:val="-5"/>
          <w:sz w:val="20"/>
        </w:rPr>
        <w:t xml:space="preserve"> </w:t>
      </w:r>
      <w:r>
        <w:rPr>
          <w:sz w:val="20"/>
        </w:rPr>
        <w:t>TGD</w:t>
      </w:r>
      <w:r>
        <w:rPr>
          <w:spacing w:val="-7"/>
          <w:sz w:val="20"/>
        </w:rPr>
        <w:t xml:space="preserve"> </w:t>
      </w:r>
      <w:r>
        <w:rPr>
          <w:sz w:val="20"/>
        </w:rPr>
        <w:t>A</w:t>
      </w:r>
      <w:r>
        <w:rPr>
          <w:spacing w:val="-3"/>
          <w:sz w:val="20"/>
        </w:rPr>
        <w:t xml:space="preserve"> </w:t>
      </w:r>
      <w:r>
        <w:rPr>
          <w:sz w:val="20"/>
        </w:rPr>
        <w:t>–</w:t>
      </w:r>
      <w:r>
        <w:rPr>
          <w:spacing w:val="-5"/>
          <w:sz w:val="20"/>
        </w:rPr>
        <w:t xml:space="preserve"> </w:t>
      </w:r>
      <w:r>
        <w:rPr>
          <w:spacing w:val="-2"/>
          <w:sz w:val="20"/>
        </w:rPr>
        <w:t>Structure.</w:t>
      </w:r>
    </w:p>
    <w:p w14:paraId="336D8785" w14:textId="77777777" w:rsidR="00EA7D89" w:rsidRDefault="00583E28">
      <w:pPr>
        <w:pStyle w:val="ListParagraph"/>
        <w:numPr>
          <w:ilvl w:val="4"/>
          <w:numId w:val="8"/>
        </w:numPr>
        <w:tabs>
          <w:tab w:val="left" w:pos="1025"/>
        </w:tabs>
        <w:spacing w:line="254" w:lineRule="exact"/>
        <w:rPr>
          <w:sz w:val="20"/>
        </w:rPr>
      </w:pPr>
      <w:r>
        <w:rPr>
          <w:sz w:val="20"/>
        </w:rPr>
        <w:t>Building</w:t>
      </w:r>
      <w:r>
        <w:rPr>
          <w:spacing w:val="-8"/>
          <w:sz w:val="20"/>
        </w:rPr>
        <w:t xml:space="preserve"> </w:t>
      </w:r>
      <w:r>
        <w:rPr>
          <w:sz w:val="20"/>
        </w:rPr>
        <w:t>Regulations</w:t>
      </w:r>
      <w:r>
        <w:rPr>
          <w:spacing w:val="-5"/>
          <w:sz w:val="20"/>
        </w:rPr>
        <w:t xml:space="preserve"> </w:t>
      </w:r>
      <w:r>
        <w:rPr>
          <w:sz w:val="20"/>
        </w:rPr>
        <w:t>TGD</w:t>
      </w:r>
      <w:r>
        <w:rPr>
          <w:spacing w:val="-8"/>
          <w:sz w:val="20"/>
        </w:rPr>
        <w:t xml:space="preserve"> </w:t>
      </w:r>
      <w:r>
        <w:rPr>
          <w:sz w:val="20"/>
        </w:rPr>
        <w:t>D</w:t>
      </w:r>
      <w:r>
        <w:rPr>
          <w:spacing w:val="-4"/>
          <w:sz w:val="20"/>
        </w:rPr>
        <w:t xml:space="preserve"> </w:t>
      </w:r>
      <w:r>
        <w:rPr>
          <w:sz w:val="20"/>
        </w:rPr>
        <w:t>–</w:t>
      </w:r>
      <w:r>
        <w:rPr>
          <w:spacing w:val="-5"/>
          <w:sz w:val="20"/>
        </w:rPr>
        <w:t xml:space="preserve"> </w:t>
      </w:r>
      <w:r>
        <w:rPr>
          <w:sz w:val="20"/>
        </w:rPr>
        <w:t>Materials</w:t>
      </w:r>
      <w:r>
        <w:rPr>
          <w:spacing w:val="-9"/>
          <w:sz w:val="20"/>
        </w:rPr>
        <w:t xml:space="preserve"> </w:t>
      </w:r>
      <w:r>
        <w:rPr>
          <w:sz w:val="20"/>
        </w:rPr>
        <w:t>and</w:t>
      </w:r>
      <w:r>
        <w:rPr>
          <w:spacing w:val="-6"/>
          <w:sz w:val="20"/>
        </w:rPr>
        <w:t xml:space="preserve"> </w:t>
      </w:r>
      <w:r>
        <w:rPr>
          <w:spacing w:val="-2"/>
          <w:sz w:val="20"/>
        </w:rPr>
        <w:t>Workmanship.</w:t>
      </w:r>
    </w:p>
    <w:p w14:paraId="0BF4DA0D" w14:textId="77777777" w:rsidR="00EA7D89" w:rsidRDefault="00583E28">
      <w:pPr>
        <w:pStyle w:val="ListParagraph"/>
        <w:numPr>
          <w:ilvl w:val="4"/>
          <w:numId w:val="8"/>
        </w:numPr>
        <w:tabs>
          <w:tab w:val="left" w:pos="1025"/>
        </w:tabs>
        <w:ind w:right="775"/>
        <w:rPr>
          <w:sz w:val="20"/>
        </w:rPr>
      </w:pPr>
      <w:r>
        <w:rPr>
          <w:sz w:val="20"/>
        </w:rPr>
        <w:t>SR 50-2 “Code of Practice for Building Services Part 2: Thermal Solar Systems” and Agreement Certificates for Solar Thermal and Solar PV systems.</w:t>
      </w:r>
    </w:p>
    <w:p w14:paraId="4B5DEB4E" w14:textId="77777777" w:rsidR="00EA7D89" w:rsidRDefault="00583E28">
      <w:pPr>
        <w:pStyle w:val="ListParagraph"/>
        <w:numPr>
          <w:ilvl w:val="4"/>
          <w:numId w:val="8"/>
        </w:numPr>
        <w:tabs>
          <w:tab w:val="left" w:pos="1025"/>
        </w:tabs>
        <w:spacing w:line="255" w:lineRule="exact"/>
        <w:rPr>
          <w:sz w:val="20"/>
        </w:rPr>
      </w:pPr>
      <w:r>
        <w:rPr>
          <w:sz w:val="20"/>
        </w:rPr>
        <w:t>Site</w:t>
      </w:r>
      <w:r>
        <w:rPr>
          <w:spacing w:val="-7"/>
          <w:sz w:val="20"/>
        </w:rPr>
        <w:t xml:space="preserve"> </w:t>
      </w:r>
      <w:r>
        <w:rPr>
          <w:sz w:val="20"/>
        </w:rPr>
        <w:t>specific</w:t>
      </w:r>
      <w:r>
        <w:rPr>
          <w:spacing w:val="-6"/>
          <w:sz w:val="20"/>
        </w:rPr>
        <w:t xml:space="preserve"> </w:t>
      </w:r>
      <w:r>
        <w:rPr>
          <w:sz w:val="20"/>
        </w:rPr>
        <w:t>design</w:t>
      </w:r>
      <w:r>
        <w:rPr>
          <w:spacing w:val="-6"/>
          <w:sz w:val="20"/>
        </w:rPr>
        <w:t xml:space="preserve"> </w:t>
      </w:r>
      <w:r>
        <w:rPr>
          <w:sz w:val="20"/>
        </w:rPr>
        <w:t>wind</w:t>
      </w:r>
      <w:r>
        <w:rPr>
          <w:spacing w:val="-5"/>
          <w:sz w:val="20"/>
        </w:rPr>
        <w:t xml:space="preserve"> </w:t>
      </w:r>
      <w:r>
        <w:rPr>
          <w:sz w:val="20"/>
        </w:rPr>
        <w:t>and</w:t>
      </w:r>
      <w:r>
        <w:rPr>
          <w:spacing w:val="-5"/>
          <w:sz w:val="20"/>
        </w:rPr>
        <w:t xml:space="preserve"> </w:t>
      </w:r>
      <w:r>
        <w:rPr>
          <w:sz w:val="20"/>
        </w:rPr>
        <w:t>snow</w:t>
      </w:r>
      <w:r>
        <w:rPr>
          <w:spacing w:val="-7"/>
          <w:sz w:val="20"/>
        </w:rPr>
        <w:t xml:space="preserve"> </w:t>
      </w:r>
      <w:r>
        <w:rPr>
          <w:sz w:val="20"/>
        </w:rPr>
        <w:t>loads</w:t>
      </w:r>
      <w:r>
        <w:rPr>
          <w:spacing w:val="-3"/>
          <w:sz w:val="20"/>
        </w:rPr>
        <w:t xml:space="preserve"> </w:t>
      </w:r>
      <w:r>
        <w:rPr>
          <w:sz w:val="20"/>
        </w:rPr>
        <w:t>–</w:t>
      </w:r>
      <w:r>
        <w:rPr>
          <w:spacing w:val="-7"/>
          <w:sz w:val="20"/>
        </w:rPr>
        <w:t xml:space="preserve"> </w:t>
      </w:r>
      <w:r>
        <w:rPr>
          <w:sz w:val="20"/>
        </w:rPr>
        <w:t>derived</w:t>
      </w:r>
      <w:r>
        <w:rPr>
          <w:spacing w:val="-5"/>
          <w:sz w:val="20"/>
        </w:rPr>
        <w:t xml:space="preserve"> </w:t>
      </w:r>
      <w:r>
        <w:rPr>
          <w:sz w:val="20"/>
        </w:rPr>
        <w:t>from</w:t>
      </w:r>
      <w:r>
        <w:rPr>
          <w:spacing w:val="-7"/>
          <w:sz w:val="20"/>
        </w:rPr>
        <w:t xml:space="preserve"> </w:t>
      </w:r>
      <w:r>
        <w:rPr>
          <w:sz w:val="20"/>
        </w:rPr>
        <w:t>Eurocode-1</w:t>
      </w:r>
      <w:r>
        <w:rPr>
          <w:spacing w:val="-6"/>
          <w:sz w:val="20"/>
        </w:rPr>
        <w:t xml:space="preserve"> </w:t>
      </w:r>
      <w:r>
        <w:rPr>
          <w:sz w:val="20"/>
        </w:rPr>
        <w:t>(and</w:t>
      </w:r>
      <w:r>
        <w:rPr>
          <w:spacing w:val="-6"/>
          <w:sz w:val="20"/>
        </w:rPr>
        <w:t xml:space="preserve"> </w:t>
      </w:r>
      <w:r>
        <w:rPr>
          <w:sz w:val="20"/>
        </w:rPr>
        <w:t>Irish</w:t>
      </w:r>
      <w:r>
        <w:rPr>
          <w:spacing w:val="-5"/>
          <w:sz w:val="20"/>
        </w:rPr>
        <w:t xml:space="preserve"> </w:t>
      </w:r>
      <w:r>
        <w:rPr>
          <w:sz w:val="20"/>
        </w:rPr>
        <w:t>National</w:t>
      </w:r>
      <w:r>
        <w:rPr>
          <w:spacing w:val="-6"/>
          <w:sz w:val="20"/>
        </w:rPr>
        <w:t xml:space="preserve"> </w:t>
      </w:r>
      <w:r>
        <w:rPr>
          <w:spacing w:val="-2"/>
          <w:sz w:val="20"/>
        </w:rPr>
        <w:t>Annex).</w:t>
      </w:r>
    </w:p>
    <w:p w14:paraId="6D18ED38" w14:textId="77777777" w:rsidR="00EA7D89" w:rsidRDefault="00583E28">
      <w:pPr>
        <w:pStyle w:val="ListParagraph"/>
        <w:numPr>
          <w:ilvl w:val="4"/>
          <w:numId w:val="8"/>
        </w:numPr>
        <w:tabs>
          <w:tab w:val="left" w:pos="1025"/>
        </w:tabs>
        <w:spacing w:line="254" w:lineRule="exact"/>
        <w:rPr>
          <w:sz w:val="20"/>
        </w:rPr>
      </w:pPr>
      <w:r>
        <w:rPr>
          <w:sz w:val="20"/>
        </w:rPr>
        <w:t>Appropriate</w:t>
      </w:r>
      <w:r>
        <w:rPr>
          <w:spacing w:val="-7"/>
          <w:sz w:val="20"/>
        </w:rPr>
        <w:t xml:space="preserve"> </w:t>
      </w:r>
      <w:r>
        <w:rPr>
          <w:sz w:val="20"/>
        </w:rPr>
        <w:t>safety</w:t>
      </w:r>
      <w:r>
        <w:rPr>
          <w:spacing w:val="-6"/>
          <w:sz w:val="20"/>
        </w:rPr>
        <w:t xml:space="preserve"> </w:t>
      </w:r>
      <w:r>
        <w:rPr>
          <w:sz w:val="20"/>
        </w:rPr>
        <w:t>factors</w:t>
      </w:r>
      <w:r>
        <w:rPr>
          <w:spacing w:val="-4"/>
          <w:sz w:val="20"/>
        </w:rPr>
        <w:t xml:space="preserve"> </w:t>
      </w:r>
      <w:r>
        <w:rPr>
          <w:sz w:val="20"/>
        </w:rPr>
        <w:t>–</w:t>
      </w:r>
      <w:r>
        <w:rPr>
          <w:spacing w:val="-7"/>
          <w:sz w:val="20"/>
        </w:rPr>
        <w:t xml:space="preserve"> </w:t>
      </w:r>
      <w:r>
        <w:rPr>
          <w:sz w:val="20"/>
        </w:rPr>
        <w:t>derived</w:t>
      </w:r>
      <w:r>
        <w:rPr>
          <w:spacing w:val="-6"/>
          <w:sz w:val="20"/>
        </w:rPr>
        <w:t xml:space="preserve"> </w:t>
      </w:r>
      <w:r>
        <w:rPr>
          <w:sz w:val="20"/>
        </w:rPr>
        <w:t>from</w:t>
      </w:r>
      <w:r>
        <w:rPr>
          <w:spacing w:val="-7"/>
          <w:sz w:val="20"/>
        </w:rPr>
        <w:t xml:space="preserve"> </w:t>
      </w:r>
      <w:r>
        <w:rPr>
          <w:sz w:val="20"/>
        </w:rPr>
        <w:t>Eurocode-0</w:t>
      </w:r>
      <w:r>
        <w:rPr>
          <w:spacing w:val="-7"/>
          <w:sz w:val="20"/>
        </w:rPr>
        <w:t xml:space="preserve"> </w:t>
      </w:r>
      <w:r>
        <w:rPr>
          <w:sz w:val="20"/>
        </w:rPr>
        <w:t>(and</w:t>
      </w:r>
      <w:r>
        <w:rPr>
          <w:spacing w:val="-6"/>
          <w:sz w:val="20"/>
        </w:rPr>
        <w:t xml:space="preserve"> </w:t>
      </w:r>
      <w:r>
        <w:rPr>
          <w:sz w:val="20"/>
        </w:rPr>
        <w:t>Irish</w:t>
      </w:r>
      <w:r>
        <w:rPr>
          <w:spacing w:val="-6"/>
          <w:sz w:val="20"/>
        </w:rPr>
        <w:t xml:space="preserve"> </w:t>
      </w:r>
      <w:r>
        <w:rPr>
          <w:sz w:val="20"/>
        </w:rPr>
        <w:t>National</w:t>
      </w:r>
      <w:r>
        <w:rPr>
          <w:spacing w:val="-6"/>
          <w:sz w:val="20"/>
        </w:rPr>
        <w:t xml:space="preserve"> </w:t>
      </w:r>
      <w:r>
        <w:rPr>
          <w:spacing w:val="-2"/>
          <w:sz w:val="20"/>
        </w:rPr>
        <w:t>Annex).</w:t>
      </w:r>
    </w:p>
    <w:p w14:paraId="70516E09" w14:textId="77777777" w:rsidR="00EA7D89" w:rsidRDefault="00583E28">
      <w:pPr>
        <w:pStyle w:val="ListParagraph"/>
        <w:numPr>
          <w:ilvl w:val="4"/>
          <w:numId w:val="8"/>
        </w:numPr>
        <w:tabs>
          <w:tab w:val="left" w:pos="1025"/>
        </w:tabs>
        <w:spacing w:line="254" w:lineRule="exact"/>
        <w:rPr>
          <w:sz w:val="20"/>
        </w:rPr>
      </w:pPr>
      <w:r>
        <w:rPr>
          <w:sz w:val="20"/>
        </w:rPr>
        <w:t>Strength</w:t>
      </w:r>
      <w:r>
        <w:rPr>
          <w:spacing w:val="-7"/>
          <w:sz w:val="20"/>
        </w:rPr>
        <w:t xml:space="preserve"> </w:t>
      </w:r>
      <w:r>
        <w:rPr>
          <w:sz w:val="20"/>
        </w:rPr>
        <w:t>and</w:t>
      </w:r>
      <w:r>
        <w:rPr>
          <w:spacing w:val="-4"/>
          <w:sz w:val="20"/>
        </w:rPr>
        <w:t xml:space="preserve"> </w:t>
      </w:r>
      <w:r>
        <w:rPr>
          <w:sz w:val="20"/>
        </w:rPr>
        <w:t>suitability</w:t>
      </w:r>
      <w:r>
        <w:rPr>
          <w:spacing w:val="-5"/>
          <w:sz w:val="20"/>
        </w:rPr>
        <w:t xml:space="preserve"> </w:t>
      </w:r>
      <w:r>
        <w:rPr>
          <w:sz w:val="20"/>
        </w:rPr>
        <w:t>of</w:t>
      </w:r>
      <w:r>
        <w:rPr>
          <w:spacing w:val="-8"/>
          <w:sz w:val="20"/>
        </w:rPr>
        <w:t xml:space="preserve"> </w:t>
      </w:r>
      <w:r>
        <w:rPr>
          <w:sz w:val="20"/>
        </w:rPr>
        <w:t>the</w:t>
      </w:r>
      <w:r>
        <w:rPr>
          <w:spacing w:val="-7"/>
          <w:sz w:val="20"/>
        </w:rPr>
        <w:t xml:space="preserve"> </w:t>
      </w:r>
      <w:r>
        <w:rPr>
          <w:sz w:val="20"/>
        </w:rPr>
        <w:t>supporting</w:t>
      </w:r>
      <w:r>
        <w:rPr>
          <w:spacing w:val="-7"/>
          <w:sz w:val="20"/>
        </w:rPr>
        <w:t xml:space="preserve"> </w:t>
      </w:r>
      <w:r>
        <w:rPr>
          <w:spacing w:val="-2"/>
          <w:sz w:val="20"/>
        </w:rPr>
        <w:t>structure.</w:t>
      </w:r>
    </w:p>
    <w:p w14:paraId="7EF7304C" w14:textId="77777777" w:rsidR="00EA7D89" w:rsidRDefault="00583E28">
      <w:pPr>
        <w:pStyle w:val="ListParagraph"/>
        <w:numPr>
          <w:ilvl w:val="4"/>
          <w:numId w:val="8"/>
        </w:numPr>
        <w:tabs>
          <w:tab w:val="left" w:pos="1025"/>
        </w:tabs>
        <w:rPr>
          <w:sz w:val="20"/>
        </w:rPr>
      </w:pPr>
      <w:r>
        <w:rPr>
          <w:sz w:val="20"/>
        </w:rPr>
        <w:t>Strength</w:t>
      </w:r>
      <w:r>
        <w:rPr>
          <w:spacing w:val="-5"/>
          <w:sz w:val="20"/>
        </w:rPr>
        <w:t xml:space="preserve"> </w:t>
      </w:r>
      <w:r>
        <w:rPr>
          <w:sz w:val="20"/>
        </w:rPr>
        <w:t>of</w:t>
      </w:r>
      <w:r>
        <w:rPr>
          <w:spacing w:val="-7"/>
          <w:sz w:val="20"/>
        </w:rPr>
        <w:t xml:space="preserve"> </w:t>
      </w:r>
      <w:r>
        <w:rPr>
          <w:sz w:val="20"/>
        </w:rPr>
        <w:t>the</w:t>
      </w:r>
      <w:r>
        <w:rPr>
          <w:spacing w:val="-6"/>
          <w:sz w:val="20"/>
        </w:rPr>
        <w:t xml:space="preserve"> </w:t>
      </w:r>
      <w:r>
        <w:rPr>
          <w:sz w:val="20"/>
        </w:rPr>
        <w:t>fixing</w:t>
      </w:r>
      <w:r>
        <w:rPr>
          <w:spacing w:val="-1"/>
          <w:sz w:val="20"/>
        </w:rPr>
        <w:t xml:space="preserve"> </w:t>
      </w:r>
      <w:r>
        <w:rPr>
          <w:sz w:val="20"/>
        </w:rPr>
        <w:t>–</w:t>
      </w:r>
      <w:r>
        <w:rPr>
          <w:spacing w:val="-6"/>
          <w:sz w:val="20"/>
        </w:rPr>
        <w:t xml:space="preserve"> </w:t>
      </w:r>
      <w:r>
        <w:rPr>
          <w:sz w:val="20"/>
        </w:rPr>
        <w:t>using</w:t>
      </w:r>
      <w:r>
        <w:rPr>
          <w:spacing w:val="-5"/>
          <w:sz w:val="20"/>
        </w:rPr>
        <w:t xml:space="preserve"> </w:t>
      </w:r>
      <w:r>
        <w:rPr>
          <w:sz w:val="20"/>
        </w:rPr>
        <w:t>fixing</w:t>
      </w:r>
      <w:r>
        <w:rPr>
          <w:spacing w:val="-6"/>
          <w:sz w:val="20"/>
        </w:rPr>
        <w:t xml:space="preserve"> </w:t>
      </w:r>
      <w:r>
        <w:rPr>
          <w:sz w:val="20"/>
        </w:rPr>
        <w:t>data</w:t>
      </w:r>
      <w:r>
        <w:rPr>
          <w:spacing w:val="-5"/>
          <w:sz w:val="20"/>
        </w:rPr>
        <w:t xml:space="preserve"> </w:t>
      </w:r>
      <w:r>
        <w:rPr>
          <w:sz w:val="20"/>
        </w:rPr>
        <w:t>from</w:t>
      </w:r>
      <w:r>
        <w:rPr>
          <w:spacing w:val="-6"/>
          <w:sz w:val="20"/>
        </w:rPr>
        <w:t xml:space="preserve"> </w:t>
      </w:r>
      <w:r>
        <w:rPr>
          <w:sz w:val="20"/>
        </w:rPr>
        <w:t>Eurocode-5</w:t>
      </w:r>
      <w:r>
        <w:rPr>
          <w:spacing w:val="-5"/>
          <w:sz w:val="20"/>
        </w:rPr>
        <w:t xml:space="preserve"> </w:t>
      </w:r>
      <w:r>
        <w:rPr>
          <w:sz w:val="20"/>
        </w:rPr>
        <w:t>(for</w:t>
      </w:r>
      <w:r>
        <w:rPr>
          <w:spacing w:val="-5"/>
          <w:sz w:val="20"/>
        </w:rPr>
        <w:t xml:space="preserve"> </w:t>
      </w:r>
      <w:r>
        <w:rPr>
          <w:sz w:val="20"/>
        </w:rPr>
        <w:t>standard</w:t>
      </w:r>
      <w:r>
        <w:rPr>
          <w:spacing w:val="-5"/>
          <w:sz w:val="20"/>
        </w:rPr>
        <w:t xml:space="preserve"> </w:t>
      </w:r>
      <w:r>
        <w:rPr>
          <w:spacing w:val="-2"/>
          <w:sz w:val="20"/>
        </w:rPr>
        <w:t>fixings).</w:t>
      </w:r>
    </w:p>
    <w:p w14:paraId="6C04DC80" w14:textId="77777777" w:rsidR="00EA7D89" w:rsidRDefault="00583E28">
      <w:pPr>
        <w:pStyle w:val="ListParagraph"/>
        <w:numPr>
          <w:ilvl w:val="4"/>
          <w:numId w:val="8"/>
        </w:numPr>
        <w:tabs>
          <w:tab w:val="left" w:pos="1025"/>
        </w:tabs>
        <w:spacing w:before="2" w:line="255" w:lineRule="exact"/>
        <w:rPr>
          <w:sz w:val="20"/>
        </w:rPr>
      </w:pPr>
      <w:r>
        <w:rPr>
          <w:sz w:val="20"/>
        </w:rPr>
        <w:t>Proposed</w:t>
      </w:r>
      <w:r>
        <w:rPr>
          <w:spacing w:val="-7"/>
          <w:sz w:val="20"/>
        </w:rPr>
        <w:t xml:space="preserve"> </w:t>
      </w:r>
      <w:r>
        <w:rPr>
          <w:sz w:val="20"/>
        </w:rPr>
        <w:t>mounting</w:t>
      </w:r>
      <w:r>
        <w:rPr>
          <w:spacing w:val="-8"/>
          <w:sz w:val="20"/>
        </w:rPr>
        <w:t xml:space="preserve"> </w:t>
      </w:r>
      <w:r>
        <w:rPr>
          <w:sz w:val="20"/>
        </w:rPr>
        <w:t>system</w:t>
      </w:r>
      <w:r>
        <w:rPr>
          <w:spacing w:val="-7"/>
          <w:sz w:val="20"/>
        </w:rPr>
        <w:t xml:space="preserve"> </w:t>
      </w:r>
      <w:r>
        <w:rPr>
          <w:sz w:val="20"/>
        </w:rPr>
        <w:t>and</w:t>
      </w:r>
      <w:r>
        <w:rPr>
          <w:spacing w:val="-7"/>
          <w:sz w:val="20"/>
        </w:rPr>
        <w:t xml:space="preserve"> </w:t>
      </w:r>
      <w:r>
        <w:rPr>
          <w:sz w:val="20"/>
        </w:rPr>
        <w:t>suitability</w:t>
      </w:r>
      <w:r>
        <w:rPr>
          <w:spacing w:val="-6"/>
          <w:sz w:val="20"/>
        </w:rPr>
        <w:t xml:space="preserve"> </w:t>
      </w:r>
      <w:r>
        <w:rPr>
          <w:sz w:val="20"/>
        </w:rPr>
        <w:t>for</w:t>
      </w:r>
      <w:r>
        <w:rPr>
          <w:spacing w:val="-6"/>
          <w:sz w:val="20"/>
        </w:rPr>
        <w:t xml:space="preserve"> </w:t>
      </w:r>
      <w:r>
        <w:rPr>
          <w:sz w:val="20"/>
        </w:rPr>
        <w:t>roof</w:t>
      </w:r>
      <w:r>
        <w:rPr>
          <w:spacing w:val="-9"/>
          <w:sz w:val="20"/>
        </w:rPr>
        <w:t xml:space="preserve"> </w:t>
      </w:r>
      <w:r>
        <w:rPr>
          <w:sz w:val="20"/>
        </w:rPr>
        <w:t>supporting</w:t>
      </w:r>
      <w:r>
        <w:rPr>
          <w:spacing w:val="-7"/>
          <w:sz w:val="20"/>
        </w:rPr>
        <w:t xml:space="preserve"> </w:t>
      </w:r>
      <w:r>
        <w:rPr>
          <w:sz w:val="20"/>
        </w:rPr>
        <w:t>structure</w:t>
      </w:r>
      <w:r>
        <w:rPr>
          <w:spacing w:val="-8"/>
          <w:sz w:val="20"/>
        </w:rPr>
        <w:t xml:space="preserve"> </w:t>
      </w:r>
      <w:r>
        <w:rPr>
          <w:sz w:val="20"/>
        </w:rPr>
        <w:t>and</w:t>
      </w:r>
      <w:r>
        <w:rPr>
          <w:spacing w:val="-6"/>
          <w:sz w:val="20"/>
        </w:rPr>
        <w:t xml:space="preserve"> </w:t>
      </w:r>
      <w:r>
        <w:rPr>
          <w:sz w:val="20"/>
        </w:rPr>
        <w:t>roof</w:t>
      </w:r>
      <w:r>
        <w:rPr>
          <w:spacing w:val="-9"/>
          <w:sz w:val="20"/>
        </w:rPr>
        <w:t xml:space="preserve"> </w:t>
      </w:r>
      <w:r>
        <w:rPr>
          <w:sz w:val="20"/>
        </w:rPr>
        <w:t>tile</w:t>
      </w:r>
      <w:r>
        <w:rPr>
          <w:spacing w:val="-8"/>
          <w:sz w:val="20"/>
        </w:rPr>
        <w:t xml:space="preserve"> </w:t>
      </w:r>
      <w:r>
        <w:rPr>
          <w:spacing w:val="-2"/>
          <w:sz w:val="20"/>
        </w:rPr>
        <w:t>system.</w:t>
      </w:r>
    </w:p>
    <w:p w14:paraId="118C1550" w14:textId="77777777" w:rsidR="00EA7D89" w:rsidRDefault="00583E28">
      <w:pPr>
        <w:pStyle w:val="ListParagraph"/>
        <w:numPr>
          <w:ilvl w:val="4"/>
          <w:numId w:val="8"/>
        </w:numPr>
        <w:tabs>
          <w:tab w:val="left" w:pos="1025"/>
        </w:tabs>
        <w:rPr>
          <w:sz w:val="20"/>
        </w:rPr>
      </w:pPr>
      <w:r>
        <w:rPr>
          <w:sz w:val="20"/>
        </w:rPr>
        <w:t>Weather</w:t>
      </w:r>
      <w:r>
        <w:rPr>
          <w:spacing w:val="-6"/>
          <w:sz w:val="20"/>
        </w:rPr>
        <w:t xml:space="preserve"> </w:t>
      </w:r>
      <w:r>
        <w:rPr>
          <w:sz w:val="20"/>
        </w:rPr>
        <w:t>sealing</w:t>
      </w:r>
      <w:r>
        <w:rPr>
          <w:spacing w:val="-5"/>
          <w:sz w:val="20"/>
        </w:rPr>
        <w:t xml:space="preserve"> </w:t>
      </w:r>
      <w:r>
        <w:rPr>
          <w:sz w:val="20"/>
        </w:rPr>
        <w:t>of</w:t>
      </w:r>
      <w:r>
        <w:rPr>
          <w:spacing w:val="-7"/>
          <w:sz w:val="20"/>
        </w:rPr>
        <w:t xml:space="preserve"> </w:t>
      </w:r>
      <w:r>
        <w:rPr>
          <w:sz w:val="20"/>
        </w:rPr>
        <w:t>any</w:t>
      </w:r>
      <w:r>
        <w:rPr>
          <w:spacing w:val="-5"/>
          <w:sz w:val="20"/>
        </w:rPr>
        <w:t xml:space="preserve"> </w:t>
      </w:r>
      <w:r>
        <w:rPr>
          <w:sz w:val="20"/>
        </w:rPr>
        <w:t>impacted</w:t>
      </w:r>
      <w:r>
        <w:rPr>
          <w:spacing w:val="-5"/>
          <w:sz w:val="20"/>
        </w:rPr>
        <w:t xml:space="preserve"> </w:t>
      </w:r>
      <w:r>
        <w:rPr>
          <w:sz w:val="20"/>
        </w:rPr>
        <w:t>parts</w:t>
      </w:r>
      <w:r>
        <w:rPr>
          <w:spacing w:val="-2"/>
          <w:sz w:val="20"/>
        </w:rPr>
        <w:t xml:space="preserve"> </w:t>
      </w:r>
      <w:r>
        <w:rPr>
          <w:sz w:val="20"/>
        </w:rPr>
        <w:t>of</w:t>
      </w:r>
      <w:r>
        <w:rPr>
          <w:spacing w:val="-6"/>
          <w:sz w:val="20"/>
        </w:rPr>
        <w:t xml:space="preserve"> </w:t>
      </w:r>
      <w:r>
        <w:rPr>
          <w:sz w:val="20"/>
        </w:rPr>
        <w:t>the</w:t>
      </w:r>
      <w:r>
        <w:rPr>
          <w:spacing w:val="-6"/>
          <w:sz w:val="20"/>
        </w:rPr>
        <w:t xml:space="preserve"> </w:t>
      </w:r>
      <w:r>
        <w:rPr>
          <w:sz w:val="20"/>
        </w:rPr>
        <w:t>roof</w:t>
      </w:r>
      <w:r>
        <w:rPr>
          <w:spacing w:val="-7"/>
          <w:sz w:val="20"/>
        </w:rPr>
        <w:t xml:space="preserve"> </w:t>
      </w:r>
      <w:r>
        <w:rPr>
          <w:sz w:val="20"/>
        </w:rPr>
        <w:t>for</w:t>
      </w:r>
      <w:r>
        <w:rPr>
          <w:spacing w:val="-5"/>
          <w:sz w:val="20"/>
        </w:rPr>
        <w:t xml:space="preserve"> </w:t>
      </w:r>
      <w:r>
        <w:rPr>
          <w:sz w:val="20"/>
        </w:rPr>
        <w:t>mounting</w:t>
      </w:r>
      <w:r>
        <w:rPr>
          <w:spacing w:val="-6"/>
          <w:sz w:val="20"/>
        </w:rPr>
        <w:t xml:space="preserve"> </w:t>
      </w:r>
      <w:r>
        <w:rPr>
          <w:sz w:val="20"/>
        </w:rPr>
        <w:t>system</w:t>
      </w:r>
      <w:r>
        <w:rPr>
          <w:spacing w:val="-6"/>
          <w:sz w:val="20"/>
        </w:rPr>
        <w:t xml:space="preserve"> </w:t>
      </w:r>
      <w:r>
        <w:rPr>
          <w:sz w:val="20"/>
        </w:rPr>
        <w:t>and</w:t>
      </w:r>
      <w:r>
        <w:rPr>
          <w:spacing w:val="-5"/>
          <w:sz w:val="20"/>
        </w:rPr>
        <w:t xml:space="preserve"> </w:t>
      </w:r>
      <w:r>
        <w:rPr>
          <w:sz w:val="20"/>
        </w:rPr>
        <w:t>cable</w:t>
      </w:r>
      <w:r>
        <w:rPr>
          <w:spacing w:val="-7"/>
          <w:sz w:val="20"/>
        </w:rPr>
        <w:t xml:space="preserve"> </w:t>
      </w:r>
      <w:r>
        <w:rPr>
          <w:spacing w:val="-2"/>
          <w:sz w:val="20"/>
        </w:rPr>
        <w:t>access.</w:t>
      </w:r>
    </w:p>
    <w:p w14:paraId="461A4673" w14:textId="77777777" w:rsidR="00EA7D89" w:rsidRDefault="00EA7D89">
      <w:pPr>
        <w:rPr>
          <w:sz w:val="20"/>
        </w:rPr>
        <w:sectPr w:rsidR="00EA7D89">
          <w:pgSz w:w="11910" w:h="16840"/>
          <w:pgMar w:top="1880" w:right="640" w:bottom="1360" w:left="1680" w:header="458" w:footer="1166" w:gutter="0"/>
          <w:cols w:space="720"/>
        </w:sectPr>
      </w:pPr>
    </w:p>
    <w:p w14:paraId="790D7FF1" w14:textId="77777777" w:rsidR="00EA7D89" w:rsidRDefault="00EA7D89">
      <w:pPr>
        <w:pStyle w:val="BodyText"/>
      </w:pPr>
    </w:p>
    <w:p w14:paraId="15F23C69" w14:textId="77777777" w:rsidR="00EA7D89" w:rsidRDefault="00EA7D89">
      <w:pPr>
        <w:pStyle w:val="BodyText"/>
        <w:spacing w:before="1"/>
      </w:pPr>
    </w:p>
    <w:p w14:paraId="0904455D" w14:textId="77777777" w:rsidR="00EA7D89" w:rsidRDefault="00583E28">
      <w:pPr>
        <w:pStyle w:val="ListParagraph"/>
        <w:numPr>
          <w:ilvl w:val="4"/>
          <w:numId w:val="8"/>
        </w:numPr>
        <w:tabs>
          <w:tab w:val="left" w:pos="1025"/>
        </w:tabs>
        <w:spacing w:before="1"/>
        <w:ind w:right="788"/>
        <w:jc w:val="both"/>
        <w:rPr>
          <w:sz w:val="20"/>
        </w:rPr>
      </w:pPr>
      <w:r>
        <w:rPr>
          <w:sz w:val="20"/>
        </w:rPr>
        <w:t>Impact of any additional stress or strain on the overall roof structure and roof tile system, particularly over time and during multiple temperature changes.</w:t>
      </w:r>
    </w:p>
    <w:p w14:paraId="03E5C3A0" w14:textId="77777777" w:rsidR="00EA7D89" w:rsidRDefault="00583E28">
      <w:pPr>
        <w:pStyle w:val="Heading1"/>
        <w:spacing w:before="121"/>
        <w:ind w:left="305" w:right="777" w:firstLine="0"/>
        <w:jc w:val="both"/>
        <w:rPr>
          <w:b w:val="0"/>
        </w:rPr>
      </w:pPr>
      <w:r>
        <w:t>The roof structure shall be checked to ensure it can withstand the imposed loads from the solar PV system. This should include a site inspection by a competent person</w:t>
      </w:r>
      <w:r>
        <w:rPr>
          <w:b w:val="0"/>
        </w:rPr>
        <w:t>.</w:t>
      </w:r>
    </w:p>
    <w:p w14:paraId="208E8581" w14:textId="77777777" w:rsidR="00EA7D89" w:rsidRDefault="00583E28">
      <w:pPr>
        <w:pStyle w:val="BodyText"/>
        <w:spacing w:before="119"/>
        <w:ind w:left="305" w:right="785"/>
        <w:jc w:val="both"/>
      </w:pPr>
      <w:r>
        <w:t xml:space="preserve">Where there is any doubt </w:t>
      </w:r>
      <w:proofErr w:type="gramStart"/>
      <w:r>
        <w:t>to</w:t>
      </w:r>
      <w:proofErr w:type="gramEnd"/>
      <w:r>
        <w:t xml:space="preserve"> the suitability of the roof structure to withstand the imposed loads, a qualified structural engineer should be consulted. Reasons for consulting a qualified structural engineer may include, but are not limited to;</w:t>
      </w:r>
    </w:p>
    <w:p w14:paraId="16A45811" w14:textId="77777777" w:rsidR="00EA7D89" w:rsidRDefault="00583E28">
      <w:pPr>
        <w:pStyle w:val="ListParagraph"/>
        <w:numPr>
          <w:ilvl w:val="4"/>
          <w:numId w:val="8"/>
        </w:numPr>
        <w:tabs>
          <w:tab w:val="left" w:pos="1025"/>
        </w:tabs>
        <w:spacing w:before="121"/>
        <w:rPr>
          <w:sz w:val="20"/>
        </w:rPr>
      </w:pPr>
      <w:r>
        <w:rPr>
          <w:sz w:val="20"/>
        </w:rPr>
        <w:t>Signs</w:t>
      </w:r>
      <w:r>
        <w:rPr>
          <w:spacing w:val="-9"/>
          <w:sz w:val="20"/>
        </w:rPr>
        <w:t xml:space="preserve"> </w:t>
      </w:r>
      <w:r>
        <w:rPr>
          <w:sz w:val="20"/>
        </w:rPr>
        <w:t>of</w:t>
      </w:r>
      <w:r>
        <w:rPr>
          <w:spacing w:val="-6"/>
          <w:sz w:val="20"/>
        </w:rPr>
        <w:t xml:space="preserve"> </w:t>
      </w:r>
      <w:r>
        <w:rPr>
          <w:sz w:val="20"/>
        </w:rPr>
        <w:t>structural</w:t>
      </w:r>
      <w:r>
        <w:rPr>
          <w:spacing w:val="-7"/>
          <w:sz w:val="20"/>
        </w:rPr>
        <w:t xml:space="preserve"> </w:t>
      </w:r>
      <w:r>
        <w:rPr>
          <w:spacing w:val="-2"/>
          <w:sz w:val="20"/>
        </w:rPr>
        <w:t>distress</w:t>
      </w:r>
    </w:p>
    <w:p w14:paraId="39D3527A" w14:textId="77777777" w:rsidR="00EA7D89" w:rsidRDefault="00583E28">
      <w:pPr>
        <w:pStyle w:val="ListParagraph"/>
        <w:numPr>
          <w:ilvl w:val="4"/>
          <w:numId w:val="8"/>
        </w:numPr>
        <w:tabs>
          <w:tab w:val="left" w:pos="1025"/>
        </w:tabs>
        <w:spacing w:line="255" w:lineRule="exact"/>
        <w:rPr>
          <w:sz w:val="20"/>
        </w:rPr>
      </w:pPr>
      <w:r>
        <w:rPr>
          <w:sz w:val="20"/>
        </w:rPr>
        <w:t>Signs</w:t>
      </w:r>
      <w:r>
        <w:rPr>
          <w:spacing w:val="-9"/>
          <w:sz w:val="20"/>
        </w:rPr>
        <w:t xml:space="preserve"> </w:t>
      </w:r>
      <w:r>
        <w:rPr>
          <w:sz w:val="20"/>
        </w:rPr>
        <w:t>of</w:t>
      </w:r>
      <w:r>
        <w:rPr>
          <w:spacing w:val="-8"/>
          <w:sz w:val="20"/>
        </w:rPr>
        <w:t xml:space="preserve"> </w:t>
      </w:r>
      <w:r>
        <w:rPr>
          <w:sz w:val="20"/>
        </w:rPr>
        <w:t>post</w:t>
      </w:r>
      <w:r>
        <w:rPr>
          <w:spacing w:val="-7"/>
          <w:sz w:val="20"/>
        </w:rPr>
        <w:t xml:space="preserve"> </w:t>
      </w:r>
      <w:r>
        <w:rPr>
          <w:sz w:val="20"/>
        </w:rPr>
        <w:t>construction</w:t>
      </w:r>
      <w:r>
        <w:rPr>
          <w:spacing w:val="-7"/>
          <w:sz w:val="20"/>
        </w:rPr>
        <w:t xml:space="preserve"> </w:t>
      </w:r>
      <w:r>
        <w:rPr>
          <w:spacing w:val="-2"/>
          <w:sz w:val="20"/>
        </w:rPr>
        <w:t>modification</w:t>
      </w:r>
    </w:p>
    <w:p w14:paraId="7B0FE50A" w14:textId="77777777" w:rsidR="00EA7D89" w:rsidRDefault="00583E28">
      <w:pPr>
        <w:pStyle w:val="ListParagraph"/>
        <w:numPr>
          <w:ilvl w:val="4"/>
          <w:numId w:val="8"/>
        </w:numPr>
        <w:tabs>
          <w:tab w:val="left" w:pos="1025"/>
        </w:tabs>
        <w:spacing w:line="254" w:lineRule="exact"/>
        <w:rPr>
          <w:sz w:val="20"/>
        </w:rPr>
      </w:pPr>
      <w:r>
        <w:rPr>
          <w:sz w:val="20"/>
        </w:rPr>
        <w:t>The</w:t>
      </w:r>
      <w:r>
        <w:rPr>
          <w:spacing w:val="-6"/>
          <w:sz w:val="20"/>
        </w:rPr>
        <w:t xml:space="preserve"> </w:t>
      </w:r>
      <w:r>
        <w:rPr>
          <w:sz w:val="20"/>
        </w:rPr>
        <w:t>roof</w:t>
      </w:r>
      <w:r>
        <w:rPr>
          <w:spacing w:val="-6"/>
          <w:sz w:val="20"/>
        </w:rPr>
        <w:t xml:space="preserve"> </w:t>
      </w:r>
      <w:r>
        <w:rPr>
          <w:sz w:val="20"/>
        </w:rPr>
        <w:t>is</w:t>
      </w:r>
      <w:r>
        <w:rPr>
          <w:spacing w:val="-6"/>
          <w:sz w:val="20"/>
        </w:rPr>
        <w:t xml:space="preserve"> </w:t>
      </w:r>
      <w:r>
        <w:rPr>
          <w:sz w:val="20"/>
        </w:rPr>
        <w:t>an</w:t>
      </w:r>
      <w:r>
        <w:rPr>
          <w:spacing w:val="-5"/>
          <w:sz w:val="20"/>
        </w:rPr>
        <w:t xml:space="preserve"> </w:t>
      </w:r>
      <w:r>
        <w:rPr>
          <w:sz w:val="20"/>
        </w:rPr>
        <w:t>unusual,</w:t>
      </w:r>
      <w:r>
        <w:rPr>
          <w:spacing w:val="-4"/>
          <w:sz w:val="20"/>
        </w:rPr>
        <w:t xml:space="preserve"> </w:t>
      </w:r>
      <w:r>
        <w:rPr>
          <w:sz w:val="20"/>
        </w:rPr>
        <w:t>non-standard,</w:t>
      </w:r>
      <w:r>
        <w:rPr>
          <w:spacing w:val="-5"/>
          <w:sz w:val="20"/>
        </w:rPr>
        <w:t xml:space="preserve"> </w:t>
      </w:r>
      <w:r>
        <w:rPr>
          <w:spacing w:val="-2"/>
          <w:sz w:val="20"/>
        </w:rPr>
        <w:t>construction.</w:t>
      </w:r>
    </w:p>
    <w:p w14:paraId="2BD29EDB" w14:textId="77777777" w:rsidR="00EA7D89" w:rsidRDefault="00583E28">
      <w:pPr>
        <w:pStyle w:val="ListParagraph"/>
        <w:numPr>
          <w:ilvl w:val="4"/>
          <w:numId w:val="8"/>
        </w:numPr>
        <w:tabs>
          <w:tab w:val="left" w:pos="1025"/>
        </w:tabs>
        <w:ind w:right="783"/>
        <w:jc w:val="both"/>
        <w:rPr>
          <w:sz w:val="20"/>
        </w:rPr>
      </w:pPr>
      <w:r>
        <w:rPr>
          <w:sz w:val="20"/>
        </w:rPr>
        <w:t>The</w:t>
      </w:r>
      <w:r>
        <w:rPr>
          <w:spacing w:val="-2"/>
          <w:sz w:val="20"/>
        </w:rPr>
        <w:t xml:space="preserve"> </w:t>
      </w:r>
      <w:r>
        <w:rPr>
          <w:sz w:val="20"/>
        </w:rPr>
        <w:t>Installer</w:t>
      </w:r>
      <w:r>
        <w:rPr>
          <w:spacing w:val="-1"/>
          <w:sz w:val="20"/>
        </w:rPr>
        <w:t xml:space="preserve"> </w:t>
      </w:r>
      <w:r>
        <w:rPr>
          <w:sz w:val="20"/>
        </w:rPr>
        <w:t>must</w:t>
      </w:r>
      <w:r>
        <w:rPr>
          <w:spacing w:val="-1"/>
          <w:sz w:val="20"/>
        </w:rPr>
        <w:t xml:space="preserve"> </w:t>
      </w:r>
      <w:r>
        <w:rPr>
          <w:sz w:val="20"/>
        </w:rPr>
        <w:t>retain</w:t>
      </w:r>
      <w:r>
        <w:rPr>
          <w:spacing w:val="-1"/>
          <w:sz w:val="20"/>
        </w:rPr>
        <w:t xml:space="preserve"> </w:t>
      </w:r>
      <w:r>
        <w:rPr>
          <w:sz w:val="20"/>
        </w:rPr>
        <w:t>documentary</w:t>
      </w:r>
      <w:r>
        <w:rPr>
          <w:spacing w:val="-1"/>
          <w:sz w:val="20"/>
        </w:rPr>
        <w:t xml:space="preserve"> </w:t>
      </w:r>
      <w:r>
        <w:rPr>
          <w:sz w:val="20"/>
        </w:rPr>
        <w:t>evidence</w:t>
      </w:r>
      <w:r>
        <w:rPr>
          <w:spacing w:val="-2"/>
          <w:sz w:val="20"/>
        </w:rPr>
        <w:t xml:space="preserve"> </w:t>
      </w:r>
      <w:r>
        <w:rPr>
          <w:sz w:val="20"/>
        </w:rPr>
        <w:t>of</w:t>
      </w:r>
      <w:r>
        <w:rPr>
          <w:spacing w:val="-2"/>
          <w:sz w:val="20"/>
        </w:rPr>
        <w:t xml:space="preserve"> </w:t>
      </w:r>
      <w:r>
        <w:rPr>
          <w:sz w:val="20"/>
        </w:rPr>
        <w:t>the</w:t>
      </w:r>
      <w:r>
        <w:rPr>
          <w:spacing w:val="-2"/>
          <w:sz w:val="20"/>
        </w:rPr>
        <w:t xml:space="preserve"> </w:t>
      </w:r>
      <w:r>
        <w:rPr>
          <w:sz w:val="20"/>
        </w:rPr>
        <w:t>calculations</w:t>
      </w:r>
      <w:r>
        <w:rPr>
          <w:spacing w:val="-2"/>
          <w:sz w:val="20"/>
        </w:rPr>
        <w:t xml:space="preserve"> </w:t>
      </w:r>
      <w:r>
        <w:rPr>
          <w:sz w:val="20"/>
        </w:rPr>
        <w:t>and</w:t>
      </w:r>
      <w:r>
        <w:rPr>
          <w:spacing w:val="-1"/>
          <w:sz w:val="20"/>
        </w:rPr>
        <w:t xml:space="preserve"> </w:t>
      </w:r>
      <w:r>
        <w:rPr>
          <w:sz w:val="20"/>
        </w:rPr>
        <w:t>assessment</w:t>
      </w:r>
      <w:r>
        <w:rPr>
          <w:spacing w:val="-1"/>
          <w:sz w:val="20"/>
        </w:rPr>
        <w:t xml:space="preserve"> </w:t>
      </w:r>
      <w:r>
        <w:rPr>
          <w:sz w:val="20"/>
        </w:rPr>
        <w:t>undertaken in the design of the mounting system showing that site specific structural and wind risks have been considered appropriately in the design.</w:t>
      </w:r>
    </w:p>
    <w:p w14:paraId="4A24F287" w14:textId="77777777" w:rsidR="00952362" w:rsidRDefault="00952362" w:rsidP="00952362">
      <w:pPr>
        <w:pStyle w:val="ListParagraph"/>
        <w:tabs>
          <w:tab w:val="left" w:pos="1025"/>
        </w:tabs>
        <w:ind w:left="1025" w:right="783" w:firstLine="0"/>
        <w:rPr>
          <w:sz w:val="20"/>
        </w:rPr>
      </w:pPr>
    </w:p>
    <w:p w14:paraId="0678FD03" w14:textId="77777777" w:rsidR="00EA7D89" w:rsidRDefault="00952362">
      <w:pPr>
        <w:pStyle w:val="BodyText"/>
      </w:pPr>
      <w:r w:rsidRPr="00952362">
        <w:t>The buildup of the roof should also be inspected be a qualified fire engineer/consultant, to d</w:t>
      </w:r>
      <w:r>
        <w:t>etermine if there is</w:t>
      </w:r>
      <w:r w:rsidRPr="00952362">
        <w:t xml:space="preserve"> compliance with TGD Part B and the potential requirement of fire protection.</w:t>
      </w:r>
    </w:p>
    <w:p w14:paraId="6A8F1901" w14:textId="77777777" w:rsidR="00EA7D89" w:rsidRDefault="00EA7D89">
      <w:pPr>
        <w:pStyle w:val="BodyText"/>
        <w:spacing w:before="113"/>
      </w:pPr>
    </w:p>
    <w:p w14:paraId="0EBF2F0E" w14:textId="77777777" w:rsidR="00EA7D89" w:rsidRDefault="00583E28">
      <w:pPr>
        <w:pStyle w:val="Heading1"/>
        <w:numPr>
          <w:ilvl w:val="2"/>
          <w:numId w:val="8"/>
        </w:numPr>
        <w:tabs>
          <w:tab w:val="left" w:pos="1025"/>
        </w:tabs>
      </w:pPr>
      <w:bookmarkStart w:id="36" w:name="_bookmark36"/>
      <w:bookmarkEnd w:id="36"/>
      <w:r>
        <w:t>Roof</w:t>
      </w:r>
      <w:r>
        <w:rPr>
          <w:spacing w:val="-8"/>
        </w:rPr>
        <w:t xml:space="preserve"> </w:t>
      </w:r>
      <w:r>
        <w:t>Mounting</w:t>
      </w:r>
      <w:r>
        <w:rPr>
          <w:spacing w:val="-7"/>
        </w:rPr>
        <w:t xml:space="preserve"> </w:t>
      </w:r>
      <w:r>
        <w:t>Systems</w:t>
      </w:r>
      <w:r>
        <w:rPr>
          <w:spacing w:val="-4"/>
        </w:rPr>
        <w:t xml:space="preserve"> </w:t>
      </w:r>
      <w:r>
        <w:t>–</w:t>
      </w:r>
      <w:r>
        <w:rPr>
          <w:spacing w:val="-7"/>
        </w:rPr>
        <w:t xml:space="preserve"> </w:t>
      </w:r>
      <w:r>
        <w:rPr>
          <w:spacing w:val="-2"/>
        </w:rPr>
        <w:t>Installation</w:t>
      </w:r>
    </w:p>
    <w:p w14:paraId="577CF0F2" w14:textId="77777777" w:rsidR="00EA7D89" w:rsidRDefault="00583E28">
      <w:pPr>
        <w:pStyle w:val="BodyText"/>
        <w:spacing w:before="241"/>
        <w:ind w:left="305"/>
        <w:jc w:val="both"/>
      </w:pPr>
      <w:r>
        <w:t>The</w:t>
      </w:r>
      <w:r>
        <w:rPr>
          <w:spacing w:val="-7"/>
        </w:rPr>
        <w:t xml:space="preserve"> </w:t>
      </w:r>
      <w:r>
        <w:t>following</w:t>
      </w:r>
      <w:r>
        <w:rPr>
          <w:spacing w:val="-4"/>
        </w:rPr>
        <w:t xml:space="preserve"> </w:t>
      </w:r>
      <w:r>
        <w:t>requirements</w:t>
      </w:r>
      <w:r>
        <w:rPr>
          <w:spacing w:val="-7"/>
        </w:rPr>
        <w:t xml:space="preserve"> </w:t>
      </w:r>
      <w:r>
        <w:t>for</w:t>
      </w:r>
      <w:r>
        <w:rPr>
          <w:spacing w:val="-5"/>
        </w:rPr>
        <w:t xml:space="preserve"> </w:t>
      </w:r>
      <w:r>
        <w:t>roof</w:t>
      </w:r>
      <w:r>
        <w:rPr>
          <w:spacing w:val="-7"/>
        </w:rPr>
        <w:t xml:space="preserve"> </w:t>
      </w:r>
      <w:r>
        <w:t>mounting</w:t>
      </w:r>
      <w:r>
        <w:rPr>
          <w:spacing w:val="-7"/>
        </w:rPr>
        <w:t xml:space="preserve"> </w:t>
      </w:r>
      <w:r>
        <w:t>systems</w:t>
      </w:r>
      <w:r>
        <w:rPr>
          <w:spacing w:val="-7"/>
        </w:rPr>
        <w:t xml:space="preserve"> </w:t>
      </w:r>
      <w:r>
        <w:t>shall</w:t>
      </w:r>
      <w:r>
        <w:rPr>
          <w:spacing w:val="-6"/>
        </w:rPr>
        <w:t xml:space="preserve"> </w:t>
      </w:r>
      <w:r>
        <w:t>be</w:t>
      </w:r>
      <w:r>
        <w:rPr>
          <w:spacing w:val="-7"/>
        </w:rPr>
        <w:t xml:space="preserve"> </w:t>
      </w:r>
      <w:r>
        <w:t>met</w:t>
      </w:r>
      <w:r>
        <w:rPr>
          <w:spacing w:val="-5"/>
        </w:rPr>
        <w:t xml:space="preserve"> </w:t>
      </w:r>
      <w:r>
        <w:t>by</w:t>
      </w:r>
      <w:r>
        <w:rPr>
          <w:spacing w:val="-6"/>
        </w:rPr>
        <w:t xml:space="preserve"> </w:t>
      </w:r>
      <w:r>
        <w:t>the</w:t>
      </w:r>
      <w:r>
        <w:rPr>
          <w:spacing w:val="-6"/>
        </w:rPr>
        <w:t xml:space="preserve"> </w:t>
      </w:r>
      <w:r>
        <w:rPr>
          <w:spacing w:val="-2"/>
        </w:rPr>
        <w:t>Installer;</w:t>
      </w:r>
    </w:p>
    <w:p w14:paraId="6F344AFA" w14:textId="77777777" w:rsidR="00EA7D89" w:rsidRDefault="00583E28">
      <w:pPr>
        <w:pStyle w:val="ListParagraph"/>
        <w:numPr>
          <w:ilvl w:val="3"/>
          <w:numId w:val="8"/>
        </w:numPr>
        <w:tabs>
          <w:tab w:val="left" w:pos="467"/>
        </w:tabs>
        <w:spacing w:before="121"/>
        <w:ind w:left="305" w:right="787" w:firstLine="0"/>
        <w:rPr>
          <w:sz w:val="20"/>
        </w:rPr>
      </w:pPr>
      <w:r>
        <w:rPr>
          <w:sz w:val="20"/>
        </w:rPr>
        <w:t xml:space="preserve">The PV system should not adversely affect the </w:t>
      </w:r>
      <w:proofErr w:type="gramStart"/>
      <w:r>
        <w:rPr>
          <w:sz w:val="20"/>
        </w:rPr>
        <w:t>weather tightness of the</w:t>
      </w:r>
      <w:proofErr w:type="gramEnd"/>
      <w:r>
        <w:rPr>
          <w:sz w:val="20"/>
        </w:rPr>
        <w:t xml:space="preserve"> structure to which they are</w:t>
      </w:r>
      <w:r>
        <w:rPr>
          <w:spacing w:val="40"/>
          <w:sz w:val="20"/>
        </w:rPr>
        <w:t xml:space="preserve"> </w:t>
      </w:r>
      <w:r>
        <w:rPr>
          <w:sz w:val="20"/>
        </w:rPr>
        <w:t>fitted for the design life of the PV system (20 years).</w:t>
      </w:r>
    </w:p>
    <w:p w14:paraId="442D5B92" w14:textId="77777777" w:rsidR="00EA7D89" w:rsidRDefault="00EA7D89">
      <w:pPr>
        <w:pStyle w:val="BodyText"/>
        <w:spacing w:before="113"/>
      </w:pPr>
    </w:p>
    <w:p w14:paraId="1B1EC888" w14:textId="77777777" w:rsidR="00EA7D89" w:rsidRDefault="00583E28">
      <w:pPr>
        <w:pStyle w:val="Heading1"/>
        <w:numPr>
          <w:ilvl w:val="2"/>
          <w:numId w:val="8"/>
        </w:numPr>
        <w:tabs>
          <w:tab w:val="left" w:pos="1025"/>
        </w:tabs>
      </w:pPr>
      <w:bookmarkStart w:id="37" w:name="_bookmark37"/>
      <w:bookmarkEnd w:id="37"/>
      <w:r>
        <w:t>Flat</w:t>
      </w:r>
      <w:r>
        <w:rPr>
          <w:spacing w:val="-7"/>
        </w:rPr>
        <w:t xml:space="preserve"> </w:t>
      </w:r>
      <w:r>
        <w:t>Roof</w:t>
      </w:r>
      <w:r>
        <w:rPr>
          <w:spacing w:val="-7"/>
        </w:rPr>
        <w:t xml:space="preserve"> </w:t>
      </w:r>
      <w:r>
        <w:t>Mounting</w:t>
      </w:r>
      <w:r>
        <w:rPr>
          <w:spacing w:val="-8"/>
        </w:rPr>
        <w:t xml:space="preserve"> </w:t>
      </w:r>
      <w:r>
        <w:rPr>
          <w:spacing w:val="-2"/>
        </w:rPr>
        <w:t>Systems</w:t>
      </w:r>
    </w:p>
    <w:p w14:paraId="06FFD0BE" w14:textId="77777777" w:rsidR="00EA7D89" w:rsidRDefault="00583E28">
      <w:pPr>
        <w:pStyle w:val="BodyText"/>
        <w:spacing w:before="241"/>
        <w:ind w:left="305"/>
        <w:jc w:val="both"/>
      </w:pPr>
      <w:r>
        <w:t>For</w:t>
      </w:r>
      <w:r>
        <w:rPr>
          <w:spacing w:val="-6"/>
        </w:rPr>
        <w:t xml:space="preserve"> </w:t>
      </w:r>
      <w:r>
        <w:t>flat</w:t>
      </w:r>
      <w:r>
        <w:rPr>
          <w:spacing w:val="-6"/>
        </w:rPr>
        <w:t xml:space="preserve"> </w:t>
      </w:r>
      <w:r>
        <w:t>roof</w:t>
      </w:r>
      <w:r>
        <w:rPr>
          <w:spacing w:val="-8"/>
        </w:rPr>
        <w:t xml:space="preserve"> </w:t>
      </w:r>
      <w:r>
        <w:t>mounted</w:t>
      </w:r>
      <w:r>
        <w:rPr>
          <w:spacing w:val="-6"/>
        </w:rPr>
        <w:t xml:space="preserve"> </w:t>
      </w:r>
      <w:r>
        <w:t>systems,</w:t>
      </w:r>
      <w:r>
        <w:rPr>
          <w:spacing w:val="-6"/>
        </w:rPr>
        <w:t xml:space="preserve"> </w:t>
      </w:r>
      <w:r>
        <w:t>a</w:t>
      </w:r>
      <w:r>
        <w:rPr>
          <w:spacing w:val="-6"/>
        </w:rPr>
        <w:t xml:space="preserve"> </w:t>
      </w:r>
      <w:r>
        <w:t>ballasted</w:t>
      </w:r>
      <w:r>
        <w:rPr>
          <w:spacing w:val="-6"/>
        </w:rPr>
        <w:t xml:space="preserve"> </w:t>
      </w:r>
      <w:r>
        <w:t>frame,</w:t>
      </w:r>
      <w:r>
        <w:rPr>
          <w:spacing w:val="-5"/>
        </w:rPr>
        <w:t xml:space="preserve"> </w:t>
      </w:r>
      <w:r>
        <w:t>or</w:t>
      </w:r>
      <w:r>
        <w:rPr>
          <w:spacing w:val="-6"/>
        </w:rPr>
        <w:t xml:space="preserve"> </w:t>
      </w:r>
      <w:r>
        <w:t>engineered</w:t>
      </w:r>
      <w:r>
        <w:rPr>
          <w:spacing w:val="-6"/>
        </w:rPr>
        <w:t xml:space="preserve"> </w:t>
      </w:r>
      <w:r>
        <w:t>fixed</w:t>
      </w:r>
      <w:r>
        <w:rPr>
          <w:spacing w:val="-6"/>
        </w:rPr>
        <w:t xml:space="preserve"> </w:t>
      </w:r>
      <w:r>
        <w:t>solution,</w:t>
      </w:r>
      <w:r>
        <w:rPr>
          <w:spacing w:val="-6"/>
        </w:rPr>
        <w:t xml:space="preserve"> </w:t>
      </w:r>
      <w:r>
        <w:t>is</w:t>
      </w:r>
      <w:r>
        <w:rPr>
          <w:spacing w:val="-8"/>
        </w:rPr>
        <w:t xml:space="preserve"> </w:t>
      </w:r>
      <w:r>
        <w:rPr>
          <w:spacing w:val="-2"/>
        </w:rPr>
        <w:t>acceptable.</w:t>
      </w:r>
    </w:p>
    <w:p w14:paraId="1EF7B981" w14:textId="77777777" w:rsidR="00EA7D89" w:rsidRDefault="00583E28">
      <w:pPr>
        <w:pStyle w:val="ListParagraph"/>
        <w:numPr>
          <w:ilvl w:val="0"/>
          <w:numId w:val="5"/>
        </w:numPr>
        <w:tabs>
          <w:tab w:val="left" w:pos="1025"/>
        </w:tabs>
        <w:spacing w:before="119"/>
        <w:ind w:right="783"/>
        <w:jc w:val="both"/>
        <w:rPr>
          <w:sz w:val="20"/>
        </w:rPr>
      </w:pPr>
      <w:r>
        <w:rPr>
          <w:sz w:val="20"/>
        </w:rPr>
        <w:t>For</w:t>
      </w:r>
      <w:r>
        <w:rPr>
          <w:spacing w:val="-4"/>
          <w:sz w:val="20"/>
        </w:rPr>
        <w:t xml:space="preserve"> </w:t>
      </w:r>
      <w:r>
        <w:rPr>
          <w:sz w:val="20"/>
        </w:rPr>
        <w:t>flat</w:t>
      </w:r>
      <w:r>
        <w:rPr>
          <w:spacing w:val="-4"/>
          <w:sz w:val="20"/>
        </w:rPr>
        <w:t xml:space="preserve"> </w:t>
      </w:r>
      <w:r>
        <w:rPr>
          <w:sz w:val="20"/>
        </w:rPr>
        <w:t>roof</w:t>
      </w:r>
      <w:r>
        <w:rPr>
          <w:spacing w:val="-5"/>
          <w:sz w:val="20"/>
        </w:rPr>
        <w:t xml:space="preserve"> </w:t>
      </w:r>
      <w:r>
        <w:rPr>
          <w:sz w:val="20"/>
        </w:rPr>
        <w:t>ballasted</w:t>
      </w:r>
      <w:r>
        <w:rPr>
          <w:spacing w:val="-2"/>
          <w:sz w:val="20"/>
        </w:rPr>
        <w:t xml:space="preserve"> </w:t>
      </w:r>
      <w:r>
        <w:rPr>
          <w:sz w:val="20"/>
        </w:rPr>
        <w:t>mounted</w:t>
      </w:r>
      <w:r>
        <w:rPr>
          <w:spacing w:val="-4"/>
          <w:sz w:val="20"/>
        </w:rPr>
        <w:t xml:space="preserve"> </w:t>
      </w:r>
      <w:r>
        <w:rPr>
          <w:sz w:val="20"/>
        </w:rPr>
        <w:t>systems,</w:t>
      </w:r>
      <w:r>
        <w:rPr>
          <w:spacing w:val="-4"/>
          <w:sz w:val="20"/>
        </w:rPr>
        <w:t xml:space="preserve"> </w:t>
      </w:r>
      <w:r>
        <w:rPr>
          <w:sz w:val="20"/>
        </w:rPr>
        <w:t>a</w:t>
      </w:r>
      <w:r>
        <w:rPr>
          <w:spacing w:val="-1"/>
          <w:sz w:val="20"/>
        </w:rPr>
        <w:t xml:space="preserve"> </w:t>
      </w:r>
      <w:r>
        <w:rPr>
          <w:sz w:val="20"/>
        </w:rPr>
        <w:t>mounting</w:t>
      </w:r>
      <w:r>
        <w:rPr>
          <w:spacing w:val="-5"/>
          <w:sz w:val="20"/>
        </w:rPr>
        <w:t xml:space="preserve"> </w:t>
      </w:r>
      <w:r>
        <w:rPr>
          <w:sz w:val="20"/>
        </w:rPr>
        <w:t>frame,</w:t>
      </w:r>
      <w:r>
        <w:rPr>
          <w:spacing w:val="-1"/>
          <w:sz w:val="20"/>
        </w:rPr>
        <w:t xml:space="preserve"> </w:t>
      </w:r>
      <w:r>
        <w:rPr>
          <w:sz w:val="20"/>
        </w:rPr>
        <w:t>with</w:t>
      </w:r>
      <w:r>
        <w:rPr>
          <w:spacing w:val="-4"/>
          <w:sz w:val="20"/>
        </w:rPr>
        <w:t xml:space="preserve"> </w:t>
      </w:r>
      <w:r>
        <w:rPr>
          <w:sz w:val="20"/>
        </w:rPr>
        <w:t>appropriate</w:t>
      </w:r>
      <w:r>
        <w:rPr>
          <w:spacing w:val="-5"/>
          <w:sz w:val="20"/>
        </w:rPr>
        <w:t xml:space="preserve"> </w:t>
      </w:r>
      <w:r>
        <w:rPr>
          <w:sz w:val="20"/>
        </w:rPr>
        <w:t>ballast</w:t>
      </w:r>
      <w:r>
        <w:rPr>
          <w:spacing w:val="-4"/>
          <w:sz w:val="20"/>
        </w:rPr>
        <w:t xml:space="preserve"> </w:t>
      </w:r>
      <w:r>
        <w:rPr>
          <w:sz w:val="20"/>
        </w:rPr>
        <w:t>(calculated for the site conditions), shall be used for mounting the PV modules.</w:t>
      </w:r>
    </w:p>
    <w:p w14:paraId="20945159" w14:textId="77777777" w:rsidR="00EA7D89" w:rsidRDefault="00583E28">
      <w:pPr>
        <w:pStyle w:val="ListParagraph"/>
        <w:numPr>
          <w:ilvl w:val="0"/>
          <w:numId w:val="5"/>
        </w:numPr>
        <w:tabs>
          <w:tab w:val="left" w:pos="1025"/>
        </w:tabs>
        <w:spacing w:before="1"/>
        <w:ind w:right="788"/>
        <w:jc w:val="both"/>
        <w:rPr>
          <w:sz w:val="20"/>
        </w:rPr>
      </w:pPr>
      <w:r>
        <w:rPr>
          <w:sz w:val="20"/>
        </w:rPr>
        <w:t>The required ballast, and the structural and wind loading, shall be assessed in accordance with section 2.3.1</w:t>
      </w:r>
    </w:p>
    <w:p w14:paraId="750181BF" w14:textId="77777777" w:rsidR="00EA7D89" w:rsidRDefault="00583E28">
      <w:pPr>
        <w:pStyle w:val="ListParagraph"/>
        <w:numPr>
          <w:ilvl w:val="0"/>
          <w:numId w:val="5"/>
        </w:numPr>
        <w:tabs>
          <w:tab w:val="left" w:pos="1025"/>
        </w:tabs>
        <w:ind w:right="786"/>
        <w:jc w:val="both"/>
        <w:rPr>
          <w:sz w:val="20"/>
        </w:rPr>
      </w:pPr>
      <w:r>
        <w:rPr>
          <w:sz w:val="20"/>
        </w:rPr>
        <w:t>For</w:t>
      </w:r>
      <w:r>
        <w:rPr>
          <w:spacing w:val="-1"/>
          <w:sz w:val="20"/>
        </w:rPr>
        <w:t xml:space="preserve"> </w:t>
      </w:r>
      <w:r>
        <w:rPr>
          <w:sz w:val="20"/>
        </w:rPr>
        <w:t>flat</w:t>
      </w:r>
      <w:r>
        <w:rPr>
          <w:spacing w:val="-1"/>
          <w:sz w:val="20"/>
        </w:rPr>
        <w:t xml:space="preserve"> </w:t>
      </w:r>
      <w:r>
        <w:rPr>
          <w:sz w:val="20"/>
        </w:rPr>
        <w:t>roof</w:t>
      </w:r>
      <w:r>
        <w:rPr>
          <w:spacing w:val="-3"/>
          <w:sz w:val="20"/>
        </w:rPr>
        <w:t xml:space="preserve"> </w:t>
      </w:r>
      <w:r>
        <w:rPr>
          <w:sz w:val="20"/>
        </w:rPr>
        <w:t>mounted</w:t>
      </w:r>
      <w:r>
        <w:rPr>
          <w:spacing w:val="-2"/>
          <w:sz w:val="20"/>
        </w:rPr>
        <w:t xml:space="preserve"> </w:t>
      </w:r>
      <w:r>
        <w:rPr>
          <w:sz w:val="20"/>
        </w:rPr>
        <w:t>systems,</w:t>
      </w:r>
      <w:r>
        <w:rPr>
          <w:spacing w:val="-1"/>
          <w:sz w:val="20"/>
        </w:rPr>
        <w:t xml:space="preserve"> </w:t>
      </w:r>
      <w:r>
        <w:rPr>
          <w:sz w:val="20"/>
        </w:rPr>
        <w:t>the</w:t>
      </w:r>
      <w:r>
        <w:rPr>
          <w:spacing w:val="-3"/>
          <w:sz w:val="20"/>
        </w:rPr>
        <w:t xml:space="preserve"> </w:t>
      </w:r>
      <w:r>
        <w:rPr>
          <w:sz w:val="20"/>
        </w:rPr>
        <w:t>mounting</w:t>
      </w:r>
      <w:r>
        <w:rPr>
          <w:spacing w:val="-2"/>
          <w:sz w:val="20"/>
        </w:rPr>
        <w:t xml:space="preserve"> </w:t>
      </w:r>
      <w:r>
        <w:rPr>
          <w:sz w:val="20"/>
        </w:rPr>
        <w:t>system</w:t>
      </w:r>
      <w:r>
        <w:rPr>
          <w:spacing w:val="-3"/>
          <w:sz w:val="20"/>
        </w:rPr>
        <w:t xml:space="preserve"> </w:t>
      </w:r>
      <w:r>
        <w:rPr>
          <w:sz w:val="20"/>
        </w:rPr>
        <w:t>must not</w:t>
      </w:r>
      <w:r>
        <w:rPr>
          <w:spacing w:val="-1"/>
          <w:sz w:val="20"/>
        </w:rPr>
        <w:t xml:space="preserve"> </w:t>
      </w:r>
      <w:r>
        <w:rPr>
          <w:sz w:val="20"/>
        </w:rPr>
        <w:t>penetrate</w:t>
      </w:r>
      <w:r>
        <w:rPr>
          <w:spacing w:val="-2"/>
          <w:sz w:val="20"/>
        </w:rPr>
        <w:t xml:space="preserve"> </w:t>
      </w:r>
      <w:r>
        <w:rPr>
          <w:sz w:val="20"/>
        </w:rPr>
        <w:t>the</w:t>
      </w:r>
      <w:r>
        <w:rPr>
          <w:spacing w:val="-3"/>
          <w:sz w:val="20"/>
        </w:rPr>
        <w:t xml:space="preserve"> </w:t>
      </w:r>
      <w:r>
        <w:rPr>
          <w:sz w:val="20"/>
        </w:rPr>
        <w:t>roof</w:t>
      </w:r>
      <w:r>
        <w:rPr>
          <w:spacing w:val="-3"/>
          <w:sz w:val="20"/>
        </w:rPr>
        <w:t xml:space="preserve"> </w:t>
      </w:r>
      <w:r>
        <w:rPr>
          <w:sz w:val="20"/>
        </w:rPr>
        <w:t>surface,</w:t>
      </w:r>
      <w:r>
        <w:rPr>
          <w:spacing w:val="-1"/>
          <w:sz w:val="20"/>
        </w:rPr>
        <w:t xml:space="preserve"> </w:t>
      </w:r>
      <w:r>
        <w:rPr>
          <w:sz w:val="20"/>
        </w:rPr>
        <w:t>must not deform the roof surface such that pooling of rainwater or damage may occur.</w:t>
      </w:r>
    </w:p>
    <w:p w14:paraId="55DB61FD" w14:textId="77777777" w:rsidR="00EA7D89" w:rsidRDefault="00583E28">
      <w:pPr>
        <w:pStyle w:val="ListParagraph"/>
        <w:numPr>
          <w:ilvl w:val="0"/>
          <w:numId w:val="5"/>
        </w:numPr>
        <w:tabs>
          <w:tab w:val="left" w:pos="1025"/>
        </w:tabs>
        <w:ind w:right="786"/>
        <w:jc w:val="both"/>
        <w:rPr>
          <w:sz w:val="20"/>
        </w:rPr>
      </w:pPr>
      <w:r>
        <w:rPr>
          <w:sz w:val="20"/>
        </w:rPr>
        <w:t>For non-ballasted systems an engineered solution, such as upstands or structural supports, is acceptable where this</w:t>
      </w:r>
      <w:r>
        <w:rPr>
          <w:spacing w:val="-1"/>
          <w:sz w:val="20"/>
        </w:rPr>
        <w:t xml:space="preserve"> </w:t>
      </w:r>
      <w:r>
        <w:rPr>
          <w:sz w:val="20"/>
        </w:rPr>
        <w:t>is</w:t>
      </w:r>
      <w:r>
        <w:rPr>
          <w:spacing w:val="-1"/>
          <w:sz w:val="20"/>
        </w:rPr>
        <w:t xml:space="preserve"> </w:t>
      </w:r>
      <w:r>
        <w:rPr>
          <w:sz w:val="20"/>
        </w:rPr>
        <w:t>assessed and approved by</w:t>
      </w:r>
      <w:r>
        <w:rPr>
          <w:spacing w:val="-1"/>
          <w:sz w:val="20"/>
        </w:rPr>
        <w:t xml:space="preserve"> </w:t>
      </w:r>
      <w:r>
        <w:rPr>
          <w:sz w:val="20"/>
        </w:rPr>
        <w:t>a qualified structural engineer and does</w:t>
      </w:r>
      <w:r>
        <w:rPr>
          <w:spacing w:val="-1"/>
          <w:sz w:val="20"/>
        </w:rPr>
        <w:t xml:space="preserve"> </w:t>
      </w:r>
      <w:r>
        <w:rPr>
          <w:sz w:val="20"/>
        </w:rPr>
        <w:t>not affect the weather-tightness of the roof.</w:t>
      </w:r>
    </w:p>
    <w:p w14:paraId="5C4B0C70" w14:textId="77777777" w:rsidR="00EA7D89" w:rsidRDefault="00583E28">
      <w:pPr>
        <w:pStyle w:val="ListParagraph"/>
        <w:numPr>
          <w:ilvl w:val="0"/>
          <w:numId w:val="5"/>
        </w:numPr>
        <w:tabs>
          <w:tab w:val="left" w:pos="1024"/>
        </w:tabs>
        <w:spacing w:line="254" w:lineRule="exact"/>
        <w:ind w:left="1024" w:hanging="359"/>
        <w:jc w:val="both"/>
        <w:rPr>
          <w:sz w:val="20"/>
        </w:rPr>
      </w:pPr>
      <w:r>
        <w:rPr>
          <w:sz w:val="20"/>
        </w:rPr>
        <w:t>Suitable</w:t>
      </w:r>
      <w:r>
        <w:rPr>
          <w:spacing w:val="-8"/>
          <w:sz w:val="20"/>
        </w:rPr>
        <w:t xml:space="preserve"> </w:t>
      </w:r>
      <w:r>
        <w:rPr>
          <w:sz w:val="20"/>
        </w:rPr>
        <w:t>protection</w:t>
      </w:r>
      <w:r>
        <w:rPr>
          <w:spacing w:val="-6"/>
          <w:sz w:val="20"/>
        </w:rPr>
        <w:t xml:space="preserve"> </w:t>
      </w:r>
      <w:r>
        <w:rPr>
          <w:sz w:val="20"/>
        </w:rPr>
        <w:t>between</w:t>
      </w:r>
      <w:r>
        <w:rPr>
          <w:spacing w:val="-6"/>
          <w:sz w:val="20"/>
        </w:rPr>
        <w:t xml:space="preserve"> </w:t>
      </w:r>
      <w:r>
        <w:rPr>
          <w:sz w:val="20"/>
        </w:rPr>
        <w:t>the</w:t>
      </w:r>
      <w:r>
        <w:rPr>
          <w:spacing w:val="-7"/>
          <w:sz w:val="20"/>
        </w:rPr>
        <w:t xml:space="preserve"> </w:t>
      </w:r>
      <w:r>
        <w:rPr>
          <w:sz w:val="20"/>
        </w:rPr>
        <w:t>mounting</w:t>
      </w:r>
      <w:r>
        <w:rPr>
          <w:spacing w:val="-7"/>
          <w:sz w:val="20"/>
        </w:rPr>
        <w:t xml:space="preserve"> </w:t>
      </w:r>
      <w:r>
        <w:rPr>
          <w:sz w:val="20"/>
        </w:rPr>
        <w:t>frame</w:t>
      </w:r>
      <w:r>
        <w:rPr>
          <w:spacing w:val="-6"/>
          <w:sz w:val="20"/>
        </w:rPr>
        <w:t xml:space="preserve"> </w:t>
      </w:r>
      <w:r>
        <w:rPr>
          <w:sz w:val="20"/>
        </w:rPr>
        <w:t>and</w:t>
      </w:r>
      <w:r>
        <w:rPr>
          <w:spacing w:val="-6"/>
          <w:sz w:val="20"/>
        </w:rPr>
        <w:t xml:space="preserve"> </w:t>
      </w:r>
      <w:r>
        <w:rPr>
          <w:sz w:val="20"/>
        </w:rPr>
        <w:t>roof</w:t>
      </w:r>
      <w:r>
        <w:rPr>
          <w:spacing w:val="-8"/>
          <w:sz w:val="20"/>
        </w:rPr>
        <w:t xml:space="preserve"> </w:t>
      </w:r>
      <w:r>
        <w:rPr>
          <w:sz w:val="20"/>
        </w:rPr>
        <w:t>surface</w:t>
      </w:r>
      <w:r>
        <w:rPr>
          <w:spacing w:val="-7"/>
          <w:sz w:val="20"/>
        </w:rPr>
        <w:t xml:space="preserve"> </w:t>
      </w:r>
      <w:r>
        <w:rPr>
          <w:sz w:val="20"/>
        </w:rPr>
        <w:t>shall</w:t>
      </w:r>
      <w:r>
        <w:rPr>
          <w:spacing w:val="-6"/>
          <w:sz w:val="20"/>
        </w:rPr>
        <w:t xml:space="preserve"> </w:t>
      </w:r>
      <w:r>
        <w:rPr>
          <w:sz w:val="20"/>
        </w:rPr>
        <w:t>be</w:t>
      </w:r>
      <w:r>
        <w:rPr>
          <w:spacing w:val="-6"/>
          <w:sz w:val="20"/>
        </w:rPr>
        <w:t xml:space="preserve"> </w:t>
      </w:r>
      <w:r>
        <w:rPr>
          <w:spacing w:val="-2"/>
          <w:sz w:val="20"/>
        </w:rPr>
        <w:t>installed.</w:t>
      </w:r>
    </w:p>
    <w:p w14:paraId="4629033F" w14:textId="77777777" w:rsidR="00EA7D89" w:rsidRDefault="00EA7D89">
      <w:pPr>
        <w:pStyle w:val="BodyText"/>
      </w:pPr>
    </w:p>
    <w:p w14:paraId="2E6E6A92" w14:textId="77777777" w:rsidR="00EA7D89" w:rsidRDefault="00EA7D89">
      <w:pPr>
        <w:pStyle w:val="BodyText"/>
        <w:spacing w:before="112"/>
      </w:pPr>
    </w:p>
    <w:p w14:paraId="5CFB1EFB" w14:textId="77777777" w:rsidR="00EA7D89" w:rsidRDefault="00583E28">
      <w:pPr>
        <w:pStyle w:val="Heading1"/>
        <w:numPr>
          <w:ilvl w:val="2"/>
          <w:numId w:val="8"/>
        </w:numPr>
        <w:tabs>
          <w:tab w:val="left" w:pos="1025"/>
        </w:tabs>
        <w:spacing w:before="1"/>
      </w:pPr>
      <w:bookmarkStart w:id="38" w:name="_bookmark38"/>
      <w:bookmarkEnd w:id="38"/>
      <w:r>
        <w:t>Roof</w:t>
      </w:r>
      <w:r>
        <w:rPr>
          <w:spacing w:val="-8"/>
        </w:rPr>
        <w:t xml:space="preserve"> </w:t>
      </w:r>
      <w:r>
        <w:t>Mounting</w:t>
      </w:r>
      <w:r>
        <w:rPr>
          <w:spacing w:val="-7"/>
        </w:rPr>
        <w:t xml:space="preserve"> </w:t>
      </w:r>
      <w:r>
        <w:t>Systems</w:t>
      </w:r>
      <w:r>
        <w:rPr>
          <w:spacing w:val="-4"/>
        </w:rPr>
        <w:t xml:space="preserve"> </w:t>
      </w:r>
      <w:r>
        <w:t>–</w:t>
      </w:r>
      <w:r>
        <w:rPr>
          <w:spacing w:val="-7"/>
        </w:rPr>
        <w:t xml:space="preserve"> </w:t>
      </w:r>
      <w:r>
        <w:t>Earthing</w:t>
      </w:r>
      <w:r>
        <w:rPr>
          <w:spacing w:val="-8"/>
        </w:rPr>
        <w:t xml:space="preserve"> </w:t>
      </w:r>
      <w:r>
        <w:t>and</w:t>
      </w:r>
      <w:r>
        <w:rPr>
          <w:spacing w:val="-7"/>
        </w:rPr>
        <w:t xml:space="preserve"> </w:t>
      </w:r>
      <w:r>
        <w:t>Lightning</w:t>
      </w:r>
      <w:r>
        <w:rPr>
          <w:spacing w:val="-8"/>
        </w:rPr>
        <w:t xml:space="preserve"> </w:t>
      </w:r>
      <w:r>
        <w:rPr>
          <w:spacing w:val="-2"/>
        </w:rPr>
        <w:t>Protection</w:t>
      </w:r>
    </w:p>
    <w:p w14:paraId="28E06903" w14:textId="77777777" w:rsidR="00EA7D89" w:rsidRDefault="00583E28">
      <w:pPr>
        <w:pStyle w:val="ListParagraph"/>
        <w:numPr>
          <w:ilvl w:val="0"/>
          <w:numId w:val="4"/>
        </w:numPr>
        <w:tabs>
          <w:tab w:val="left" w:pos="1025"/>
        </w:tabs>
        <w:spacing w:before="242"/>
        <w:ind w:right="785"/>
        <w:jc w:val="both"/>
        <w:rPr>
          <w:sz w:val="20"/>
        </w:rPr>
      </w:pPr>
      <w:r>
        <w:rPr>
          <w:sz w:val="20"/>
        </w:rPr>
        <w:t>Earthing of the metallic parts of the solar PV modules and mounting system should be made in accordance with I.S. 10101.</w:t>
      </w:r>
    </w:p>
    <w:p w14:paraId="44296C29" w14:textId="77777777" w:rsidR="00EA7D89" w:rsidRDefault="00583E28">
      <w:pPr>
        <w:pStyle w:val="ListParagraph"/>
        <w:numPr>
          <w:ilvl w:val="0"/>
          <w:numId w:val="4"/>
        </w:numPr>
        <w:tabs>
          <w:tab w:val="left" w:pos="1025"/>
        </w:tabs>
        <w:ind w:right="787"/>
        <w:jc w:val="both"/>
        <w:rPr>
          <w:sz w:val="20"/>
        </w:rPr>
      </w:pPr>
      <w:r>
        <w:rPr>
          <w:sz w:val="20"/>
        </w:rPr>
        <w:t>In general, where there are no adjacent metallic elements of the building (e.g., structural steel or piping) that are connected to the building earth, no additional equipotential bonding or connections to building earth are required.</w:t>
      </w:r>
    </w:p>
    <w:p w14:paraId="04273318" w14:textId="77777777" w:rsidR="00EA7D89" w:rsidRDefault="00583E28">
      <w:pPr>
        <w:pStyle w:val="ListParagraph"/>
        <w:numPr>
          <w:ilvl w:val="0"/>
          <w:numId w:val="4"/>
        </w:numPr>
        <w:tabs>
          <w:tab w:val="left" w:pos="1025"/>
        </w:tabs>
        <w:spacing w:before="1"/>
        <w:ind w:right="774"/>
        <w:jc w:val="both"/>
        <w:rPr>
          <w:sz w:val="20"/>
        </w:rPr>
      </w:pPr>
      <w:r>
        <w:rPr>
          <w:sz w:val="20"/>
        </w:rPr>
        <w:t>Installation</w:t>
      </w:r>
      <w:r>
        <w:rPr>
          <w:spacing w:val="-5"/>
          <w:sz w:val="20"/>
        </w:rPr>
        <w:t xml:space="preserve"> </w:t>
      </w:r>
      <w:r>
        <w:rPr>
          <w:sz w:val="20"/>
        </w:rPr>
        <w:t>of</w:t>
      </w:r>
      <w:r>
        <w:rPr>
          <w:spacing w:val="-6"/>
          <w:sz w:val="20"/>
        </w:rPr>
        <w:t xml:space="preserve"> </w:t>
      </w:r>
      <w:r>
        <w:rPr>
          <w:sz w:val="20"/>
        </w:rPr>
        <w:t>solar</w:t>
      </w:r>
      <w:r>
        <w:rPr>
          <w:spacing w:val="-5"/>
          <w:sz w:val="20"/>
        </w:rPr>
        <w:t xml:space="preserve"> </w:t>
      </w:r>
      <w:r>
        <w:rPr>
          <w:sz w:val="20"/>
        </w:rPr>
        <w:t>PV</w:t>
      </w:r>
      <w:r>
        <w:rPr>
          <w:spacing w:val="-6"/>
          <w:sz w:val="20"/>
        </w:rPr>
        <w:t xml:space="preserve"> </w:t>
      </w:r>
      <w:r>
        <w:rPr>
          <w:sz w:val="20"/>
        </w:rPr>
        <w:t>systems</w:t>
      </w:r>
      <w:r>
        <w:rPr>
          <w:spacing w:val="-6"/>
          <w:sz w:val="20"/>
        </w:rPr>
        <w:t xml:space="preserve"> </w:t>
      </w:r>
      <w:r>
        <w:rPr>
          <w:sz w:val="20"/>
        </w:rPr>
        <w:t>in</w:t>
      </w:r>
      <w:r>
        <w:rPr>
          <w:spacing w:val="-5"/>
          <w:sz w:val="20"/>
        </w:rPr>
        <w:t xml:space="preserve"> </w:t>
      </w:r>
      <w:r>
        <w:rPr>
          <w:sz w:val="20"/>
        </w:rPr>
        <w:t>commercial</w:t>
      </w:r>
      <w:r>
        <w:rPr>
          <w:spacing w:val="-5"/>
          <w:sz w:val="20"/>
        </w:rPr>
        <w:t xml:space="preserve"> </w:t>
      </w:r>
      <w:r>
        <w:rPr>
          <w:sz w:val="20"/>
        </w:rPr>
        <w:t>properties</w:t>
      </w:r>
      <w:r>
        <w:rPr>
          <w:spacing w:val="-6"/>
          <w:sz w:val="20"/>
        </w:rPr>
        <w:t xml:space="preserve"> </w:t>
      </w:r>
      <w:r>
        <w:rPr>
          <w:sz w:val="20"/>
        </w:rPr>
        <w:t>does</w:t>
      </w:r>
      <w:r>
        <w:rPr>
          <w:spacing w:val="-6"/>
          <w:sz w:val="20"/>
        </w:rPr>
        <w:t xml:space="preserve"> </w:t>
      </w:r>
      <w:r>
        <w:rPr>
          <w:sz w:val="20"/>
        </w:rPr>
        <w:t>not</w:t>
      </w:r>
      <w:r>
        <w:rPr>
          <w:spacing w:val="-5"/>
          <w:sz w:val="20"/>
        </w:rPr>
        <w:t xml:space="preserve"> </w:t>
      </w:r>
      <w:r>
        <w:rPr>
          <w:sz w:val="20"/>
        </w:rPr>
        <w:t>generally</w:t>
      </w:r>
      <w:r>
        <w:rPr>
          <w:spacing w:val="-5"/>
          <w:sz w:val="20"/>
        </w:rPr>
        <w:t xml:space="preserve"> </w:t>
      </w:r>
      <w:r>
        <w:rPr>
          <w:sz w:val="20"/>
        </w:rPr>
        <w:t>increase</w:t>
      </w:r>
      <w:r>
        <w:rPr>
          <w:spacing w:val="-6"/>
          <w:sz w:val="20"/>
        </w:rPr>
        <w:t xml:space="preserve"> </w:t>
      </w:r>
      <w:r>
        <w:rPr>
          <w:sz w:val="20"/>
        </w:rPr>
        <w:t>the</w:t>
      </w:r>
      <w:r>
        <w:rPr>
          <w:spacing w:val="-6"/>
          <w:sz w:val="20"/>
        </w:rPr>
        <w:t xml:space="preserve"> </w:t>
      </w:r>
      <w:r>
        <w:rPr>
          <w:sz w:val="20"/>
        </w:rPr>
        <w:t>level</w:t>
      </w:r>
      <w:r>
        <w:rPr>
          <w:spacing w:val="-6"/>
          <w:sz w:val="20"/>
        </w:rPr>
        <w:t xml:space="preserve"> </w:t>
      </w:r>
      <w:r>
        <w:rPr>
          <w:sz w:val="20"/>
        </w:rPr>
        <w:t>of risk</w:t>
      </w:r>
      <w:r>
        <w:rPr>
          <w:spacing w:val="-7"/>
          <w:sz w:val="20"/>
        </w:rPr>
        <w:t xml:space="preserve"> </w:t>
      </w:r>
      <w:r>
        <w:rPr>
          <w:sz w:val="20"/>
        </w:rPr>
        <w:t>from</w:t>
      </w:r>
      <w:r>
        <w:rPr>
          <w:spacing w:val="-9"/>
          <w:sz w:val="20"/>
        </w:rPr>
        <w:t xml:space="preserve"> </w:t>
      </w:r>
      <w:r>
        <w:rPr>
          <w:sz w:val="20"/>
        </w:rPr>
        <w:t>lighting,</w:t>
      </w:r>
      <w:r>
        <w:rPr>
          <w:spacing w:val="-7"/>
          <w:sz w:val="20"/>
        </w:rPr>
        <w:t xml:space="preserve"> </w:t>
      </w:r>
      <w:r>
        <w:rPr>
          <w:sz w:val="20"/>
        </w:rPr>
        <w:t>particularly</w:t>
      </w:r>
      <w:r>
        <w:rPr>
          <w:spacing w:val="-7"/>
          <w:sz w:val="20"/>
        </w:rPr>
        <w:t xml:space="preserve"> </w:t>
      </w:r>
      <w:r>
        <w:rPr>
          <w:sz w:val="20"/>
        </w:rPr>
        <w:t>as</w:t>
      </w:r>
      <w:r>
        <w:rPr>
          <w:spacing w:val="-8"/>
          <w:sz w:val="20"/>
        </w:rPr>
        <w:t xml:space="preserve"> </w:t>
      </w:r>
      <w:r>
        <w:rPr>
          <w:sz w:val="20"/>
        </w:rPr>
        <w:t>modules</w:t>
      </w:r>
      <w:r>
        <w:rPr>
          <w:spacing w:val="-9"/>
          <w:sz w:val="20"/>
        </w:rPr>
        <w:t xml:space="preserve"> </w:t>
      </w:r>
      <w:r>
        <w:rPr>
          <w:sz w:val="20"/>
        </w:rPr>
        <w:t>tend</w:t>
      </w:r>
      <w:r>
        <w:rPr>
          <w:spacing w:val="-7"/>
          <w:sz w:val="20"/>
        </w:rPr>
        <w:t xml:space="preserve"> </w:t>
      </w:r>
      <w:r>
        <w:rPr>
          <w:sz w:val="20"/>
        </w:rPr>
        <w:t>to</w:t>
      </w:r>
      <w:r>
        <w:rPr>
          <w:spacing w:val="-7"/>
          <w:sz w:val="20"/>
        </w:rPr>
        <w:t xml:space="preserve"> </w:t>
      </w:r>
      <w:r>
        <w:rPr>
          <w:sz w:val="20"/>
        </w:rPr>
        <w:t>be</w:t>
      </w:r>
      <w:r>
        <w:rPr>
          <w:spacing w:val="-9"/>
          <w:sz w:val="20"/>
        </w:rPr>
        <w:t xml:space="preserve"> </w:t>
      </w:r>
      <w:r>
        <w:rPr>
          <w:sz w:val="20"/>
        </w:rPr>
        <w:t>located</w:t>
      </w:r>
      <w:r>
        <w:rPr>
          <w:spacing w:val="-8"/>
          <w:sz w:val="20"/>
        </w:rPr>
        <w:t xml:space="preserve"> </w:t>
      </w:r>
      <w:r>
        <w:rPr>
          <w:sz w:val="20"/>
        </w:rPr>
        <w:t>below</w:t>
      </w:r>
      <w:r>
        <w:rPr>
          <w:spacing w:val="-8"/>
          <w:sz w:val="20"/>
        </w:rPr>
        <w:t xml:space="preserve"> </w:t>
      </w:r>
      <w:r>
        <w:rPr>
          <w:sz w:val="20"/>
        </w:rPr>
        <w:t>ridge</w:t>
      </w:r>
      <w:r>
        <w:rPr>
          <w:spacing w:val="-9"/>
          <w:sz w:val="20"/>
        </w:rPr>
        <w:t xml:space="preserve"> </w:t>
      </w:r>
      <w:r>
        <w:rPr>
          <w:sz w:val="20"/>
        </w:rPr>
        <w:t>level</w:t>
      </w:r>
      <w:r>
        <w:rPr>
          <w:spacing w:val="-8"/>
          <w:sz w:val="20"/>
        </w:rPr>
        <w:t xml:space="preserve"> </w:t>
      </w:r>
      <w:r>
        <w:rPr>
          <w:sz w:val="20"/>
        </w:rPr>
        <w:t>and</w:t>
      </w:r>
      <w:r>
        <w:rPr>
          <w:spacing w:val="-7"/>
          <w:sz w:val="20"/>
        </w:rPr>
        <w:t xml:space="preserve"> </w:t>
      </w:r>
      <w:r>
        <w:rPr>
          <w:sz w:val="20"/>
        </w:rPr>
        <w:t>are</w:t>
      </w:r>
      <w:r>
        <w:rPr>
          <w:spacing w:val="-9"/>
          <w:sz w:val="20"/>
        </w:rPr>
        <w:t xml:space="preserve"> </w:t>
      </w:r>
      <w:r>
        <w:rPr>
          <w:sz w:val="20"/>
        </w:rPr>
        <w:t>not</w:t>
      </w:r>
      <w:r>
        <w:rPr>
          <w:spacing w:val="-10"/>
          <w:sz w:val="20"/>
        </w:rPr>
        <w:t xml:space="preserve"> </w:t>
      </w:r>
      <w:r>
        <w:rPr>
          <w:sz w:val="20"/>
        </w:rPr>
        <w:t>higher than</w:t>
      </w:r>
      <w:r>
        <w:rPr>
          <w:spacing w:val="-2"/>
          <w:sz w:val="20"/>
        </w:rPr>
        <w:t xml:space="preserve"> </w:t>
      </w:r>
      <w:r>
        <w:rPr>
          <w:sz w:val="20"/>
        </w:rPr>
        <w:t>the</w:t>
      </w:r>
      <w:r>
        <w:rPr>
          <w:spacing w:val="-3"/>
          <w:sz w:val="20"/>
        </w:rPr>
        <w:t xml:space="preserve"> </w:t>
      </w:r>
      <w:r>
        <w:rPr>
          <w:sz w:val="20"/>
        </w:rPr>
        <w:t>chimney.</w:t>
      </w:r>
      <w:r>
        <w:rPr>
          <w:spacing w:val="-3"/>
          <w:sz w:val="20"/>
        </w:rPr>
        <w:t xml:space="preserve"> </w:t>
      </w:r>
      <w:r>
        <w:rPr>
          <w:sz w:val="20"/>
        </w:rPr>
        <w:t>The</w:t>
      </w:r>
      <w:r>
        <w:rPr>
          <w:spacing w:val="-3"/>
          <w:sz w:val="20"/>
        </w:rPr>
        <w:t xml:space="preserve"> </w:t>
      </w:r>
      <w:r>
        <w:rPr>
          <w:sz w:val="20"/>
        </w:rPr>
        <w:t>risk</w:t>
      </w:r>
      <w:r>
        <w:rPr>
          <w:spacing w:val="-3"/>
          <w:sz w:val="20"/>
        </w:rPr>
        <w:t xml:space="preserve"> </w:t>
      </w:r>
      <w:r>
        <w:rPr>
          <w:sz w:val="20"/>
        </w:rPr>
        <w:t>of</w:t>
      </w:r>
      <w:r>
        <w:rPr>
          <w:spacing w:val="-2"/>
          <w:sz w:val="20"/>
        </w:rPr>
        <w:t xml:space="preserve"> </w:t>
      </w:r>
      <w:r>
        <w:rPr>
          <w:sz w:val="20"/>
        </w:rPr>
        <w:t>lightning</w:t>
      </w:r>
      <w:r>
        <w:rPr>
          <w:spacing w:val="-3"/>
          <w:sz w:val="20"/>
        </w:rPr>
        <w:t xml:space="preserve"> </w:t>
      </w:r>
      <w:r>
        <w:rPr>
          <w:sz w:val="20"/>
        </w:rPr>
        <w:t>should</w:t>
      </w:r>
      <w:r>
        <w:rPr>
          <w:spacing w:val="-3"/>
          <w:sz w:val="20"/>
        </w:rPr>
        <w:t xml:space="preserve"> </w:t>
      </w:r>
      <w:r>
        <w:rPr>
          <w:sz w:val="20"/>
        </w:rPr>
        <w:t>be</w:t>
      </w:r>
      <w:r>
        <w:rPr>
          <w:spacing w:val="-3"/>
          <w:sz w:val="20"/>
        </w:rPr>
        <w:t xml:space="preserve"> </w:t>
      </w:r>
      <w:r>
        <w:rPr>
          <w:sz w:val="20"/>
        </w:rPr>
        <w:t>assessed for</w:t>
      </w:r>
      <w:r>
        <w:rPr>
          <w:spacing w:val="-3"/>
          <w:sz w:val="20"/>
        </w:rPr>
        <w:t xml:space="preserve"> </w:t>
      </w:r>
      <w:r>
        <w:rPr>
          <w:sz w:val="20"/>
        </w:rPr>
        <w:t>individual</w:t>
      </w:r>
      <w:r>
        <w:rPr>
          <w:spacing w:val="-3"/>
          <w:sz w:val="20"/>
        </w:rPr>
        <w:t xml:space="preserve"> </w:t>
      </w:r>
      <w:r>
        <w:rPr>
          <w:sz w:val="20"/>
        </w:rPr>
        <w:t>buildings</w:t>
      </w:r>
      <w:r>
        <w:rPr>
          <w:spacing w:val="-4"/>
          <w:sz w:val="20"/>
        </w:rPr>
        <w:t xml:space="preserve"> </w:t>
      </w:r>
      <w:r>
        <w:rPr>
          <w:sz w:val="20"/>
        </w:rPr>
        <w:t>in</w:t>
      </w:r>
      <w:r>
        <w:rPr>
          <w:spacing w:val="-3"/>
          <w:sz w:val="20"/>
        </w:rPr>
        <w:t xml:space="preserve"> </w:t>
      </w:r>
      <w:r>
        <w:rPr>
          <w:sz w:val="20"/>
        </w:rPr>
        <w:t>accordance with</w:t>
      </w:r>
      <w:r>
        <w:rPr>
          <w:spacing w:val="36"/>
          <w:sz w:val="20"/>
        </w:rPr>
        <w:t xml:space="preserve"> </w:t>
      </w:r>
      <w:r>
        <w:rPr>
          <w:sz w:val="20"/>
        </w:rPr>
        <w:t>EN</w:t>
      </w:r>
      <w:r>
        <w:rPr>
          <w:spacing w:val="36"/>
          <w:sz w:val="20"/>
        </w:rPr>
        <w:t xml:space="preserve"> </w:t>
      </w:r>
      <w:r>
        <w:rPr>
          <w:sz w:val="20"/>
        </w:rPr>
        <w:t>62305.</w:t>
      </w:r>
      <w:r>
        <w:rPr>
          <w:spacing w:val="35"/>
          <w:sz w:val="20"/>
        </w:rPr>
        <w:t xml:space="preserve"> </w:t>
      </w:r>
      <w:r>
        <w:rPr>
          <w:sz w:val="20"/>
        </w:rPr>
        <w:t>Where</w:t>
      </w:r>
      <w:r>
        <w:rPr>
          <w:spacing w:val="34"/>
          <w:sz w:val="20"/>
        </w:rPr>
        <w:t xml:space="preserve"> </w:t>
      </w:r>
      <w:r>
        <w:rPr>
          <w:sz w:val="20"/>
        </w:rPr>
        <w:t>a</w:t>
      </w:r>
      <w:r>
        <w:rPr>
          <w:spacing w:val="36"/>
          <w:sz w:val="20"/>
        </w:rPr>
        <w:t xml:space="preserve"> </w:t>
      </w:r>
      <w:r>
        <w:rPr>
          <w:sz w:val="20"/>
        </w:rPr>
        <w:t>building</w:t>
      </w:r>
      <w:r>
        <w:rPr>
          <w:spacing w:val="35"/>
          <w:sz w:val="20"/>
        </w:rPr>
        <w:t xml:space="preserve"> </w:t>
      </w:r>
      <w:r>
        <w:rPr>
          <w:sz w:val="20"/>
        </w:rPr>
        <w:t>has</w:t>
      </w:r>
      <w:r>
        <w:rPr>
          <w:spacing w:val="34"/>
          <w:sz w:val="20"/>
        </w:rPr>
        <w:t xml:space="preserve"> </w:t>
      </w:r>
      <w:r>
        <w:rPr>
          <w:sz w:val="20"/>
        </w:rPr>
        <w:t>an</w:t>
      </w:r>
      <w:r>
        <w:rPr>
          <w:spacing w:val="36"/>
          <w:sz w:val="20"/>
        </w:rPr>
        <w:t xml:space="preserve"> </w:t>
      </w:r>
      <w:r>
        <w:rPr>
          <w:sz w:val="20"/>
        </w:rPr>
        <w:t>existing</w:t>
      </w:r>
      <w:r>
        <w:rPr>
          <w:spacing w:val="35"/>
          <w:sz w:val="20"/>
        </w:rPr>
        <w:t xml:space="preserve"> </w:t>
      </w:r>
      <w:r>
        <w:rPr>
          <w:sz w:val="20"/>
        </w:rPr>
        <w:t>lightning</w:t>
      </w:r>
      <w:r>
        <w:rPr>
          <w:spacing w:val="35"/>
          <w:sz w:val="20"/>
        </w:rPr>
        <w:t xml:space="preserve"> </w:t>
      </w:r>
      <w:r>
        <w:rPr>
          <w:sz w:val="20"/>
        </w:rPr>
        <w:t>protection</w:t>
      </w:r>
      <w:r>
        <w:rPr>
          <w:spacing w:val="36"/>
          <w:sz w:val="20"/>
        </w:rPr>
        <w:t xml:space="preserve"> </w:t>
      </w:r>
      <w:r>
        <w:rPr>
          <w:sz w:val="20"/>
        </w:rPr>
        <w:t>system,</w:t>
      </w:r>
      <w:r>
        <w:rPr>
          <w:spacing w:val="35"/>
          <w:sz w:val="20"/>
        </w:rPr>
        <w:t xml:space="preserve"> </w:t>
      </w:r>
      <w:r>
        <w:rPr>
          <w:sz w:val="20"/>
        </w:rPr>
        <w:t>the</w:t>
      </w:r>
      <w:r>
        <w:rPr>
          <w:spacing w:val="34"/>
          <w:sz w:val="20"/>
        </w:rPr>
        <w:t xml:space="preserve"> </w:t>
      </w:r>
      <w:r>
        <w:rPr>
          <w:sz w:val="20"/>
        </w:rPr>
        <w:t>solar</w:t>
      </w:r>
      <w:r>
        <w:rPr>
          <w:spacing w:val="35"/>
          <w:sz w:val="20"/>
        </w:rPr>
        <w:t xml:space="preserve"> </w:t>
      </w:r>
      <w:r>
        <w:rPr>
          <w:sz w:val="20"/>
        </w:rPr>
        <w:t>PV</w:t>
      </w:r>
    </w:p>
    <w:p w14:paraId="6EDFDD28" w14:textId="77777777" w:rsidR="00EA7D89" w:rsidRDefault="00EA7D89">
      <w:pPr>
        <w:jc w:val="both"/>
        <w:rPr>
          <w:sz w:val="20"/>
        </w:rPr>
        <w:sectPr w:rsidR="00EA7D89">
          <w:pgSz w:w="11910" w:h="16840"/>
          <w:pgMar w:top="1880" w:right="640" w:bottom="1360" w:left="1680" w:header="458" w:footer="1166" w:gutter="0"/>
          <w:cols w:space="720"/>
        </w:sectPr>
      </w:pPr>
    </w:p>
    <w:p w14:paraId="1D3445A3" w14:textId="77777777" w:rsidR="00EA7D89" w:rsidRDefault="00EA7D89">
      <w:pPr>
        <w:pStyle w:val="BodyText"/>
      </w:pPr>
    </w:p>
    <w:p w14:paraId="79604CA9" w14:textId="77777777" w:rsidR="00EA7D89" w:rsidRDefault="00EA7D89">
      <w:pPr>
        <w:pStyle w:val="BodyText"/>
        <w:spacing w:before="2"/>
      </w:pPr>
    </w:p>
    <w:p w14:paraId="7E69F669" w14:textId="77777777" w:rsidR="00EA7D89" w:rsidRDefault="00583E28">
      <w:pPr>
        <w:pStyle w:val="BodyText"/>
        <w:spacing w:before="1"/>
        <w:ind w:left="1025" w:right="795"/>
      </w:pPr>
      <w:r>
        <w:t>modules and frame shall be bonded to the lightning protection system with an appropriately</w:t>
      </w:r>
      <w:r>
        <w:rPr>
          <w:spacing w:val="40"/>
        </w:rPr>
        <w:t xml:space="preserve"> </w:t>
      </w:r>
      <w:r>
        <w:t>sized conductor.</w:t>
      </w:r>
    </w:p>
    <w:p w14:paraId="421F26A3" w14:textId="77777777" w:rsidR="00EA7D89" w:rsidRDefault="00EA7D89"/>
    <w:p w14:paraId="401A04DF" w14:textId="77777777" w:rsidR="002F11BA" w:rsidRDefault="002F11BA"/>
    <w:p w14:paraId="4139A7B1" w14:textId="77777777" w:rsidR="002F11BA" w:rsidRDefault="002F11BA" w:rsidP="002F11BA">
      <w:pPr>
        <w:pStyle w:val="Heading1"/>
        <w:numPr>
          <w:ilvl w:val="2"/>
          <w:numId w:val="8"/>
        </w:numPr>
        <w:tabs>
          <w:tab w:val="left" w:pos="1025"/>
        </w:tabs>
        <w:spacing w:before="1"/>
      </w:pPr>
      <w:r>
        <w:t>Installation and Anchoring:</w:t>
      </w:r>
    </w:p>
    <w:p w14:paraId="5BE3127B" w14:textId="77777777" w:rsidR="002F11BA" w:rsidRDefault="002F11BA" w:rsidP="002F11BA"/>
    <w:p w14:paraId="3148E914" w14:textId="77777777" w:rsidR="002F11BA" w:rsidRDefault="002F11BA" w:rsidP="002F11BA">
      <w:r>
        <w:t>The installation of the mounting structure shall be performed by trained and experienced personnel in accordance with manufacturer guidelines and best practices.</w:t>
      </w:r>
    </w:p>
    <w:p w14:paraId="5522696C" w14:textId="77777777" w:rsidR="002F11BA" w:rsidRDefault="002F11BA" w:rsidP="002F11BA">
      <w:r>
        <w:t>Anchoring methods shall be selected based on roof type and condition, with consideration given to factors such as wind uplift forces and seismic activity.</w:t>
      </w:r>
    </w:p>
    <w:p w14:paraId="2433472D" w14:textId="77777777" w:rsidR="002F11BA" w:rsidRDefault="002F11BA" w:rsidP="002F11BA">
      <w:pPr>
        <w:sectPr w:rsidR="002F11BA">
          <w:pgSz w:w="11910" w:h="16840"/>
          <w:pgMar w:top="1880" w:right="640" w:bottom="1360" w:left="1680" w:header="458" w:footer="1166" w:gutter="0"/>
          <w:cols w:space="720"/>
        </w:sectPr>
      </w:pPr>
      <w:r>
        <w:t>Quality control measures shall be implemented during installation to verify proper alignment, fastening, and sealing of all components.</w:t>
      </w:r>
    </w:p>
    <w:p w14:paraId="5E3E5540" w14:textId="77777777" w:rsidR="00EA7D89" w:rsidRDefault="00EA7D89">
      <w:pPr>
        <w:pStyle w:val="BodyText"/>
      </w:pPr>
    </w:p>
    <w:p w14:paraId="1859522B" w14:textId="77777777" w:rsidR="00EA7D89" w:rsidRDefault="00EA7D89">
      <w:pPr>
        <w:pStyle w:val="BodyText"/>
        <w:spacing w:before="2"/>
      </w:pPr>
    </w:p>
    <w:p w14:paraId="35B1EDE6" w14:textId="77777777" w:rsidR="00EA7D89" w:rsidRDefault="00583E28">
      <w:pPr>
        <w:pStyle w:val="Heading1"/>
        <w:numPr>
          <w:ilvl w:val="1"/>
          <w:numId w:val="3"/>
        </w:numPr>
        <w:tabs>
          <w:tab w:val="left" w:pos="662"/>
        </w:tabs>
        <w:spacing w:before="1"/>
        <w:ind w:left="662" w:hanging="357"/>
      </w:pPr>
      <w:bookmarkStart w:id="39" w:name="_bookmark39"/>
      <w:bookmarkEnd w:id="39"/>
      <w:r>
        <w:t>General</w:t>
      </w:r>
      <w:r>
        <w:rPr>
          <w:spacing w:val="-12"/>
        </w:rPr>
        <w:t xml:space="preserve"> </w:t>
      </w:r>
      <w:r>
        <w:t>Photovoltaic</w:t>
      </w:r>
      <w:r>
        <w:rPr>
          <w:spacing w:val="-8"/>
        </w:rPr>
        <w:t xml:space="preserve"> </w:t>
      </w:r>
      <w:r>
        <w:t>System</w:t>
      </w:r>
      <w:r>
        <w:rPr>
          <w:spacing w:val="-8"/>
        </w:rPr>
        <w:t xml:space="preserve"> </w:t>
      </w:r>
      <w:r>
        <w:rPr>
          <w:spacing w:val="-2"/>
        </w:rPr>
        <w:t>Design</w:t>
      </w:r>
    </w:p>
    <w:p w14:paraId="060065D4" w14:textId="77777777" w:rsidR="00EA7D89" w:rsidRDefault="00EA7D89">
      <w:pPr>
        <w:pStyle w:val="BodyText"/>
        <w:spacing w:before="238"/>
        <w:rPr>
          <w:b/>
        </w:rPr>
      </w:pPr>
    </w:p>
    <w:p w14:paraId="584F1E40" w14:textId="77777777" w:rsidR="00EA7D89" w:rsidRDefault="00583E28">
      <w:pPr>
        <w:pStyle w:val="Heading1"/>
        <w:numPr>
          <w:ilvl w:val="1"/>
          <w:numId w:val="3"/>
        </w:numPr>
        <w:tabs>
          <w:tab w:val="left" w:pos="881"/>
        </w:tabs>
        <w:spacing w:before="1"/>
        <w:ind w:left="881" w:hanging="576"/>
      </w:pPr>
      <w:bookmarkStart w:id="40" w:name="_bookmark40"/>
      <w:bookmarkEnd w:id="40"/>
      <w:r>
        <w:t>Design</w:t>
      </w:r>
      <w:r>
        <w:rPr>
          <w:spacing w:val="-7"/>
        </w:rPr>
        <w:t xml:space="preserve"> </w:t>
      </w:r>
      <w:r>
        <w:rPr>
          <w:spacing w:val="-2"/>
        </w:rPr>
        <w:t>Requirements</w:t>
      </w:r>
    </w:p>
    <w:p w14:paraId="6E486BD7" w14:textId="77777777" w:rsidR="00EA7D89" w:rsidRDefault="00583E28">
      <w:pPr>
        <w:pStyle w:val="BodyText"/>
        <w:spacing w:before="240"/>
        <w:ind w:left="305" w:right="795"/>
      </w:pPr>
      <w:r>
        <w:t>The Contractor is required to prepare a design proposal for the photovoltaic system using PVSOL design software or similar. The design is to include the following information:</w:t>
      </w:r>
    </w:p>
    <w:p w14:paraId="6B5E1B34" w14:textId="77777777" w:rsidR="00EA7D89" w:rsidRDefault="00583E28">
      <w:pPr>
        <w:pStyle w:val="ListParagraph"/>
        <w:numPr>
          <w:ilvl w:val="2"/>
          <w:numId w:val="3"/>
        </w:numPr>
        <w:tabs>
          <w:tab w:val="left" w:pos="1601"/>
        </w:tabs>
        <w:spacing w:before="121" w:line="243" w:lineRule="exact"/>
        <w:rPr>
          <w:sz w:val="20"/>
        </w:rPr>
      </w:pPr>
      <w:r>
        <w:rPr>
          <w:sz w:val="20"/>
        </w:rPr>
        <w:t>3D</w:t>
      </w:r>
      <w:r>
        <w:rPr>
          <w:spacing w:val="-7"/>
          <w:sz w:val="20"/>
        </w:rPr>
        <w:t xml:space="preserve"> </w:t>
      </w:r>
      <w:r>
        <w:rPr>
          <w:sz w:val="20"/>
        </w:rPr>
        <w:t>shading</w:t>
      </w:r>
      <w:r>
        <w:rPr>
          <w:spacing w:val="-7"/>
          <w:sz w:val="20"/>
        </w:rPr>
        <w:t xml:space="preserve"> </w:t>
      </w:r>
      <w:r>
        <w:rPr>
          <w:spacing w:val="-2"/>
          <w:sz w:val="20"/>
        </w:rPr>
        <w:t>animation</w:t>
      </w:r>
    </w:p>
    <w:p w14:paraId="14467CB9" w14:textId="77777777" w:rsidR="00EA7D89" w:rsidRDefault="00583E28">
      <w:pPr>
        <w:pStyle w:val="ListParagraph"/>
        <w:numPr>
          <w:ilvl w:val="2"/>
          <w:numId w:val="3"/>
        </w:numPr>
        <w:tabs>
          <w:tab w:val="left" w:pos="1601"/>
        </w:tabs>
        <w:spacing w:line="243" w:lineRule="exact"/>
        <w:rPr>
          <w:sz w:val="20"/>
        </w:rPr>
      </w:pPr>
      <w:r>
        <w:rPr>
          <w:sz w:val="20"/>
        </w:rPr>
        <w:t>3D</w:t>
      </w:r>
      <w:r>
        <w:rPr>
          <w:spacing w:val="-5"/>
          <w:sz w:val="20"/>
        </w:rPr>
        <w:t xml:space="preserve"> </w:t>
      </w:r>
      <w:r>
        <w:rPr>
          <w:sz w:val="20"/>
        </w:rPr>
        <w:t>imagery</w:t>
      </w:r>
      <w:r>
        <w:rPr>
          <w:spacing w:val="-4"/>
          <w:sz w:val="20"/>
        </w:rPr>
        <w:t xml:space="preserve"> </w:t>
      </w:r>
      <w:r>
        <w:rPr>
          <w:sz w:val="20"/>
        </w:rPr>
        <w:t>of</w:t>
      </w:r>
      <w:r>
        <w:rPr>
          <w:spacing w:val="-6"/>
          <w:sz w:val="20"/>
        </w:rPr>
        <w:t xml:space="preserve"> </w:t>
      </w:r>
      <w:r>
        <w:rPr>
          <w:spacing w:val="-2"/>
          <w:sz w:val="20"/>
        </w:rPr>
        <w:t>location</w:t>
      </w:r>
    </w:p>
    <w:p w14:paraId="6F2B8F29" w14:textId="77777777" w:rsidR="00EA7D89" w:rsidRDefault="00583E28">
      <w:pPr>
        <w:pStyle w:val="ListParagraph"/>
        <w:numPr>
          <w:ilvl w:val="2"/>
          <w:numId w:val="3"/>
        </w:numPr>
        <w:tabs>
          <w:tab w:val="left" w:pos="1601"/>
        </w:tabs>
        <w:spacing w:before="2"/>
        <w:rPr>
          <w:sz w:val="20"/>
        </w:rPr>
      </w:pPr>
      <w:r>
        <w:rPr>
          <w:sz w:val="20"/>
        </w:rPr>
        <w:t>Modelling</w:t>
      </w:r>
      <w:r>
        <w:rPr>
          <w:spacing w:val="-10"/>
          <w:sz w:val="20"/>
        </w:rPr>
        <w:t xml:space="preserve"> </w:t>
      </w:r>
      <w:r>
        <w:rPr>
          <w:sz w:val="20"/>
        </w:rPr>
        <w:t>information</w:t>
      </w:r>
      <w:r>
        <w:rPr>
          <w:spacing w:val="-8"/>
          <w:sz w:val="20"/>
        </w:rPr>
        <w:t xml:space="preserve"> </w:t>
      </w:r>
      <w:r>
        <w:rPr>
          <w:sz w:val="20"/>
        </w:rPr>
        <w:t>regarding</w:t>
      </w:r>
      <w:r>
        <w:rPr>
          <w:spacing w:val="-10"/>
          <w:sz w:val="20"/>
        </w:rPr>
        <w:t xml:space="preserve"> </w:t>
      </w:r>
      <w:r>
        <w:rPr>
          <w:sz w:val="20"/>
        </w:rPr>
        <w:t>energy</w:t>
      </w:r>
      <w:r>
        <w:rPr>
          <w:spacing w:val="-8"/>
          <w:sz w:val="20"/>
        </w:rPr>
        <w:t xml:space="preserve"> </w:t>
      </w:r>
      <w:r>
        <w:rPr>
          <w:sz w:val="20"/>
        </w:rPr>
        <w:t>provided</w:t>
      </w:r>
      <w:r>
        <w:rPr>
          <w:spacing w:val="-8"/>
          <w:sz w:val="20"/>
        </w:rPr>
        <w:t xml:space="preserve"> </w:t>
      </w:r>
      <w:r>
        <w:rPr>
          <w:sz w:val="20"/>
        </w:rPr>
        <w:t>by</w:t>
      </w:r>
      <w:r>
        <w:rPr>
          <w:spacing w:val="-9"/>
          <w:sz w:val="20"/>
        </w:rPr>
        <w:t xml:space="preserve"> </w:t>
      </w:r>
      <w:r>
        <w:rPr>
          <w:spacing w:val="-2"/>
          <w:sz w:val="20"/>
        </w:rPr>
        <w:t>system</w:t>
      </w:r>
    </w:p>
    <w:p w14:paraId="751FFC72" w14:textId="77777777" w:rsidR="00EA7D89" w:rsidRDefault="00583E28">
      <w:pPr>
        <w:pStyle w:val="ListParagraph"/>
        <w:numPr>
          <w:ilvl w:val="2"/>
          <w:numId w:val="3"/>
        </w:numPr>
        <w:tabs>
          <w:tab w:val="left" w:pos="1601"/>
        </w:tabs>
        <w:rPr>
          <w:sz w:val="20"/>
        </w:rPr>
      </w:pPr>
      <w:r>
        <w:rPr>
          <w:sz w:val="20"/>
        </w:rPr>
        <w:t>Wind</w:t>
      </w:r>
      <w:r>
        <w:rPr>
          <w:spacing w:val="-10"/>
          <w:sz w:val="20"/>
        </w:rPr>
        <w:t xml:space="preserve"> </w:t>
      </w:r>
      <w:r>
        <w:rPr>
          <w:sz w:val="20"/>
        </w:rPr>
        <w:t>load</w:t>
      </w:r>
      <w:r>
        <w:rPr>
          <w:spacing w:val="-8"/>
          <w:sz w:val="20"/>
        </w:rPr>
        <w:t xml:space="preserve"> </w:t>
      </w:r>
      <w:r>
        <w:rPr>
          <w:sz w:val="20"/>
        </w:rPr>
        <w:t>analysis,</w:t>
      </w:r>
      <w:r>
        <w:rPr>
          <w:spacing w:val="-9"/>
          <w:sz w:val="20"/>
        </w:rPr>
        <w:t xml:space="preserve"> </w:t>
      </w:r>
      <w:r>
        <w:rPr>
          <w:sz w:val="20"/>
        </w:rPr>
        <w:t>structural</w:t>
      </w:r>
      <w:r>
        <w:rPr>
          <w:spacing w:val="-10"/>
          <w:sz w:val="20"/>
        </w:rPr>
        <w:t xml:space="preserve"> </w:t>
      </w:r>
      <w:r>
        <w:rPr>
          <w:sz w:val="20"/>
        </w:rPr>
        <w:t>analysis,</w:t>
      </w:r>
      <w:r>
        <w:rPr>
          <w:spacing w:val="-9"/>
          <w:sz w:val="20"/>
        </w:rPr>
        <w:t xml:space="preserve"> </w:t>
      </w:r>
      <w:r>
        <w:rPr>
          <w:spacing w:val="-4"/>
          <w:sz w:val="20"/>
        </w:rPr>
        <w:t>etc.</w:t>
      </w:r>
    </w:p>
    <w:p w14:paraId="6724989F" w14:textId="77777777" w:rsidR="00EA7D89" w:rsidRDefault="00583E28">
      <w:pPr>
        <w:pStyle w:val="ListParagraph"/>
        <w:numPr>
          <w:ilvl w:val="2"/>
          <w:numId w:val="3"/>
        </w:numPr>
        <w:tabs>
          <w:tab w:val="left" w:pos="1601"/>
        </w:tabs>
        <w:spacing w:before="1" w:line="243" w:lineRule="exact"/>
        <w:rPr>
          <w:sz w:val="20"/>
        </w:rPr>
      </w:pPr>
      <w:r>
        <w:rPr>
          <w:sz w:val="20"/>
        </w:rPr>
        <w:t>Glint</w:t>
      </w:r>
      <w:r>
        <w:rPr>
          <w:spacing w:val="-5"/>
          <w:sz w:val="20"/>
        </w:rPr>
        <w:t xml:space="preserve"> </w:t>
      </w:r>
      <w:r>
        <w:rPr>
          <w:sz w:val="20"/>
        </w:rPr>
        <w:t>and</w:t>
      </w:r>
      <w:r>
        <w:rPr>
          <w:spacing w:val="-4"/>
          <w:sz w:val="20"/>
        </w:rPr>
        <w:t xml:space="preserve"> </w:t>
      </w:r>
      <w:r>
        <w:rPr>
          <w:sz w:val="20"/>
        </w:rPr>
        <w:t>Glare</w:t>
      </w:r>
      <w:r>
        <w:rPr>
          <w:spacing w:val="-5"/>
          <w:sz w:val="20"/>
        </w:rPr>
        <w:t xml:space="preserve"> </w:t>
      </w:r>
      <w:r>
        <w:rPr>
          <w:sz w:val="20"/>
        </w:rPr>
        <w:t>report</w:t>
      </w:r>
      <w:r>
        <w:rPr>
          <w:spacing w:val="-2"/>
          <w:sz w:val="20"/>
        </w:rPr>
        <w:t xml:space="preserve"> </w:t>
      </w:r>
      <w:r>
        <w:rPr>
          <w:sz w:val="20"/>
        </w:rPr>
        <w:t>to</w:t>
      </w:r>
      <w:r>
        <w:rPr>
          <w:spacing w:val="-4"/>
          <w:sz w:val="20"/>
        </w:rPr>
        <w:t xml:space="preserve"> </w:t>
      </w:r>
      <w:r>
        <w:rPr>
          <w:sz w:val="20"/>
        </w:rPr>
        <w:t>be</w:t>
      </w:r>
      <w:r>
        <w:rPr>
          <w:spacing w:val="-5"/>
          <w:sz w:val="20"/>
        </w:rPr>
        <w:t xml:space="preserve"> </w:t>
      </w:r>
      <w:r>
        <w:rPr>
          <w:sz w:val="20"/>
        </w:rPr>
        <w:t>issued</w:t>
      </w:r>
      <w:r>
        <w:rPr>
          <w:spacing w:val="-4"/>
          <w:sz w:val="20"/>
        </w:rPr>
        <w:t xml:space="preserve"> </w:t>
      </w:r>
      <w:r>
        <w:rPr>
          <w:sz w:val="20"/>
        </w:rPr>
        <w:t>to</w:t>
      </w:r>
      <w:r>
        <w:rPr>
          <w:spacing w:val="-5"/>
          <w:sz w:val="20"/>
        </w:rPr>
        <w:t xml:space="preserve"> </w:t>
      </w:r>
      <w:r>
        <w:rPr>
          <w:sz w:val="20"/>
        </w:rPr>
        <w:t>the</w:t>
      </w:r>
      <w:r>
        <w:rPr>
          <w:spacing w:val="-5"/>
          <w:sz w:val="20"/>
        </w:rPr>
        <w:t xml:space="preserve"> </w:t>
      </w:r>
      <w:r>
        <w:rPr>
          <w:sz w:val="20"/>
        </w:rPr>
        <w:t>DAA</w:t>
      </w:r>
      <w:r>
        <w:rPr>
          <w:spacing w:val="-4"/>
          <w:sz w:val="20"/>
        </w:rPr>
        <w:t xml:space="preserve"> </w:t>
      </w:r>
      <w:r>
        <w:rPr>
          <w:sz w:val="20"/>
        </w:rPr>
        <w:t>along</w:t>
      </w:r>
      <w:r>
        <w:rPr>
          <w:spacing w:val="-5"/>
          <w:sz w:val="20"/>
        </w:rPr>
        <w:t xml:space="preserve"> </w:t>
      </w:r>
      <w:r>
        <w:rPr>
          <w:sz w:val="20"/>
        </w:rPr>
        <w:t>with</w:t>
      </w:r>
      <w:r>
        <w:rPr>
          <w:spacing w:val="-4"/>
          <w:sz w:val="20"/>
        </w:rPr>
        <w:t xml:space="preserve"> HSE.</w:t>
      </w:r>
    </w:p>
    <w:p w14:paraId="02000BAB" w14:textId="77777777" w:rsidR="00EA7D89" w:rsidRDefault="00583E28">
      <w:pPr>
        <w:pStyle w:val="ListParagraph"/>
        <w:numPr>
          <w:ilvl w:val="2"/>
          <w:numId w:val="3"/>
        </w:numPr>
        <w:tabs>
          <w:tab w:val="left" w:pos="1601"/>
        </w:tabs>
        <w:ind w:right="785"/>
        <w:rPr>
          <w:sz w:val="20"/>
        </w:rPr>
      </w:pPr>
      <w:r>
        <w:rPr>
          <w:sz w:val="20"/>
        </w:rPr>
        <w:t>Report</w:t>
      </w:r>
      <w:r>
        <w:rPr>
          <w:spacing w:val="-5"/>
          <w:sz w:val="20"/>
        </w:rPr>
        <w:t xml:space="preserve"> </w:t>
      </w:r>
      <w:r>
        <w:rPr>
          <w:sz w:val="20"/>
        </w:rPr>
        <w:t>on</w:t>
      </w:r>
      <w:r>
        <w:rPr>
          <w:spacing w:val="-6"/>
          <w:sz w:val="20"/>
        </w:rPr>
        <w:t xml:space="preserve"> </w:t>
      </w:r>
      <w:r>
        <w:rPr>
          <w:sz w:val="20"/>
        </w:rPr>
        <w:t>the</w:t>
      </w:r>
      <w:r>
        <w:rPr>
          <w:spacing w:val="-6"/>
          <w:sz w:val="20"/>
        </w:rPr>
        <w:t xml:space="preserve"> </w:t>
      </w:r>
      <w:r>
        <w:rPr>
          <w:sz w:val="20"/>
        </w:rPr>
        <w:t>connection</w:t>
      </w:r>
      <w:r>
        <w:rPr>
          <w:spacing w:val="-5"/>
          <w:sz w:val="20"/>
        </w:rPr>
        <w:t xml:space="preserve"> </w:t>
      </w:r>
      <w:r>
        <w:rPr>
          <w:sz w:val="20"/>
        </w:rPr>
        <w:t>to</w:t>
      </w:r>
      <w:r>
        <w:rPr>
          <w:spacing w:val="-6"/>
          <w:sz w:val="20"/>
        </w:rPr>
        <w:t xml:space="preserve"> </w:t>
      </w:r>
      <w:r>
        <w:rPr>
          <w:sz w:val="20"/>
        </w:rPr>
        <w:t>the</w:t>
      </w:r>
      <w:r>
        <w:rPr>
          <w:spacing w:val="-6"/>
          <w:sz w:val="20"/>
        </w:rPr>
        <w:t xml:space="preserve"> </w:t>
      </w:r>
      <w:r>
        <w:rPr>
          <w:sz w:val="20"/>
        </w:rPr>
        <w:t>main</w:t>
      </w:r>
      <w:r>
        <w:rPr>
          <w:spacing w:val="-5"/>
          <w:sz w:val="20"/>
        </w:rPr>
        <w:t xml:space="preserve"> </w:t>
      </w:r>
      <w:r>
        <w:rPr>
          <w:sz w:val="20"/>
        </w:rPr>
        <w:t>board</w:t>
      </w:r>
      <w:r>
        <w:rPr>
          <w:spacing w:val="-5"/>
          <w:sz w:val="20"/>
        </w:rPr>
        <w:t xml:space="preserve"> </w:t>
      </w:r>
      <w:r>
        <w:rPr>
          <w:sz w:val="20"/>
        </w:rPr>
        <w:t>and</w:t>
      </w:r>
      <w:r>
        <w:rPr>
          <w:spacing w:val="-6"/>
          <w:sz w:val="20"/>
        </w:rPr>
        <w:t xml:space="preserve"> </w:t>
      </w:r>
      <w:r>
        <w:rPr>
          <w:sz w:val="20"/>
        </w:rPr>
        <w:t>recommendations</w:t>
      </w:r>
      <w:r>
        <w:rPr>
          <w:spacing w:val="-6"/>
          <w:sz w:val="20"/>
        </w:rPr>
        <w:t xml:space="preserve"> </w:t>
      </w:r>
      <w:r>
        <w:rPr>
          <w:sz w:val="20"/>
        </w:rPr>
        <w:t>if</w:t>
      </w:r>
      <w:r>
        <w:rPr>
          <w:spacing w:val="-7"/>
          <w:sz w:val="20"/>
        </w:rPr>
        <w:t xml:space="preserve"> </w:t>
      </w:r>
      <w:r>
        <w:rPr>
          <w:sz w:val="20"/>
        </w:rPr>
        <w:t>the</w:t>
      </w:r>
      <w:r>
        <w:rPr>
          <w:spacing w:val="-5"/>
          <w:sz w:val="20"/>
        </w:rPr>
        <w:t xml:space="preserve"> </w:t>
      </w:r>
      <w:r>
        <w:rPr>
          <w:sz w:val="20"/>
        </w:rPr>
        <w:t>existing</w:t>
      </w:r>
      <w:r>
        <w:rPr>
          <w:spacing w:val="-5"/>
          <w:sz w:val="20"/>
        </w:rPr>
        <w:t xml:space="preserve"> </w:t>
      </w:r>
      <w:r>
        <w:rPr>
          <w:sz w:val="20"/>
        </w:rPr>
        <w:t>system is insufficient.</w:t>
      </w:r>
    </w:p>
    <w:p w14:paraId="56CC54EB" w14:textId="77777777" w:rsidR="00EA7D89" w:rsidRDefault="00583E28">
      <w:pPr>
        <w:pStyle w:val="ListParagraph"/>
        <w:numPr>
          <w:ilvl w:val="2"/>
          <w:numId w:val="3"/>
        </w:numPr>
        <w:tabs>
          <w:tab w:val="left" w:pos="1601"/>
        </w:tabs>
        <w:spacing w:before="1"/>
        <w:rPr>
          <w:sz w:val="20"/>
        </w:rPr>
      </w:pPr>
      <w:r>
        <w:rPr>
          <w:sz w:val="20"/>
        </w:rPr>
        <w:t>Imagery</w:t>
      </w:r>
      <w:r>
        <w:rPr>
          <w:spacing w:val="-7"/>
          <w:sz w:val="20"/>
        </w:rPr>
        <w:t xml:space="preserve"> </w:t>
      </w:r>
      <w:r>
        <w:rPr>
          <w:sz w:val="20"/>
        </w:rPr>
        <w:t>buildings</w:t>
      </w:r>
      <w:r>
        <w:rPr>
          <w:spacing w:val="-5"/>
          <w:sz w:val="20"/>
        </w:rPr>
        <w:t xml:space="preserve"> </w:t>
      </w:r>
      <w:r>
        <w:rPr>
          <w:sz w:val="20"/>
        </w:rPr>
        <w:t>with</w:t>
      </w:r>
      <w:r>
        <w:rPr>
          <w:spacing w:val="-6"/>
          <w:sz w:val="20"/>
        </w:rPr>
        <w:t xml:space="preserve"> </w:t>
      </w:r>
      <w:r>
        <w:rPr>
          <w:sz w:val="20"/>
        </w:rPr>
        <w:t>all</w:t>
      </w:r>
      <w:r>
        <w:rPr>
          <w:spacing w:val="-7"/>
          <w:sz w:val="20"/>
        </w:rPr>
        <w:t xml:space="preserve"> </w:t>
      </w:r>
      <w:r>
        <w:rPr>
          <w:sz w:val="20"/>
        </w:rPr>
        <w:t>features</w:t>
      </w:r>
      <w:r>
        <w:rPr>
          <w:spacing w:val="-8"/>
          <w:sz w:val="20"/>
        </w:rPr>
        <w:t xml:space="preserve"> </w:t>
      </w:r>
      <w:r>
        <w:rPr>
          <w:sz w:val="20"/>
        </w:rPr>
        <w:t>and</w:t>
      </w:r>
      <w:r>
        <w:rPr>
          <w:spacing w:val="-6"/>
          <w:sz w:val="20"/>
        </w:rPr>
        <w:t xml:space="preserve"> </w:t>
      </w:r>
      <w:r>
        <w:rPr>
          <w:sz w:val="20"/>
        </w:rPr>
        <w:t>inverter</w:t>
      </w:r>
      <w:r>
        <w:rPr>
          <w:spacing w:val="-6"/>
          <w:sz w:val="20"/>
        </w:rPr>
        <w:t xml:space="preserve"> </w:t>
      </w:r>
      <w:r>
        <w:rPr>
          <w:spacing w:val="-2"/>
          <w:sz w:val="20"/>
        </w:rPr>
        <w:t>configurations</w:t>
      </w:r>
    </w:p>
    <w:p w14:paraId="77E2A53E" w14:textId="77777777" w:rsidR="00EA7D89" w:rsidRDefault="00583E28">
      <w:pPr>
        <w:pStyle w:val="ListParagraph"/>
        <w:numPr>
          <w:ilvl w:val="2"/>
          <w:numId w:val="3"/>
        </w:numPr>
        <w:tabs>
          <w:tab w:val="left" w:pos="1601"/>
        </w:tabs>
        <w:ind w:right="774"/>
        <w:rPr>
          <w:sz w:val="20"/>
        </w:rPr>
      </w:pPr>
      <w:r>
        <w:rPr>
          <w:sz w:val="20"/>
        </w:rPr>
        <w:t>Verification</w:t>
      </w:r>
      <w:r>
        <w:rPr>
          <w:spacing w:val="33"/>
          <w:sz w:val="20"/>
        </w:rPr>
        <w:t xml:space="preserve"> </w:t>
      </w:r>
      <w:r>
        <w:rPr>
          <w:sz w:val="20"/>
        </w:rPr>
        <w:t>of</w:t>
      </w:r>
      <w:r>
        <w:rPr>
          <w:spacing w:val="31"/>
          <w:sz w:val="20"/>
        </w:rPr>
        <w:t xml:space="preserve"> </w:t>
      </w:r>
      <w:r>
        <w:rPr>
          <w:sz w:val="20"/>
        </w:rPr>
        <w:t>the</w:t>
      </w:r>
      <w:r>
        <w:rPr>
          <w:spacing w:val="31"/>
          <w:sz w:val="20"/>
        </w:rPr>
        <w:t xml:space="preserve"> </w:t>
      </w:r>
      <w:r>
        <w:rPr>
          <w:sz w:val="20"/>
        </w:rPr>
        <w:t>predicted</w:t>
      </w:r>
      <w:r>
        <w:rPr>
          <w:spacing w:val="32"/>
          <w:sz w:val="20"/>
        </w:rPr>
        <w:t xml:space="preserve"> </w:t>
      </w:r>
      <w:r>
        <w:rPr>
          <w:sz w:val="20"/>
        </w:rPr>
        <w:t>annual</w:t>
      </w:r>
      <w:r>
        <w:rPr>
          <w:spacing w:val="30"/>
          <w:sz w:val="20"/>
        </w:rPr>
        <w:t xml:space="preserve"> </w:t>
      </w:r>
      <w:r>
        <w:rPr>
          <w:sz w:val="20"/>
        </w:rPr>
        <w:t>electricity</w:t>
      </w:r>
      <w:r>
        <w:rPr>
          <w:spacing w:val="32"/>
          <w:sz w:val="20"/>
        </w:rPr>
        <w:t xml:space="preserve"> </w:t>
      </w:r>
      <w:r>
        <w:rPr>
          <w:sz w:val="20"/>
        </w:rPr>
        <w:t>generation</w:t>
      </w:r>
      <w:r>
        <w:rPr>
          <w:spacing w:val="32"/>
          <w:sz w:val="20"/>
        </w:rPr>
        <w:t xml:space="preserve"> </w:t>
      </w:r>
      <w:r>
        <w:rPr>
          <w:sz w:val="20"/>
        </w:rPr>
        <w:t>values,</w:t>
      </w:r>
      <w:r>
        <w:rPr>
          <w:spacing w:val="32"/>
          <w:sz w:val="20"/>
        </w:rPr>
        <w:t xml:space="preserve"> </w:t>
      </w:r>
      <w:r>
        <w:rPr>
          <w:sz w:val="20"/>
        </w:rPr>
        <w:t>including</w:t>
      </w:r>
      <w:r>
        <w:rPr>
          <w:spacing w:val="31"/>
          <w:sz w:val="20"/>
        </w:rPr>
        <w:t xml:space="preserve"> </w:t>
      </w:r>
      <w:r>
        <w:rPr>
          <w:sz w:val="20"/>
        </w:rPr>
        <w:t>details</w:t>
      </w:r>
      <w:r>
        <w:rPr>
          <w:spacing w:val="30"/>
          <w:sz w:val="20"/>
        </w:rPr>
        <w:t xml:space="preserve"> </w:t>
      </w:r>
      <w:r>
        <w:rPr>
          <w:sz w:val="20"/>
        </w:rPr>
        <w:t xml:space="preserve">of calculation methodology, software used and </w:t>
      </w:r>
      <w:proofErr w:type="gramStart"/>
      <w:r>
        <w:rPr>
          <w:sz w:val="20"/>
        </w:rPr>
        <w:t>print-outs</w:t>
      </w:r>
      <w:proofErr w:type="gramEnd"/>
      <w:r>
        <w:rPr>
          <w:sz w:val="20"/>
        </w:rPr>
        <w:t xml:space="preserve"> of results</w:t>
      </w:r>
    </w:p>
    <w:p w14:paraId="4CEA459E" w14:textId="77777777" w:rsidR="00EA7D89" w:rsidRDefault="00583E28">
      <w:pPr>
        <w:pStyle w:val="ListParagraph"/>
        <w:numPr>
          <w:ilvl w:val="2"/>
          <w:numId w:val="3"/>
        </w:numPr>
        <w:tabs>
          <w:tab w:val="left" w:pos="1601"/>
        </w:tabs>
        <w:spacing w:line="243" w:lineRule="exact"/>
        <w:rPr>
          <w:sz w:val="20"/>
        </w:rPr>
      </w:pPr>
      <w:r>
        <w:rPr>
          <w:sz w:val="20"/>
        </w:rPr>
        <w:t>Details</w:t>
      </w:r>
      <w:r>
        <w:rPr>
          <w:spacing w:val="-6"/>
          <w:sz w:val="20"/>
        </w:rPr>
        <w:t xml:space="preserve"> </w:t>
      </w:r>
      <w:r>
        <w:rPr>
          <w:sz w:val="20"/>
        </w:rPr>
        <w:t>of</w:t>
      </w:r>
      <w:r>
        <w:rPr>
          <w:spacing w:val="-6"/>
          <w:sz w:val="20"/>
        </w:rPr>
        <w:t xml:space="preserve"> </w:t>
      </w:r>
      <w:r>
        <w:rPr>
          <w:spacing w:val="-2"/>
          <w:sz w:val="20"/>
        </w:rPr>
        <w:t>warranties</w:t>
      </w:r>
    </w:p>
    <w:p w14:paraId="527D8F3F" w14:textId="77777777" w:rsidR="00EA7D89" w:rsidRDefault="00583E28">
      <w:pPr>
        <w:pStyle w:val="ListParagraph"/>
        <w:numPr>
          <w:ilvl w:val="2"/>
          <w:numId w:val="3"/>
        </w:numPr>
        <w:tabs>
          <w:tab w:val="left" w:pos="1601"/>
        </w:tabs>
        <w:spacing w:before="1" w:line="243" w:lineRule="exact"/>
        <w:rPr>
          <w:sz w:val="20"/>
        </w:rPr>
      </w:pPr>
      <w:r>
        <w:rPr>
          <w:sz w:val="20"/>
        </w:rPr>
        <w:t>Details</w:t>
      </w:r>
      <w:r>
        <w:rPr>
          <w:spacing w:val="-8"/>
          <w:sz w:val="20"/>
        </w:rPr>
        <w:t xml:space="preserve"> </w:t>
      </w:r>
      <w:r>
        <w:rPr>
          <w:sz w:val="20"/>
        </w:rPr>
        <w:t>of</w:t>
      </w:r>
      <w:r>
        <w:rPr>
          <w:spacing w:val="-7"/>
          <w:sz w:val="20"/>
        </w:rPr>
        <w:t xml:space="preserve"> </w:t>
      </w:r>
      <w:r>
        <w:rPr>
          <w:sz w:val="20"/>
        </w:rPr>
        <w:t>any</w:t>
      </w:r>
      <w:r>
        <w:rPr>
          <w:spacing w:val="-6"/>
          <w:sz w:val="20"/>
        </w:rPr>
        <w:t xml:space="preserve"> </w:t>
      </w:r>
      <w:r>
        <w:rPr>
          <w:sz w:val="20"/>
        </w:rPr>
        <w:t>instances</w:t>
      </w:r>
      <w:r>
        <w:rPr>
          <w:spacing w:val="-7"/>
          <w:sz w:val="20"/>
        </w:rPr>
        <w:t xml:space="preserve"> </w:t>
      </w:r>
      <w:r>
        <w:rPr>
          <w:sz w:val="20"/>
        </w:rPr>
        <w:t>of</w:t>
      </w:r>
      <w:r>
        <w:rPr>
          <w:spacing w:val="-7"/>
          <w:sz w:val="20"/>
        </w:rPr>
        <w:t xml:space="preserve"> </w:t>
      </w:r>
      <w:r>
        <w:rPr>
          <w:sz w:val="20"/>
        </w:rPr>
        <w:t>non-compliance</w:t>
      </w:r>
      <w:r>
        <w:rPr>
          <w:spacing w:val="-7"/>
          <w:sz w:val="20"/>
        </w:rPr>
        <w:t xml:space="preserve"> </w:t>
      </w:r>
      <w:r>
        <w:rPr>
          <w:sz w:val="20"/>
        </w:rPr>
        <w:t>with</w:t>
      </w:r>
      <w:r>
        <w:rPr>
          <w:spacing w:val="-5"/>
          <w:sz w:val="20"/>
        </w:rPr>
        <w:t xml:space="preserve"> </w:t>
      </w:r>
      <w:r>
        <w:rPr>
          <w:sz w:val="20"/>
        </w:rPr>
        <w:t>this</w:t>
      </w:r>
      <w:r>
        <w:rPr>
          <w:spacing w:val="-8"/>
          <w:sz w:val="20"/>
        </w:rPr>
        <w:t xml:space="preserve"> </w:t>
      </w:r>
      <w:r>
        <w:rPr>
          <w:spacing w:val="-2"/>
          <w:sz w:val="20"/>
        </w:rPr>
        <w:t>Specification.</w:t>
      </w:r>
    </w:p>
    <w:p w14:paraId="35ED3D5A" w14:textId="77777777" w:rsidR="00EA7D89" w:rsidRDefault="00583E28">
      <w:pPr>
        <w:pStyle w:val="ListParagraph"/>
        <w:numPr>
          <w:ilvl w:val="2"/>
          <w:numId w:val="3"/>
        </w:numPr>
        <w:tabs>
          <w:tab w:val="left" w:pos="1601"/>
        </w:tabs>
        <w:ind w:right="785"/>
        <w:jc w:val="both"/>
        <w:rPr>
          <w:sz w:val="20"/>
        </w:rPr>
      </w:pPr>
      <w:r>
        <w:rPr>
          <w:sz w:val="20"/>
        </w:rPr>
        <w:t>Evidence of testing by an accredited agency in accordance withies EN 61215 and test reports to verify the data</w:t>
      </w:r>
    </w:p>
    <w:p w14:paraId="69577AE3" w14:textId="77777777" w:rsidR="00EA7D89" w:rsidRDefault="00583E28">
      <w:pPr>
        <w:pStyle w:val="ListParagraph"/>
        <w:numPr>
          <w:ilvl w:val="2"/>
          <w:numId w:val="3"/>
        </w:numPr>
        <w:tabs>
          <w:tab w:val="left" w:pos="1601"/>
        </w:tabs>
        <w:ind w:right="774"/>
        <w:jc w:val="both"/>
        <w:rPr>
          <w:sz w:val="20"/>
        </w:rPr>
      </w:pPr>
      <w:r>
        <w:rPr>
          <w:sz w:val="20"/>
        </w:rPr>
        <w:t>Details</w:t>
      </w:r>
      <w:r>
        <w:rPr>
          <w:spacing w:val="-5"/>
          <w:sz w:val="20"/>
        </w:rPr>
        <w:t xml:space="preserve"> </w:t>
      </w:r>
      <w:r>
        <w:rPr>
          <w:sz w:val="20"/>
        </w:rPr>
        <w:t>of</w:t>
      </w:r>
      <w:r>
        <w:rPr>
          <w:spacing w:val="-5"/>
          <w:sz w:val="20"/>
        </w:rPr>
        <w:t xml:space="preserve"> </w:t>
      </w:r>
      <w:r>
        <w:rPr>
          <w:sz w:val="20"/>
        </w:rPr>
        <w:t>testing</w:t>
      </w:r>
      <w:r>
        <w:rPr>
          <w:spacing w:val="-4"/>
          <w:sz w:val="20"/>
        </w:rPr>
        <w:t xml:space="preserve"> </w:t>
      </w:r>
      <w:r>
        <w:rPr>
          <w:sz w:val="20"/>
        </w:rPr>
        <w:t>and</w:t>
      </w:r>
      <w:r>
        <w:rPr>
          <w:spacing w:val="-3"/>
          <w:sz w:val="20"/>
        </w:rPr>
        <w:t xml:space="preserve"> </w:t>
      </w:r>
      <w:r>
        <w:rPr>
          <w:sz w:val="20"/>
        </w:rPr>
        <w:t>commissioning</w:t>
      </w:r>
      <w:r>
        <w:rPr>
          <w:spacing w:val="-4"/>
          <w:sz w:val="20"/>
        </w:rPr>
        <w:t xml:space="preserve"> </w:t>
      </w:r>
      <w:r>
        <w:rPr>
          <w:sz w:val="20"/>
        </w:rPr>
        <w:t>procedures,</w:t>
      </w:r>
      <w:r>
        <w:rPr>
          <w:spacing w:val="-3"/>
          <w:sz w:val="20"/>
        </w:rPr>
        <w:t xml:space="preserve"> </w:t>
      </w:r>
      <w:r>
        <w:rPr>
          <w:sz w:val="20"/>
        </w:rPr>
        <w:t>with</w:t>
      </w:r>
      <w:r>
        <w:rPr>
          <w:spacing w:val="-3"/>
          <w:sz w:val="20"/>
        </w:rPr>
        <w:t xml:space="preserve"> </w:t>
      </w:r>
      <w:r>
        <w:rPr>
          <w:sz w:val="20"/>
        </w:rPr>
        <w:t>sample</w:t>
      </w:r>
      <w:r>
        <w:rPr>
          <w:spacing w:val="-5"/>
          <w:sz w:val="20"/>
        </w:rPr>
        <w:t xml:space="preserve"> </w:t>
      </w:r>
      <w:r>
        <w:rPr>
          <w:sz w:val="20"/>
        </w:rPr>
        <w:t>commissioning</w:t>
      </w:r>
      <w:r>
        <w:rPr>
          <w:spacing w:val="-4"/>
          <w:sz w:val="20"/>
        </w:rPr>
        <w:t xml:space="preserve"> </w:t>
      </w:r>
      <w:r>
        <w:rPr>
          <w:sz w:val="20"/>
        </w:rPr>
        <w:t xml:space="preserve">certificate. All relevant company brochures, product </w:t>
      </w:r>
      <w:proofErr w:type="gramStart"/>
      <w:r>
        <w:rPr>
          <w:sz w:val="20"/>
        </w:rPr>
        <w:t>datasheets</w:t>
      </w:r>
      <w:proofErr w:type="gramEnd"/>
      <w:r>
        <w:rPr>
          <w:sz w:val="20"/>
        </w:rPr>
        <w:t xml:space="preserve"> etc.</w:t>
      </w:r>
    </w:p>
    <w:p w14:paraId="5C124475" w14:textId="77777777" w:rsidR="00EA7D89" w:rsidRDefault="00583E28">
      <w:pPr>
        <w:pStyle w:val="ListParagraph"/>
        <w:numPr>
          <w:ilvl w:val="2"/>
          <w:numId w:val="3"/>
        </w:numPr>
        <w:tabs>
          <w:tab w:val="left" w:pos="1601"/>
        </w:tabs>
        <w:ind w:right="786"/>
        <w:jc w:val="both"/>
        <w:rPr>
          <w:sz w:val="20"/>
        </w:rPr>
      </w:pPr>
      <w:r>
        <w:rPr>
          <w:sz w:val="20"/>
        </w:rPr>
        <w:t>The</w:t>
      </w:r>
      <w:r>
        <w:rPr>
          <w:spacing w:val="-9"/>
          <w:sz w:val="20"/>
        </w:rPr>
        <w:t xml:space="preserve"> </w:t>
      </w:r>
      <w:r>
        <w:rPr>
          <w:sz w:val="20"/>
        </w:rPr>
        <w:t>contractor</w:t>
      </w:r>
      <w:r>
        <w:rPr>
          <w:spacing w:val="-6"/>
          <w:sz w:val="20"/>
        </w:rPr>
        <w:t xml:space="preserve"> </w:t>
      </w:r>
      <w:r>
        <w:rPr>
          <w:sz w:val="20"/>
        </w:rPr>
        <w:t>is</w:t>
      </w:r>
      <w:r>
        <w:rPr>
          <w:spacing w:val="-7"/>
          <w:sz w:val="20"/>
        </w:rPr>
        <w:t xml:space="preserve"> </w:t>
      </w:r>
      <w:r>
        <w:rPr>
          <w:sz w:val="20"/>
        </w:rPr>
        <w:t>also</w:t>
      </w:r>
      <w:r>
        <w:rPr>
          <w:spacing w:val="-8"/>
          <w:sz w:val="20"/>
        </w:rPr>
        <w:t xml:space="preserve"> </w:t>
      </w:r>
      <w:r>
        <w:rPr>
          <w:sz w:val="20"/>
        </w:rPr>
        <w:t>to</w:t>
      </w:r>
      <w:r>
        <w:rPr>
          <w:spacing w:val="-5"/>
          <w:sz w:val="20"/>
        </w:rPr>
        <w:t xml:space="preserve"> </w:t>
      </w:r>
      <w:r>
        <w:rPr>
          <w:sz w:val="20"/>
        </w:rPr>
        <w:t>provide</w:t>
      </w:r>
      <w:r>
        <w:rPr>
          <w:spacing w:val="-9"/>
          <w:sz w:val="20"/>
        </w:rPr>
        <w:t xml:space="preserve"> </w:t>
      </w:r>
      <w:r>
        <w:rPr>
          <w:sz w:val="20"/>
        </w:rPr>
        <w:t>a</w:t>
      </w:r>
      <w:r>
        <w:rPr>
          <w:spacing w:val="-7"/>
          <w:sz w:val="20"/>
        </w:rPr>
        <w:t xml:space="preserve"> </w:t>
      </w:r>
      <w:r>
        <w:rPr>
          <w:sz w:val="20"/>
        </w:rPr>
        <w:t>guarantee</w:t>
      </w:r>
      <w:r>
        <w:rPr>
          <w:spacing w:val="-7"/>
          <w:sz w:val="20"/>
        </w:rPr>
        <w:t xml:space="preserve"> </w:t>
      </w:r>
      <w:r>
        <w:rPr>
          <w:sz w:val="20"/>
        </w:rPr>
        <w:t>with</w:t>
      </w:r>
      <w:r>
        <w:rPr>
          <w:spacing w:val="-7"/>
          <w:sz w:val="20"/>
        </w:rPr>
        <w:t xml:space="preserve"> </w:t>
      </w:r>
      <w:r>
        <w:rPr>
          <w:sz w:val="20"/>
        </w:rPr>
        <w:t>the</w:t>
      </w:r>
      <w:r>
        <w:rPr>
          <w:spacing w:val="-9"/>
          <w:sz w:val="20"/>
        </w:rPr>
        <w:t xml:space="preserve"> </w:t>
      </w:r>
      <w:r>
        <w:rPr>
          <w:sz w:val="20"/>
        </w:rPr>
        <w:t>design</w:t>
      </w:r>
      <w:r>
        <w:rPr>
          <w:spacing w:val="-7"/>
          <w:sz w:val="20"/>
        </w:rPr>
        <w:t xml:space="preserve"> </w:t>
      </w:r>
      <w:r>
        <w:rPr>
          <w:sz w:val="20"/>
        </w:rPr>
        <w:t>to</w:t>
      </w:r>
      <w:r>
        <w:rPr>
          <w:spacing w:val="-7"/>
          <w:sz w:val="20"/>
        </w:rPr>
        <w:t xml:space="preserve"> </w:t>
      </w:r>
      <w:r>
        <w:rPr>
          <w:sz w:val="20"/>
        </w:rPr>
        <w:t>ensure</w:t>
      </w:r>
      <w:r>
        <w:rPr>
          <w:spacing w:val="-6"/>
          <w:sz w:val="20"/>
        </w:rPr>
        <w:t xml:space="preserve"> </w:t>
      </w:r>
      <w:r>
        <w:rPr>
          <w:sz w:val="20"/>
        </w:rPr>
        <w:t>the</w:t>
      </w:r>
      <w:r>
        <w:rPr>
          <w:spacing w:val="-9"/>
          <w:sz w:val="20"/>
        </w:rPr>
        <w:t xml:space="preserve"> </w:t>
      </w:r>
      <w:r>
        <w:rPr>
          <w:sz w:val="20"/>
        </w:rPr>
        <w:t>proposals</w:t>
      </w:r>
      <w:r>
        <w:rPr>
          <w:spacing w:val="-9"/>
          <w:sz w:val="20"/>
        </w:rPr>
        <w:t xml:space="preserve"> </w:t>
      </w:r>
      <w:r>
        <w:rPr>
          <w:sz w:val="20"/>
        </w:rPr>
        <w:t>and calculations</w:t>
      </w:r>
      <w:r>
        <w:rPr>
          <w:spacing w:val="-3"/>
          <w:sz w:val="20"/>
        </w:rPr>
        <w:t xml:space="preserve"> </w:t>
      </w:r>
      <w:r>
        <w:rPr>
          <w:sz w:val="20"/>
        </w:rPr>
        <w:t>put</w:t>
      </w:r>
      <w:r>
        <w:rPr>
          <w:spacing w:val="-1"/>
          <w:sz w:val="20"/>
        </w:rPr>
        <w:t xml:space="preserve"> </w:t>
      </w:r>
      <w:r>
        <w:rPr>
          <w:sz w:val="20"/>
        </w:rPr>
        <w:t>forward</w:t>
      </w:r>
      <w:r>
        <w:rPr>
          <w:spacing w:val="-1"/>
          <w:sz w:val="20"/>
        </w:rPr>
        <w:t xml:space="preserve"> </w:t>
      </w:r>
      <w:r>
        <w:rPr>
          <w:sz w:val="20"/>
        </w:rPr>
        <w:t>are met.</w:t>
      </w:r>
      <w:r>
        <w:rPr>
          <w:spacing w:val="-2"/>
          <w:sz w:val="20"/>
        </w:rPr>
        <w:t xml:space="preserve"> </w:t>
      </w:r>
      <w:r>
        <w:rPr>
          <w:sz w:val="20"/>
        </w:rPr>
        <w:t>All</w:t>
      </w:r>
      <w:r>
        <w:rPr>
          <w:spacing w:val="-2"/>
          <w:sz w:val="20"/>
        </w:rPr>
        <w:t xml:space="preserve"> </w:t>
      </w:r>
      <w:r>
        <w:rPr>
          <w:sz w:val="20"/>
        </w:rPr>
        <w:t>design</w:t>
      </w:r>
      <w:r>
        <w:rPr>
          <w:spacing w:val="-1"/>
          <w:sz w:val="20"/>
        </w:rPr>
        <w:t xml:space="preserve"> </w:t>
      </w:r>
      <w:r>
        <w:rPr>
          <w:sz w:val="20"/>
        </w:rPr>
        <w:t>responsibility</w:t>
      </w:r>
      <w:r>
        <w:rPr>
          <w:spacing w:val="-1"/>
          <w:sz w:val="20"/>
        </w:rPr>
        <w:t xml:space="preserve"> </w:t>
      </w:r>
      <w:r>
        <w:rPr>
          <w:sz w:val="20"/>
        </w:rPr>
        <w:t>lies</w:t>
      </w:r>
      <w:r>
        <w:rPr>
          <w:spacing w:val="-1"/>
          <w:sz w:val="20"/>
        </w:rPr>
        <w:t xml:space="preserve"> </w:t>
      </w:r>
      <w:r>
        <w:rPr>
          <w:sz w:val="20"/>
        </w:rPr>
        <w:t>with</w:t>
      </w:r>
      <w:r>
        <w:rPr>
          <w:spacing w:val="-1"/>
          <w:sz w:val="20"/>
        </w:rPr>
        <w:t xml:space="preserve"> </w:t>
      </w:r>
      <w:r>
        <w:rPr>
          <w:sz w:val="20"/>
        </w:rPr>
        <w:t>the</w:t>
      </w:r>
      <w:r>
        <w:rPr>
          <w:spacing w:val="-3"/>
          <w:sz w:val="20"/>
        </w:rPr>
        <w:t xml:space="preserve"> </w:t>
      </w:r>
      <w:r>
        <w:rPr>
          <w:sz w:val="20"/>
        </w:rPr>
        <w:t>Contractor</w:t>
      </w:r>
      <w:r>
        <w:rPr>
          <w:spacing w:val="-2"/>
          <w:sz w:val="20"/>
        </w:rPr>
        <w:t xml:space="preserve"> </w:t>
      </w:r>
      <w:proofErr w:type="gramStart"/>
      <w:r>
        <w:rPr>
          <w:sz w:val="20"/>
        </w:rPr>
        <w:t>alone,</w:t>
      </w:r>
      <w:proofErr w:type="gramEnd"/>
      <w:r>
        <w:rPr>
          <w:sz w:val="20"/>
        </w:rPr>
        <w:t xml:space="preserve"> the Contractor must attend site to ensure all requirements of their design are met.</w:t>
      </w:r>
    </w:p>
    <w:p w14:paraId="43D92F38" w14:textId="77777777" w:rsidR="00EA7D89" w:rsidRDefault="00EA7D89">
      <w:pPr>
        <w:pStyle w:val="BodyText"/>
      </w:pPr>
    </w:p>
    <w:p w14:paraId="7DF554B3" w14:textId="77777777" w:rsidR="00EA7D89" w:rsidRDefault="00EA7D89">
      <w:pPr>
        <w:pStyle w:val="BodyText"/>
        <w:spacing w:before="238"/>
      </w:pPr>
    </w:p>
    <w:p w14:paraId="47BF63AB" w14:textId="77777777" w:rsidR="00EA7D89" w:rsidRDefault="00583E28">
      <w:pPr>
        <w:pStyle w:val="Heading1"/>
        <w:numPr>
          <w:ilvl w:val="1"/>
          <w:numId w:val="3"/>
        </w:numPr>
        <w:tabs>
          <w:tab w:val="left" w:pos="881"/>
        </w:tabs>
        <w:ind w:left="881" w:hanging="576"/>
      </w:pPr>
      <w:bookmarkStart w:id="41" w:name="_bookmark41"/>
      <w:bookmarkEnd w:id="41"/>
      <w:r>
        <w:t>Design</w:t>
      </w:r>
      <w:r>
        <w:rPr>
          <w:spacing w:val="-6"/>
        </w:rPr>
        <w:t xml:space="preserve"> </w:t>
      </w:r>
      <w:r>
        <w:rPr>
          <w:spacing w:val="-2"/>
        </w:rPr>
        <w:t>Verification</w:t>
      </w:r>
    </w:p>
    <w:p w14:paraId="145F6EB7" w14:textId="77777777" w:rsidR="00EA7D89" w:rsidRDefault="00583E28">
      <w:pPr>
        <w:pStyle w:val="BodyText"/>
        <w:spacing w:before="241"/>
        <w:ind w:left="305" w:right="778"/>
        <w:jc w:val="both"/>
      </w:pPr>
      <w:proofErr w:type="gramStart"/>
      <w:r>
        <w:t>In order to</w:t>
      </w:r>
      <w:proofErr w:type="gramEnd"/>
      <w:r>
        <w:t xml:space="preserve"> ensure the energy provided by the installed PV system is achieved a retention of 5% will be retained for 12 months. Following the </w:t>
      </w:r>
      <w:proofErr w:type="gramStart"/>
      <w:r>
        <w:t>12 months</w:t>
      </w:r>
      <w:proofErr w:type="gramEnd"/>
      <w:r>
        <w:t xml:space="preserve"> period the contractor is to compile a Measure &amp; Verification report confirming the energy savings achieved. An energy meter is to be installed into the system</w:t>
      </w:r>
      <w:r>
        <w:rPr>
          <w:spacing w:val="-9"/>
        </w:rPr>
        <w:t xml:space="preserve"> </w:t>
      </w:r>
      <w:r>
        <w:t>along</w:t>
      </w:r>
      <w:r>
        <w:rPr>
          <w:spacing w:val="-9"/>
        </w:rPr>
        <w:t xml:space="preserve"> </w:t>
      </w:r>
      <w:r>
        <w:t>with</w:t>
      </w:r>
      <w:r>
        <w:rPr>
          <w:spacing w:val="-8"/>
        </w:rPr>
        <w:t xml:space="preserve"> </w:t>
      </w:r>
      <w:r>
        <w:t>calibration</w:t>
      </w:r>
      <w:r>
        <w:rPr>
          <w:spacing w:val="-10"/>
        </w:rPr>
        <w:t xml:space="preserve"> </w:t>
      </w:r>
      <w:r>
        <w:t>certificates</w:t>
      </w:r>
      <w:r>
        <w:rPr>
          <w:spacing w:val="-9"/>
        </w:rPr>
        <w:t xml:space="preserve"> </w:t>
      </w:r>
      <w:r>
        <w:t>to</w:t>
      </w:r>
      <w:r>
        <w:rPr>
          <w:spacing w:val="-8"/>
        </w:rPr>
        <w:t xml:space="preserve"> </w:t>
      </w:r>
      <w:r>
        <w:t>monitor</w:t>
      </w:r>
      <w:r>
        <w:rPr>
          <w:spacing w:val="-9"/>
        </w:rPr>
        <w:t xml:space="preserve"> </w:t>
      </w:r>
      <w:r>
        <w:t>the</w:t>
      </w:r>
      <w:r>
        <w:rPr>
          <w:spacing w:val="-9"/>
        </w:rPr>
        <w:t xml:space="preserve"> </w:t>
      </w:r>
      <w:r>
        <w:t>energy</w:t>
      </w:r>
      <w:r>
        <w:rPr>
          <w:spacing w:val="-8"/>
        </w:rPr>
        <w:t xml:space="preserve"> </w:t>
      </w:r>
      <w:r>
        <w:t>produced</w:t>
      </w:r>
      <w:r>
        <w:rPr>
          <w:spacing w:val="-8"/>
        </w:rPr>
        <w:t xml:space="preserve"> </w:t>
      </w:r>
      <w:r>
        <w:t>and</w:t>
      </w:r>
      <w:r>
        <w:rPr>
          <w:spacing w:val="-10"/>
        </w:rPr>
        <w:t xml:space="preserve"> </w:t>
      </w:r>
      <w:r>
        <w:t>then</w:t>
      </w:r>
      <w:r>
        <w:rPr>
          <w:spacing w:val="-8"/>
        </w:rPr>
        <w:t xml:space="preserve"> </w:t>
      </w:r>
      <w:r>
        <w:t>compared</w:t>
      </w:r>
      <w:r>
        <w:rPr>
          <w:spacing w:val="-8"/>
        </w:rPr>
        <w:t xml:space="preserve"> </w:t>
      </w:r>
      <w:r>
        <w:t>with</w:t>
      </w:r>
      <w:r>
        <w:rPr>
          <w:spacing w:val="-8"/>
        </w:rPr>
        <w:t xml:space="preserve"> </w:t>
      </w:r>
      <w:r>
        <w:t xml:space="preserve">yearly solar irradiance data for the </w:t>
      </w:r>
      <w:proofErr w:type="gramStart"/>
      <w:r>
        <w:t>12 month</w:t>
      </w:r>
      <w:proofErr w:type="gramEnd"/>
      <w:r>
        <w:t xml:space="preserve"> period, this data will show</w:t>
      </w:r>
      <w:r>
        <w:rPr>
          <w:spacing w:val="-1"/>
        </w:rPr>
        <w:t xml:space="preserve"> </w:t>
      </w:r>
      <w:r>
        <w:t>that the installed system</w:t>
      </w:r>
      <w:r>
        <w:rPr>
          <w:spacing w:val="-1"/>
        </w:rPr>
        <w:t xml:space="preserve"> </w:t>
      </w:r>
      <w:r>
        <w:t>has</w:t>
      </w:r>
      <w:r>
        <w:rPr>
          <w:spacing w:val="-1"/>
        </w:rPr>
        <w:t xml:space="preserve"> </w:t>
      </w:r>
      <w:r>
        <w:t>operated as per the contractor initial design efficiency forecasts.</w:t>
      </w:r>
    </w:p>
    <w:p w14:paraId="2C2722EC" w14:textId="77777777" w:rsidR="00EA7D89" w:rsidRDefault="00583E28">
      <w:pPr>
        <w:pStyle w:val="BodyText"/>
        <w:spacing w:before="120"/>
        <w:ind w:left="305" w:right="773"/>
        <w:jc w:val="both"/>
      </w:pPr>
      <w:r>
        <w:t>To</w:t>
      </w:r>
      <w:r>
        <w:rPr>
          <w:spacing w:val="-3"/>
        </w:rPr>
        <w:t xml:space="preserve"> </w:t>
      </w:r>
      <w:r>
        <w:t>fulfil</w:t>
      </w:r>
      <w:r>
        <w:rPr>
          <w:spacing w:val="-4"/>
        </w:rPr>
        <w:t xml:space="preserve"> </w:t>
      </w:r>
      <w:r>
        <w:t>the</w:t>
      </w:r>
      <w:r>
        <w:rPr>
          <w:spacing w:val="-4"/>
        </w:rPr>
        <w:t xml:space="preserve"> </w:t>
      </w:r>
      <w:r>
        <w:t>monitoring</w:t>
      </w:r>
      <w:r>
        <w:rPr>
          <w:spacing w:val="-4"/>
        </w:rPr>
        <w:t xml:space="preserve"> </w:t>
      </w:r>
      <w:r>
        <w:t>and</w:t>
      </w:r>
      <w:r>
        <w:rPr>
          <w:spacing w:val="-3"/>
        </w:rPr>
        <w:t xml:space="preserve"> </w:t>
      </w:r>
      <w:r>
        <w:t>verification</w:t>
      </w:r>
      <w:r>
        <w:rPr>
          <w:spacing w:val="-3"/>
        </w:rPr>
        <w:t xml:space="preserve"> </w:t>
      </w:r>
      <w:r>
        <w:t>requirements</w:t>
      </w:r>
      <w:r>
        <w:rPr>
          <w:spacing w:val="-4"/>
        </w:rPr>
        <w:t xml:space="preserve"> </w:t>
      </w:r>
      <w:r>
        <w:t>each photovoltaic</w:t>
      </w:r>
      <w:r>
        <w:rPr>
          <w:spacing w:val="-4"/>
        </w:rPr>
        <w:t xml:space="preserve"> </w:t>
      </w:r>
      <w:r>
        <w:t>system</w:t>
      </w:r>
      <w:r>
        <w:rPr>
          <w:spacing w:val="-4"/>
        </w:rPr>
        <w:t xml:space="preserve"> </w:t>
      </w:r>
      <w:r>
        <w:t>shall</w:t>
      </w:r>
      <w:r>
        <w:rPr>
          <w:spacing w:val="-4"/>
        </w:rPr>
        <w:t xml:space="preserve"> </w:t>
      </w:r>
      <w:r>
        <w:t>provide</w:t>
      </w:r>
      <w:r>
        <w:rPr>
          <w:spacing w:val="-4"/>
        </w:rPr>
        <w:t xml:space="preserve"> </w:t>
      </w:r>
      <w:r>
        <w:t>a</w:t>
      </w:r>
      <w:r>
        <w:rPr>
          <w:spacing w:val="-3"/>
        </w:rPr>
        <w:t xml:space="preserve"> </w:t>
      </w:r>
      <w:r>
        <w:t>minimum of kWh generated via a display on the inverter and a data log of the system, providing information on peak power, the amount of solar electricity generated, reduction in greenhouse gas emissions, alarm faults,</w:t>
      </w:r>
      <w:r>
        <w:rPr>
          <w:spacing w:val="-4"/>
        </w:rPr>
        <w:t xml:space="preserve"> </w:t>
      </w:r>
      <w:r>
        <w:t>disconnections,</w:t>
      </w:r>
      <w:r>
        <w:rPr>
          <w:spacing w:val="-3"/>
        </w:rPr>
        <w:t xml:space="preserve"> </w:t>
      </w:r>
      <w:r>
        <w:t>fault</w:t>
      </w:r>
      <w:r>
        <w:rPr>
          <w:spacing w:val="-4"/>
        </w:rPr>
        <w:t xml:space="preserve"> </w:t>
      </w:r>
      <w:r>
        <w:t>protection</w:t>
      </w:r>
      <w:r>
        <w:rPr>
          <w:spacing w:val="-3"/>
        </w:rPr>
        <w:t xml:space="preserve"> </w:t>
      </w:r>
      <w:r>
        <w:t>trips</w:t>
      </w:r>
      <w:r>
        <w:rPr>
          <w:spacing w:val="-4"/>
        </w:rPr>
        <w:t xml:space="preserve"> </w:t>
      </w:r>
      <w:r>
        <w:t>etc. on</w:t>
      </w:r>
      <w:r>
        <w:rPr>
          <w:spacing w:val="-4"/>
        </w:rPr>
        <w:t xml:space="preserve"> </w:t>
      </w:r>
      <w:r>
        <w:t>a</w:t>
      </w:r>
      <w:r>
        <w:rPr>
          <w:spacing w:val="-3"/>
        </w:rPr>
        <w:t xml:space="preserve"> </w:t>
      </w:r>
      <w:r>
        <w:t>daily/weekly</w:t>
      </w:r>
      <w:r>
        <w:rPr>
          <w:spacing w:val="-3"/>
        </w:rPr>
        <w:t xml:space="preserve"> </w:t>
      </w:r>
      <w:r>
        <w:t>basis.</w:t>
      </w:r>
      <w:r>
        <w:rPr>
          <w:spacing w:val="-4"/>
        </w:rPr>
        <w:t xml:space="preserve"> </w:t>
      </w:r>
      <w:r>
        <w:t>The</w:t>
      </w:r>
      <w:r>
        <w:rPr>
          <w:spacing w:val="-5"/>
        </w:rPr>
        <w:t xml:space="preserve"> </w:t>
      </w:r>
      <w:r>
        <w:t>facility</w:t>
      </w:r>
      <w:r>
        <w:rPr>
          <w:spacing w:val="-3"/>
        </w:rPr>
        <w:t xml:space="preserve"> </w:t>
      </w:r>
      <w:r>
        <w:t>is</w:t>
      </w:r>
      <w:r>
        <w:rPr>
          <w:spacing w:val="-5"/>
        </w:rPr>
        <w:t xml:space="preserve"> </w:t>
      </w:r>
      <w:r>
        <w:t>to</w:t>
      </w:r>
      <w:r>
        <w:rPr>
          <w:spacing w:val="-3"/>
        </w:rPr>
        <w:t xml:space="preserve"> </w:t>
      </w:r>
      <w:r>
        <w:t>enable</w:t>
      </w:r>
      <w:r>
        <w:rPr>
          <w:spacing w:val="-5"/>
        </w:rPr>
        <w:t xml:space="preserve"> </w:t>
      </w:r>
      <w:r>
        <w:t>this</w:t>
      </w:r>
      <w:r>
        <w:rPr>
          <w:spacing w:val="-4"/>
        </w:rPr>
        <w:t xml:space="preserve"> </w:t>
      </w:r>
      <w:r>
        <w:t>data log to be accessed via the internet on a web browser. This will require a data point to be installed in the vicinity of</w:t>
      </w:r>
    </w:p>
    <w:p w14:paraId="7473734D" w14:textId="77777777" w:rsidR="00EA7D89" w:rsidRDefault="00583E28">
      <w:pPr>
        <w:pStyle w:val="BodyText"/>
        <w:spacing w:before="121"/>
        <w:ind w:left="305" w:right="780"/>
        <w:jc w:val="both"/>
      </w:pPr>
      <w:r>
        <w:t>The</w:t>
      </w:r>
      <w:r>
        <w:rPr>
          <w:spacing w:val="-4"/>
        </w:rPr>
        <w:t xml:space="preserve"> </w:t>
      </w:r>
      <w:proofErr w:type="gramStart"/>
      <w:r>
        <w:t>logger,</w:t>
      </w:r>
      <w:proofErr w:type="gramEnd"/>
      <w:r>
        <w:t xml:space="preserve"> connected</w:t>
      </w:r>
      <w:r>
        <w:rPr>
          <w:spacing w:val="-3"/>
        </w:rPr>
        <w:t xml:space="preserve"> </w:t>
      </w:r>
      <w:r>
        <w:t>into</w:t>
      </w:r>
      <w:r>
        <w:rPr>
          <w:spacing w:val="-3"/>
        </w:rPr>
        <w:t xml:space="preserve"> </w:t>
      </w:r>
      <w:r>
        <w:t>the</w:t>
      </w:r>
      <w:r>
        <w:rPr>
          <w:spacing w:val="-4"/>
        </w:rPr>
        <w:t xml:space="preserve"> </w:t>
      </w:r>
      <w:r>
        <w:t>building’s</w:t>
      </w:r>
      <w:r>
        <w:rPr>
          <w:spacing w:val="-5"/>
        </w:rPr>
        <w:t xml:space="preserve"> </w:t>
      </w:r>
      <w:r>
        <w:t>data</w:t>
      </w:r>
      <w:r>
        <w:rPr>
          <w:spacing w:val="-3"/>
        </w:rPr>
        <w:t xml:space="preserve"> </w:t>
      </w:r>
      <w:r>
        <w:t>cabinet.</w:t>
      </w:r>
      <w:r>
        <w:rPr>
          <w:spacing w:val="-1"/>
        </w:rPr>
        <w:t xml:space="preserve"> </w:t>
      </w:r>
      <w:proofErr w:type="gramStart"/>
      <w:r>
        <w:t>Alternatively</w:t>
      </w:r>
      <w:proofErr w:type="gramEnd"/>
      <w:r>
        <w:rPr>
          <w:spacing w:val="-3"/>
        </w:rPr>
        <w:t xml:space="preserve"> </w:t>
      </w:r>
      <w:r>
        <w:t>the system</w:t>
      </w:r>
      <w:r>
        <w:rPr>
          <w:spacing w:val="-2"/>
        </w:rPr>
        <w:t xml:space="preserve"> </w:t>
      </w:r>
      <w:r>
        <w:t>can</w:t>
      </w:r>
      <w:r>
        <w:rPr>
          <w:spacing w:val="-3"/>
        </w:rPr>
        <w:t xml:space="preserve"> </w:t>
      </w:r>
      <w:r>
        <w:t>be</w:t>
      </w:r>
      <w:r>
        <w:rPr>
          <w:spacing w:val="-2"/>
        </w:rPr>
        <w:t xml:space="preserve"> </w:t>
      </w:r>
      <w:proofErr w:type="gramStart"/>
      <w:r>
        <w:t>wireless</w:t>
      </w:r>
      <w:proofErr w:type="gramEnd"/>
      <w:r>
        <w:rPr>
          <w:spacing w:val="-3"/>
        </w:rPr>
        <w:t xml:space="preserve"> </w:t>
      </w:r>
      <w:r>
        <w:t xml:space="preserve">however if no internet is available the contractor must ensure the system is working regardless of building infrastructure. Any power supplies required are to be provided by the contractor. The contractor </w:t>
      </w:r>
      <w:proofErr w:type="gramStart"/>
      <w:r>
        <w:t>shall</w:t>
      </w:r>
      <w:proofErr w:type="gramEnd"/>
      <w:r>
        <w:t xml:space="preserve"> provide full data connectivity via GSM. An annual cost shall be included in the tender return document and will be evaluated as a running cost in the system.</w:t>
      </w:r>
    </w:p>
    <w:p w14:paraId="0C1B3A53" w14:textId="77777777" w:rsidR="00EA7D89" w:rsidRDefault="00583E28">
      <w:pPr>
        <w:pStyle w:val="BodyText"/>
        <w:spacing w:before="119"/>
        <w:ind w:left="305" w:right="783"/>
        <w:jc w:val="both"/>
      </w:pPr>
      <w:r>
        <w:t xml:space="preserve">A remote display screen that displays an online website or otherwise linked to the monitoring interface </w:t>
      </w:r>
      <w:proofErr w:type="gramStart"/>
      <w:r>
        <w:t>are</w:t>
      </w:r>
      <w:proofErr w:type="gramEnd"/>
      <w:r>
        <w:t xml:space="preserve"> to be provided in the reception area to display the data from the logger. This will require the installation</w:t>
      </w:r>
      <w:r>
        <w:rPr>
          <w:spacing w:val="-8"/>
        </w:rPr>
        <w:t xml:space="preserve"> </w:t>
      </w:r>
      <w:r>
        <w:t>of</w:t>
      </w:r>
      <w:r>
        <w:rPr>
          <w:spacing w:val="-10"/>
        </w:rPr>
        <w:t xml:space="preserve"> </w:t>
      </w:r>
      <w:r>
        <w:t>a</w:t>
      </w:r>
      <w:r>
        <w:rPr>
          <w:spacing w:val="-8"/>
        </w:rPr>
        <w:t xml:space="preserve"> </w:t>
      </w:r>
      <w:r>
        <w:t>data</w:t>
      </w:r>
      <w:r>
        <w:rPr>
          <w:spacing w:val="-8"/>
        </w:rPr>
        <w:t xml:space="preserve"> </w:t>
      </w:r>
      <w:r>
        <w:t>outlet,</w:t>
      </w:r>
      <w:r>
        <w:rPr>
          <w:spacing w:val="-11"/>
        </w:rPr>
        <w:t xml:space="preserve"> </w:t>
      </w:r>
      <w:r>
        <w:t>power</w:t>
      </w:r>
      <w:r>
        <w:rPr>
          <w:spacing w:val="-9"/>
        </w:rPr>
        <w:t xml:space="preserve"> </w:t>
      </w:r>
      <w:r>
        <w:t>sockets,</w:t>
      </w:r>
      <w:r>
        <w:rPr>
          <w:spacing w:val="-8"/>
        </w:rPr>
        <w:t xml:space="preserve"> </w:t>
      </w:r>
      <w:proofErr w:type="gramStart"/>
      <w:r>
        <w:t>26</w:t>
      </w:r>
      <w:r>
        <w:rPr>
          <w:spacing w:val="-9"/>
        </w:rPr>
        <w:t xml:space="preserve"> </w:t>
      </w:r>
      <w:r>
        <w:t>inch</w:t>
      </w:r>
      <w:proofErr w:type="gramEnd"/>
      <w:r>
        <w:rPr>
          <w:spacing w:val="-8"/>
        </w:rPr>
        <w:t xml:space="preserve"> </w:t>
      </w:r>
      <w:r>
        <w:t>flat</w:t>
      </w:r>
      <w:r>
        <w:rPr>
          <w:spacing w:val="-8"/>
        </w:rPr>
        <w:t xml:space="preserve"> </w:t>
      </w:r>
      <w:r>
        <w:t>screen</w:t>
      </w:r>
      <w:r>
        <w:rPr>
          <w:spacing w:val="-8"/>
        </w:rPr>
        <w:t xml:space="preserve"> </w:t>
      </w:r>
      <w:r>
        <w:t>monitor</w:t>
      </w:r>
      <w:r>
        <w:rPr>
          <w:spacing w:val="-9"/>
        </w:rPr>
        <w:t xml:space="preserve"> </w:t>
      </w:r>
      <w:r>
        <w:t>and</w:t>
      </w:r>
      <w:r>
        <w:rPr>
          <w:spacing w:val="-8"/>
        </w:rPr>
        <w:t xml:space="preserve"> </w:t>
      </w:r>
      <w:r>
        <w:t>necessary</w:t>
      </w:r>
      <w:r>
        <w:rPr>
          <w:spacing w:val="-8"/>
        </w:rPr>
        <w:t xml:space="preserve"> </w:t>
      </w:r>
      <w:r>
        <w:t>hardware/software</w:t>
      </w:r>
    </w:p>
    <w:p w14:paraId="0B99449E" w14:textId="77777777" w:rsidR="00EA7D89" w:rsidRDefault="00EA7D89">
      <w:pPr>
        <w:jc w:val="both"/>
        <w:sectPr w:rsidR="00EA7D89">
          <w:pgSz w:w="11910" w:h="16840"/>
          <w:pgMar w:top="1880" w:right="640" w:bottom="1360" w:left="1680" w:header="458" w:footer="1166" w:gutter="0"/>
          <w:cols w:space="720"/>
        </w:sectPr>
      </w:pPr>
    </w:p>
    <w:p w14:paraId="11EA194C" w14:textId="77777777" w:rsidR="00EA7D89" w:rsidRDefault="00EA7D89">
      <w:pPr>
        <w:pStyle w:val="BodyText"/>
      </w:pPr>
    </w:p>
    <w:p w14:paraId="5CD93F6A" w14:textId="77777777" w:rsidR="00EA7D89" w:rsidRDefault="00EA7D89">
      <w:pPr>
        <w:pStyle w:val="BodyText"/>
        <w:spacing w:before="2"/>
      </w:pPr>
    </w:p>
    <w:p w14:paraId="1562B84D" w14:textId="0024DACD" w:rsidR="00EA7D89" w:rsidRDefault="00583E28">
      <w:pPr>
        <w:pStyle w:val="BodyText"/>
        <w:spacing w:before="1"/>
        <w:ind w:left="305" w:right="780"/>
        <w:jc w:val="both"/>
      </w:pPr>
      <w:r>
        <w:t xml:space="preserve">to connect the monitor to the network without the use of a </w:t>
      </w:r>
      <w:r w:rsidR="00E643FA">
        <w:t>computer or</w:t>
      </w:r>
      <w:r>
        <w:t xml:space="preserve"> integrated into the monitor/ TV.</w:t>
      </w:r>
      <w:r>
        <w:rPr>
          <w:spacing w:val="-8"/>
        </w:rPr>
        <w:t xml:space="preserve"> </w:t>
      </w:r>
      <w:r>
        <w:t>The</w:t>
      </w:r>
      <w:r>
        <w:rPr>
          <w:spacing w:val="-9"/>
        </w:rPr>
        <w:t xml:space="preserve"> </w:t>
      </w:r>
      <w:r>
        <w:t>display</w:t>
      </w:r>
      <w:r>
        <w:rPr>
          <w:spacing w:val="-8"/>
        </w:rPr>
        <w:t xml:space="preserve"> </w:t>
      </w:r>
      <w:r>
        <w:t>at</w:t>
      </w:r>
      <w:r>
        <w:rPr>
          <w:spacing w:val="-8"/>
        </w:rPr>
        <w:t xml:space="preserve"> </w:t>
      </w:r>
      <w:r>
        <w:t>a</w:t>
      </w:r>
      <w:r>
        <w:rPr>
          <w:spacing w:val="-8"/>
        </w:rPr>
        <w:t xml:space="preserve"> </w:t>
      </w:r>
      <w:r>
        <w:t>minimum</w:t>
      </w:r>
      <w:r>
        <w:rPr>
          <w:spacing w:val="-9"/>
        </w:rPr>
        <w:t xml:space="preserve"> </w:t>
      </w:r>
      <w:r>
        <w:t>should</w:t>
      </w:r>
      <w:r>
        <w:rPr>
          <w:spacing w:val="-8"/>
        </w:rPr>
        <w:t xml:space="preserve"> </w:t>
      </w:r>
      <w:r>
        <w:t>be</w:t>
      </w:r>
      <w:r>
        <w:rPr>
          <w:spacing w:val="-9"/>
        </w:rPr>
        <w:t xml:space="preserve"> </w:t>
      </w:r>
      <w:r>
        <w:t>attractive</w:t>
      </w:r>
      <w:r>
        <w:rPr>
          <w:spacing w:val="-9"/>
        </w:rPr>
        <w:t xml:space="preserve"> </w:t>
      </w:r>
      <w:r>
        <w:t>and</w:t>
      </w:r>
      <w:r>
        <w:rPr>
          <w:spacing w:val="-9"/>
        </w:rPr>
        <w:t xml:space="preserve"> </w:t>
      </w:r>
      <w:r>
        <w:t>educational,</w:t>
      </w:r>
      <w:r>
        <w:rPr>
          <w:spacing w:val="-8"/>
        </w:rPr>
        <w:t xml:space="preserve"> </w:t>
      </w:r>
      <w:r>
        <w:t>with</w:t>
      </w:r>
      <w:r>
        <w:rPr>
          <w:spacing w:val="-8"/>
        </w:rPr>
        <w:t xml:space="preserve"> </w:t>
      </w:r>
      <w:r>
        <w:t>a</w:t>
      </w:r>
      <w:r>
        <w:rPr>
          <w:spacing w:val="-10"/>
        </w:rPr>
        <w:t xml:space="preserve"> </w:t>
      </w:r>
      <w:r>
        <w:t>display</w:t>
      </w:r>
      <w:r>
        <w:rPr>
          <w:spacing w:val="-9"/>
        </w:rPr>
        <w:t xml:space="preserve"> </w:t>
      </w:r>
      <w:r>
        <w:t>of</w:t>
      </w:r>
      <w:r>
        <w:rPr>
          <w:spacing w:val="-9"/>
        </w:rPr>
        <w:t xml:space="preserve"> </w:t>
      </w:r>
      <w:proofErr w:type="gramStart"/>
      <w:r>
        <w:t>real</w:t>
      </w:r>
      <w:r>
        <w:rPr>
          <w:spacing w:val="-8"/>
        </w:rPr>
        <w:t xml:space="preserve"> </w:t>
      </w:r>
      <w:r>
        <w:t>time</w:t>
      </w:r>
      <w:proofErr w:type="gramEnd"/>
      <w:r>
        <w:rPr>
          <w:spacing w:val="-9"/>
        </w:rPr>
        <w:t xml:space="preserve"> </w:t>
      </w:r>
      <w:r>
        <w:t xml:space="preserve">production, </w:t>
      </w:r>
      <w:r>
        <w:rPr>
          <w:position w:val="1"/>
        </w:rPr>
        <w:t>cumulative</w:t>
      </w:r>
      <w:r>
        <w:rPr>
          <w:spacing w:val="-8"/>
          <w:position w:val="1"/>
        </w:rPr>
        <w:t xml:space="preserve"> </w:t>
      </w:r>
      <w:r>
        <w:rPr>
          <w:position w:val="1"/>
        </w:rPr>
        <w:t>total</w:t>
      </w:r>
      <w:r>
        <w:rPr>
          <w:spacing w:val="-7"/>
          <w:position w:val="1"/>
        </w:rPr>
        <w:t xml:space="preserve"> </w:t>
      </w:r>
      <w:r>
        <w:rPr>
          <w:position w:val="1"/>
        </w:rPr>
        <w:t>kWh.</w:t>
      </w:r>
      <w:r>
        <w:rPr>
          <w:spacing w:val="-7"/>
          <w:position w:val="1"/>
        </w:rPr>
        <w:t xml:space="preserve"> </w:t>
      </w:r>
      <w:r>
        <w:rPr>
          <w:position w:val="1"/>
        </w:rPr>
        <w:t>Annual</w:t>
      </w:r>
      <w:r>
        <w:rPr>
          <w:spacing w:val="-6"/>
          <w:position w:val="1"/>
        </w:rPr>
        <w:t xml:space="preserve"> </w:t>
      </w:r>
      <w:r>
        <w:rPr>
          <w:position w:val="1"/>
        </w:rPr>
        <w:t>Cost</w:t>
      </w:r>
      <w:r>
        <w:rPr>
          <w:spacing w:val="-6"/>
          <w:position w:val="1"/>
        </w:rPr>
        <w:t xml:space="preserve"> </w:t>
      </w:r>
      <w:r>
        <w:rPr>
          <w:position w:val="1"/>
        </w:rPr>
        <w:t>Saving</w:t>
      </w:r>
      <w:r>
        <w:rPr>
          <w:spacing w:val="-7"/>
          <w:position w:val="1"/>
        </w:rPr>
        <w:t xml:space="preserve"> </w:t>
      </w:r>
      <w:r>
        <w:rPr>
          <w:position w:val="1"/>
        </w:rPr>
        <w:t>and</w:t>
      </w:r>
      <w:r>
        <w:rPr>
          <w:spacing w:val="-6"/>
          <w:position w:val="1"/>
        </w:rPr>
        <w:t xml:space="preserve"> </w:t>
      </w:r>
      <w:r>
        <w:rPr>
          <w:position w:val="1"/>
        </w:rPr>
        <w:t>CO</w:t>
      </w:r>
      <w:r>
        <w:rPr>
          <w:sz w:val="13"/>
        </w:rPr>
        <w:t>2</w:t>
      </w:r>
      <w:r>
        <w:rPr>
          <w:spacing w:val="8"/>
          <w:sz w:val="13"/>
        </w:rPr>
        <w:t xml:space="preserve"> </w:t>
      </w:r>
      <w:r>
        <w:rPr>
          <w:position w:val="1"/>
        </w:rPr>
        <w:t>saving</w:t>
      </w:r>
      <w:r>
        <w:rPr>
          <w:spacing w:val="-5"/>
          <w:position w:val="1"/>
        </w:rPr>
        <w:t xml:space="preserve"> </w:t>
      </w:r>
      <w:r>
        <w:rPr>
          <w:position w:val="1"/>
        </w:rPr>
        <w:t>should</w:t>
      </w:r>
      <w:r>
        <w:rPr>
          <w:spacing w:val="-6"/>
          <w:position w:val="1"/>
        </w:rPr>
        <w:t xml:space="preserve"> </w:t>
      </w:r>
      <w:r>
        <w:rPr>
          <w:position w:val="1"/>
        </w:rPr>
        <w:t>also</w:t>
      </w:r>
      <w:r>
        <w:rPr>
          <w:spacing w:val="-7"/>
          <w:position w:val="1"/>
        </w:rPr>
        <w:t xml:space="preserve"> </w:t>
      </w:r>
      <w:r>
        <w:rPr>
          <w:position w:val="1"/>
        </w:rPr>
        <w:t>be</w:t>
      </w:r>
      <w:r>
        <w:rPr>
          <w:spacing w:val="-8"/>
          <w:position w:val="1"/>
        </w:rPr>
        <w:t xml:space="preserve"> </w:t>
      </w:r>
      <w:r>
        <w:rPr>
          <w:position w:val="1"/>
        </w:rPr>
        <w:t>integrated</w:t>
      </w:r>
      <w:r>
        <w:rPr>
          <w:spacing w:val="-6"/>
          <w:position w:val="1"/>
        </w:rPr>
        <w:t xml:space="preserve"> </w:t>
      </w:r>
      <w:r>
        <w:rPr>
          <w:position w:val="1"/>
        </w:rPr>
        <w:t>into</w:t>
      </w:r>
      <w:r>
        <w:rPr>
          <w:spacing w:val="-6"/>
          <w:position w:val="1"/>
        </w:rPr>
        <w:t xml:space="preserve"> </w:t>
      </w:r>
      <w:r>
        <w:rPr>
          <w:position w:val="1"/>
        </w:rPr>
        <w:t>the</w:t>
      </w:r>
      <w:r>
        <w:rPr>
          <w:spacing w:val="-8"/>
          <w:position w:val="1"/>
        </w:rPr>
        <w:t xml:space="preserve"> </w:t>
      </w:r>
      <w:r>
        <w:rPr>
          <w:position w:val="1"/>
        </w:rPr>
        <w:t>display</w:t>
      </w:r>
      <w:r>
        <w:rPr>
          <w:spacing w:val="-6"/>
          <w:position w:val="1"/>
        </w:rPr>
        <w:t xml:space="preserve"> </w:t>
      </w:r>
      <w:r>
        <w:rPr>
          <w:position w:val="1"/>
        </w:rPr>
        <w:t xml:space="preserve">based </w:t>
      </w:r>
      <w:r>
        <w:t>on real data. The exact locations will be indicated on site.</w:t>
      </w:r>
    </w:p>
    <w:p w14:paraId="07451FF1" w14:textId="77777777" w:rsidR="006D616B" w:rsidRDefault="006D616B">
      <w:pPr>
        <w:spacing w:line="267" w:lineRule="exact"/>
        <w:ind w:left="305"/>
        <w:jc w:val="both"/>
      </w:pPr>
    </w:p>
    <w:p w14:paraId="01E71C59" w14:textId="77777777" w:rsidR="00EA7D89" w:rsidRDefault="00EA7D89">
      <w:pPr>
        <w:spacing w:line="267" w:lineRule="exact"/>
        <w:jc w:val="both"/>
        <w:sectPr w:rsidR="00EA7D89">
          <w:pgSz w:w="11910" w:h="16840"/>
          <w:pgMar w:top="1880" w:right="640" w:bottom="1360" w:left="1680" w:header="458" w:footer="1166" w:gutter="0"/>
          <w:cols w:space="720"/>
        </w:sectPr>
      </w:pPr>
    </w:p>
    <w:p w14:paraId="1A3733DD" w14:textId="77777777" w:rsidR="00EA7D89" w:rsidRDefault="00EA7D89">
      <w:pPr>
        <w:pStyle w:val="BodyText"/>
      </w:pPr>
    </w:p>
    <w:p w14:paraId="52CD5B3C" w14:textId="77777777" w:rsidR="00EA7D89" w:rsidRDefault="00EA7D89">
      <w:pPr>
        <w:pStyle w:val="BodyText"/>
        <w:spacing w:before="2"/>
      </w:pPr>
    </w:p>
    <w:p w14:paraId="2B31F540" w14:textId="77777777" w:rsidR="00EA7D89" w:rsidRDefault="00583E28">
      <w:pPr>
        <w:pStyle w:val="Heading1"/>
        <w:numPr>
          <w:ilvl w:val="1"/>
          <w:numId w:val="2"/>
        </w:numPr>
        <w:tabs>
          <w:tab w:val="left" w:pos="662"/>
        </w:tabs>
        <w:spacing w:before="1"/>
        <w:ind w:left="662" w:hanging="357"/>
      </w:pPr>
      <w:bookmarkStart w:id="42" w:name="_bookmark42"/>
      <w:bookmarkEnd w:id="42"/>
      <w:r>
        <w:t>General</w:t>
      </w:r>
      <w:r>
        <w:rPr>
          <w:spacing w:val="-12"/>
        </w:rPr>
        <w:t xml:space="preserve"> </w:t>
      </w:r>
      <w:r>
        <w:t>Photovoltaic</w:t>
      </w:r>
      <w:r>
        <w:rPr>
          <w:spacing w:val="-11"/>
        </w:rPr>
        <w:t xml:space="preserve"> </w:t>
      </w:r>
      <w:r>
        <w:t>System</w:t>
      </w:r>
      <w:r>
        <w:rPr>
          <w:spacing w:val="-8"/>
        </w:rPr>
        <w:t xml:space="preserve"> </w:t>
      </w:r>
      <w:r>
        <w:rPr>
          <w:spacing w:val="-2"/>
        </w:rPr>
        <w:t>Installation</w:t>
      </w:r>
    </w:p>
    <w:p w14:paraId="369A53AB" w14:textId="77777777" w:rsidR="00EA7D89" w:rsidRDefault="00EA7D89">
      <w:pPr>
        <w:pStyle w:val="BodyText"/>
        <w:spacing w:before="238"/>
        <w:rPr>
          <w:b/>
        </w:rPr>
      </w:pPr>
    </w:p>
    <w:p w14:paraId="5988A288" w14:textId="77777777" w:rsidR="00EA7D89" w:rsidRDefault="00583E28">
      <w:pPr>
        <w:pStyle w:val="Heading1"/>
        <w:numPr>
          <w:ilvl w:val="1"/>
          <w:numId w:val="2"/>
        </w:numPr>
        <w:tabs>
          <w:tab w:val="left" w:pos="881"/>
        </w:tabs>
        <w:spacing w:before="1"/>
        <w:ind w:left="881" w:hanging="576"/>
      </w:pPr>
      <w:bookmarkStart w:id="43" w:name="_bookmark43"/>
      <w:bookmarkEnd w:id="43"/>
      <w:r>
        <w:rPr>
          <w:spacing w:val="-2"/>
        </w:rPr>
        <w:t>General</w:t>
      </w:r>
    </w:p>
    <w:p w14:paraId="69D02C52" w14:textId="77777777" w:rsidR="00EA7D89" w:rsidRDefault="00583E28">
      <w:pPr>
        <w:pStyle w:val="BodyText"/>
        <w:spacing w:before="240"/>
        <w:ind w:left="881" w:right="776"/>
        <w:jc w:val="both"/>
      </w:pPr>
      <w:r>
        <w:t>The equipment shall comply with the appropriate Irish or International Standards and have a minimum prospective short-circuit current rating commensurate with the type of load specified (but not exceeding 5 KA asymmetrical available at the Control Panels) unless otherwise specified or required. Where more than one standard, code or requirement applies to the equipment the most onerous shall prevail. In this regard, tenderers are referred to the non-exhaustive list of regulations, Irish standards and codes of practice in Section 2 of this Specification.</w:t>
      </w:r>
    </w:p>
    <w:p w14:paraId="72413BB9" w14:textId="77777777" w:rsidR="00EA7D89" w:rsidRDefault="00583E28">
      <w:pPr>
        <w:pStyle w:val="BodyText"/>
        <w:spacing w:before="122"/>
        <w:ind w:left="881" w:right="777"/>
        <w:jc w:val="both"/>
      </w:pPr>
      <w:r>
        <w:t>The photovoltaic modules, laminates and associated external equipment shall be suitable for operation within an ambient temperature range of -40</w:t>
      </w:r>
      <w:r>
        <w:rPr>
          <w:vertAlign w:val="superscript"/>
        </w:rPr>
        <w:t>o</w:t>
      </w:r>
      <w:r>
        <w:t>C and +85</w:t>
      </w:r>
      <w:r>
        <w:rPr>
          <w:vertAlign w:val="superscript"/>
        </w:rPr>
        <w:t>o</w:t>
      </w:r>
      <w:r>
        <w:t>C. The enclosures for external equipment shall have a degree protection of at least IP 67.</w:t>
      </w:r>
    </w:p>
    <w:p w14:paraId="4B9D24AA" w14:textId="77777777" w:rsidR="00EA7D89" w:rsidRDefault="00583E28">
      <w:pPr>
        <w:pStyle w:val="BodyText"/>
        <w:spacing w:before="120"/>
        <w:ind w:left="881" w:right="778"/>
        <w:jc w:val="both"/>
      </w:pPr>
      <w:r>
        <w:t xml:space="preserve">The </w:t>
      </w:r>
      <w:proofErr w:type="gramStart"/>
      <w:r>
        <w:t>bus-bars</w:t>
      </w:r>
      <w:proofErr w:type="gramEnd"/>
      <w:r>
        <w:t xml:space="preserve"> and connections shall be either fully insulated with PVC </w:t>
      </w:r>
      <w:proofErr w:type="gramStart"/>
      <w:r>
        <w:t>sleeving</w:t>
      </w:r>
      <w:proofErr w:type="gramEnd"/>
      <w:r>
        <w:t xml:space="preserve"> or screened within a separate compartment to prevent accidental contact with live parts when working on outgoing </w:t>
      </w:r>
      <w:r>
        <w:rPr>
          <w:spacing w:val="-2"/>
        </w:rPr>
        <w:t>circuits.</w:t>
      </w:r>
    </w:p>
    <w:p w14:paraId="66945C5B" w14:textId="77777777" w:rsidR="00EA7D89" w:rsidRDefault="00583E28">
      <w:pPr>
        <w:pStyle w:val="BodyText"/>
        <w:spacing w:before="119"/>
        <w:ind w:left="881" w:right="789"/>
        <w:jc w:val="both"/>
      </w:pPr>
      <w:r>
        <w:t>All circuit-breakers, fuses, contactors, contactor relays, instruments, internal wiring, etc., used in the equipment shall comply with the appropriate clauses of this Specification.</w:t>
      </w:r>
    </w:p>
    <w:p w14:paraId="64A7FDA7" w14:textId="77777777" w:rsidR="00EA7D89" w:rsidRDefault="00583E28">
      <w:pPr>
        <w:pStyle w:val="BodyText"/>
        <w:spacing w:before="119"/>
        <w:ind w:left="881" w:right="782"/>
        <w:jc w:val="both"/>
      </w:pPr>
      <w:r>
        <w:t>Control switches (switching devices including contactor-relays, push buttons, pilot switches, indicator lights, etc.,) shall comply with the appropriate Irish or International Standards.</w:t>
      </w:r>
    </w:p>
    <w:p w14:paraId="1BBACD68" w14:textId="77777777" w:rsidR="00EA7D89" w:rsidRDefault="00583E28">
      <w:pPr>
        <w:pStyle w:val="BodyText"/>
        <w:spacing w:before="122"/>
        <w:ind w:left="881" w:right="773"/>
        <w:jc w:val="both"/>
      </w:pPr>
      <w:r>
        <w:t>All power semi-conductors shall be fused in a manner to prevent cascaded o sequential semi- conductor failures. Indication of a ruptured fuse condition shall be readily observable without removing the panels.</w:t>
      </w:r>
    </w:p>
    <w:p w14:paraId="6866CB2C" w14:textId="77777777" w:rsidR="00EA7D89" w:rsidRDefault="00583E28">
      <w:pPr>
        <w:pStyle w:val="BodyText"/>
        <w:spacing w:before="120"/>
        <w:ind w:left="881" w:right="776"/>
        <w:jc w:val="both"/>
      </w:pPr>
      <w:r>
        <w:t>The equipment shall not interfere with the reception of radio and television transmissions/</w:t>
      </w:r>
      <w:proofErr w:type="spellStart"/>
      <w:proofErr w:type="gramStart"/>
      <w:r>
        <w:t>programmes</w:t>
      </w:r>
      <w:proofErr w:type="spellEnd"/>
      <w:proofErr w:type="gramEnd"/>
      <w:r>
        <w:t xml:space="preserve"> and adequate suppression of interference shall be made to prevent the equipment causing interference beyond the limits specified in the recommendations of the European EMC standards. Contractors shall survey each site and allow for relocating any aerials, </w:t>
      </w:r>
      <w:proofErr w:type="gramStart"/>
      <w:r>
        <w:t>antennae’s</w:t>
      </w:r>
      <w:proofErr w:type="gramEnd"/>
      <w:r>
        <w:t xml:space="preserve"> and dishes etc. including all associated wiring for maintenance of services.</w:t>
      </w:r>
    </w:p>
    <w:p w14:paraId="4A8D4042" w14:textId="77777777" w:rsidR="00EA7D89" w:rsidRDefault="00583E28">
      <w:pPr>
        <w:pStyle w:val="BodyText"/>
        <w:spacing w:before="121"/>
        <w:ind w:left="881" w:right="782"/>
        <w:jc w:val="both"/>
      </w:pPr>
      <w:r>
        <w:t>The Engineer reserves the right to inspect the plant and equipment at the manufacturer’s works prior</w:t>
      </w:r>
      <w:r>
        <w:rPr>
          <w:spacing w:val="-5"/>
        </w:rPr>
        <w:t xml:space="preserve"> </w:t>
      </w:r>
      <w:r>
        <w:t>to</w:t>
      </w:r>
      <w:r>
        <w:rPr>
          <w:spacing w:val="-5"/>
        </w:rPr>
        <w:t xml:space="preserve"> </w:t>
      </w:r>
      <w:proofErr w:type="spellStart"/>
      <w:r>
        <w:t>despatch</w:t>
      </w:r>
      <w:proofErr w:type="spellEnd"/>
      <w:r>
        <w:rPr>
          <w:spacing w:val="-5"/>
        </w:rPr>
        <w:t xml:space="preserve"> </w:t>
      </w:r>
      <w:r>
        <w:t>to</w:t>
      </w:r>
      <w:r>
        <w:rPr>
          <w:spacing w:val="-5"/>
        </w:rPr>
        <w:t xml:space="preserve"> </w:t>
      </w:r>
      <w:proofErr w:type="gramStart"/>
      <w:r>
        <w:t>site</w:t>
      </w:r>
      <w:proofErr w:type="gramEnd"/>
      <w:r>
        <w:rPr>
          <w:spacing w:val="-6"/>
        </w:rPr>
        <w:t xml:space="preserve"> </w:t>
      </w:r>
      <w:r>
        <w:t>but</w:t>
      </w:r>
      <w:r>
        <w:rPr>
          <w:spacing w:val="-5"/>
        </w:rPr>
        <w:t xml:space="preserve"> </w:t>
      </w:r>
      <w:r>
        <w:t>this</w:t>
      </w:r>
      <w:r>
        <w:rPr>
          <w:spacing w:val="-7"/>
        </w:rPr>
        <w:t xml:space="preserve"> </w:t>
      </w:r>
      <w:r>
        <w:t>does</w:t>
      </w:r>
      <w:r>
        <w:rPr>
          <w:spacing w:val="-6"/>
        </w:rPr>
        <w:t xml:space="preserve"> </w:t>
      </w:r>
      <w:r>
        <w:t>not</w:t>
      </w:r>
      <w:r>
        <w:rPr>
          <w:spacing w:val="-5"/>
        </w:rPr>
        <w:t xml:space="preserve"> </w:t>
      </w:r>
      <w:r>
        <w:t>relieve</w:t>
      </w:r>
      <w:r>
        <w:rPr>
          <w:spacing w:val="-6"/>
        </w:rPr>
        <w:t xml:space="preserve"> </w:t>
      </w:r>
      <w:r>
        <w:t>the</w:t>
      </w:r>
      <w:r>
        <w:rPr>
          <w:spacing w:val="-4"/>
        </w:rPr>
        <w:t xml:space="preserve"> </w:t>
      </w:r>
      <w:r>
        <w:t>Contractor</w:t>
      </w:r>
      <w:r>
        <w:rPr>
          <w:spacing w:val="-5"/>
        </w:rPr>
        <w:t xml:space="preserve"> </w:t>
      </w:r>
      <w:r>
        <w:t>of</w:t>
      </w:r>
      <w:r>
        <w:rPr>
          <w:spacing w:val="-6"/>
        </w:rPr>
        <w:t xml:space="preserve"> </w:t>
      </w:r>
      <w:r>
        <w:t>responsibility</w:t>
      </w:r>
      <w:r>
        <w:rPr>
          <w:spacing w:val="-4"/>
        </w:rPr>
        <w:t xml:space="preserve"> </w:t>
      </w:r>
      <w:r>
        <w:t>for</w:t>
      </w:r>
      <w:r>
        <w:rPr>
          <w:spacing w:val="-5"/>
        </w:rPr>
        <w:t xml:space="preserve"> </w:t>
      </w:r>
      <w:r>
        <w:t>ensuring</w:t>
      </w:r>
      <w:r>
        <w:rPr>
          <w:spacing w:val="-6"/>
        </w:rPr>
        <w:t xml:space="preserve"> </w:t>
      </w:r>
      <w:r>
        <w:t>that the equipment complies with the requirements of the Specification.</w:t>
      </w:r>
    </w:p>
    <w:p w14:paraId="27E705AF" w14:textId="77777777" w:rsidR="00EA7D89" w:rsidRDefault="00583E28">
      <w:pPr>
        <w:pStyle w:val="BodyText"/>
        <w:spacing w:before="120"/>
        <w:ind w:left="881" w:right="778"/>
        <w:jc w:val="both"/>
      </w:pPr>
      <w:r>
        <w:t>The contractor shall determine the optimum route for cabling between the photovoltaic panels and the electrical switch room and shall provide any containment required. Cables are to be concealed unless it is agreed with the Engineer otherwise. Cables between the panels and the Power Conditioning Unit are to be sized such that the maximum volt drop is 2.5%.</w:t>
      </w:r>
    </w:p>
    <w:p w14:paraId="64D1DF04" w14:textId="77777777" w:rsidR="00EA7D89" w:rsidRDefault="00583E28">
      <w:pPr>
        <w:pStyle w:val="BodyText"/>
        <w:spacing w:before="120"/>
        <w:ind w:left="881" w:right="785"/>
        <w:jc w:val="both"/>
      </w:pPr>
      <w:r>
        <w:t>The</w:t>
      </w:r>
      <w:r>
        <w:rPr>
          <w:spacing w:val="-2"/>
        </w:rPr>
        <w:t xml:space="preserve"> </w:t>
      </w:r>
      <w:r>
        <w:t>contractor</w:t>
      </w:r>
      <w:r>
        <w:rPr>
          <w:spacing w:val="-1"/>
        </w:rPr>
        <w:t xml:space="preserve"> </w:t>
      </w:r>
      <w:r>
        <w:t>shall be</w:t>
      </w:r>
      <w:r>
        <w:rPr>
          <w:spacing w:val="-2"/>
        </w:rPr>
        <w:t xml:space="preserve"> </w:t>
      </w:r>
      <w:r>
        <w:t>responsible</w:t>
      </w:r>
      <w:r>
        <w:rPr>
          <w:spacing w:val="-2"/>
        </w:rPr>
        <w:t xml:space="preserve"> </w:t>
      </w:r>
      <w:r>
        <w:t>for</w:t>
      </w:r>
      <w:r>
        <w:rPr>
          <w:spacing w:val="-1"/>
        </w:rPr>
        <w:t xml:space="preserve"> </w:t>
      </w:r>
      <w:r>
        <w:t>any</w:t>
      </w:r>
      <w:r>
        <w:rPr>
          <w:spacing w:val="-1"/>
        </w:rPr>
        <w:t xml:space="preserve"> </w:t>
      </w:r>
      <w:r>
        <w:t>builder’s</w:t>
      </w:r>
      <w:r>
        <w:rPr>
          <w:spacing w:val="-2"/>
        </w:rPr>
        <w:t xml:space="preserve"> </w:t>
      </w:r>
      <w:r>
        <w:t>work</w:t>
      </w:r>
      <w:r>
        <w:rPr>
          <w:spacing w:val="-1"/>
        </w:rPr>
        <w:t xml:space="preserve"> </w:t>
      </w:r>
      <w:r>
        <w:t>required</w:t>
      </w:r>
      <w:r>
        <w:rPr>
          <w:spacing w:val="-1"/>
        </w:rPr>
        <w:t xml:space="preserve"> </w:t>
      </w:r>
      <w:r>
        <w:t>and</w:t>
      </w:r>
      <w:r>
        <w:rPr>
          <w:spacing w:val="-1"/>
        </w:rPr>
        <w:t xml:space="preserve"> </w:t>
      </w:r>
      <w:r>
        <w:t>for</w:t>
      </w:r>
      <w:r>
        <w:rPr>
          <w:spacing w:val="-1"/>
        </w:rPr>
        <w:t xml:space="preserve"> </w:t>
      </w:r>
      <w:proofErr w:type="gramStart"/>
      <w:r>
        <w:t>making</w:t>
      </w:r>
      <w:proofErr w:type="gramEnd"/>
      <w:r>
        <w:rPr>
          <w:spacing w:val="-1"/>
        </w:rPr>
        <w:t xml:space="preserve"> </w:t>
      </w:r>
      <w:r>
        <w:t>good</w:t>
      </w:r>
      <w:r>
        <w:rPr>
          <w:spacing w:val="-3"/>
        </w:rPr>
        <w:t xml:space="preserve"> </w:t>
      </w:r>
      <w:r>
        <w:t>after</w:t>
      </w:r>
      <w:r>
        <w:rPr>
          <w:spacing w:val="-1"/>
        </w:rPr>
        <w:t xml:space="preserve"> </w:t>
      </w:r>
      <w:r>
        <w:t xml:space="preserve">the </w:t>
      </w:r>
      <w:proofErr w:type="gramStart"/>
      <w:r>
        <w:t>installation</w:t>
      </w:r>
      <w:proofErr w:type="gramEnd"/>
      <w:r>
        <w:t xml:space="preserve"> including fire safety.</w:t>
      </w:r>
    </w:p>
    <w:p w14:paraId="6265917D" w14:textId="77777777" w:rsidR="00EA7D89" w:rsidRDefault="00583E28">
      <w:pPr>
        <w:pStyle w:val="BodyText"/>
        <w:spacing w:before="119"/>
        <w:ind w:left="881" w:right="779"/>
        <w:jc w:val="both"/>
      </w:pPr>
      <w:r>
        <w:t>The</w:t>
      </w:r>
      <w:r>
        <w:rPr>
          <w:spacing w:val="-4"/>
        </w:rPr>
        <w:t xml:space="preserve"> </w:t>
      </w:r>
      <w:r>
        <w:t>contractor</w:t>
      </w:r>
      <w:r>
        <w:rPr>
          <w:spacing w:val="-3"/>
        </w:rPr>
        <w:t xml:space="preserve"> </w:t>
      </w:r>
      <w:r>
        <w:t>shall</w:t>
      </w:r>
      <w:r>
        <w:rPr>
          <w:spacing w:val="-3"/>
        </w:rPr>
        <w:t xml:space="preserve"> </w:t>
      </w:r>
      <w:r>
        <w:t>ensure</w:t>
      </w:r>
      <w:r>
        <w:rPr>
          <w:spacing w:val="-4"/>
        </w:rPr>
        <w:t xml:space="preserve"> </w:t>
      </w:r>
      <w:r>
        <w:t>that</w:t>
      </w:r>
      <w:r>
        <w:rPr>
          <w:spacing w:val="-3"/>
        </w:rPr>
        <w:t xml:space="preserve"> </w:t>
      </w:r>
      <w:r>
        <w:t>works</w:t>
      </w:r>
      <w:r>
        <w:rPr>
          <w:spacing w:val="-5"/>
        </w:rPr>
        <w:t xml:space="preserve"> </w:t>
      </w:r>
      <w:r>
        <w:t>do</w:t>
      </w:r>
      <w:r>
        <w:rPr>
          <w:spacing w:val="-3"/>
        </w:rPr>
        <w:t xml:space="preserve"> </w:t>
      </w:r>
      <w:r>
        <w:t>not</w:t>
      </w:r>
      <w:r>
        <w:rPr>
          <w:spacing w:val="-6"/>
        </w:rPr>
        <w:t xml:space="preserve"> </w:t>
      </w:r>
      <w:proofErr w:type="gramStart"/>
      <w:r>
        <w:t>void</w:t>
      </w:r>
      <w:proofErr w:type="gramEnd"/>
      <w:r>
        <w:rPr>
          <w:spacing w:val="-3"/>
        </w:rPr>
        <w:t xml:space="preserve"> </w:t>
      </w:r>
      <w:r>
        <w:t>any</w:t>
      </w:r>
      <w:r>
        <w:rPr>
          <w:spacing w:val="-3"/>
        </w:rPr>
        <w:t xml:space="preserve"> </w:t>
      </w:r>
      <w:proofErr w:type="gramStart"/>
      <w:r>
        <w:t>long</w:t>
      </w:r>
      <w:r>
        <w:rPr>
          <w:spacing w:val="-8"/>
        </w:rPr>
        <w:t xml:space="preserve"> </w:t>
      </w:r>
      <w:r>
        <w:t>term</w:t>
      </w:r>
      <w:proofErr w:type="gramEnd"/>
      <w:r>
        <w:rPr>
          <w:spacing w:val="-5"/>
        </w:rPr>
        <w:t xml:space="preserve"> </w:t>
      </w:r>
      <w:r>
        <w:t>guarantees</w:t>
      </w:r>
      <w:r>
        <w:rPr>
          <w:spacing w:val="-5"/>
        </w:rPr>
        <w:t xml:space="preserve"> </w:t>
      </w:r>
      <w:r>
        <w:t>on</w:t>
      </w:r>
      <w:r>
        <w:rPr>
          <w:spacing w:val="-3"/>
        </w:rPr>
        <w:t xml:space="preserve"> </w:t>
      </w:r>
      <w:r>
        <w:t>roof</w:t>
      </w:r>
      <w:r>
        <w:rPr>
          <w:spacing w:val="-5"/>
        </w:rPr>
        <w:t xml:space="preserve"> </w:t>
      </w:r>
      <w:r>
        <w:t>membranes, roofing</w:t>
      </w:r>
      <w:r>
        <w:rPr>
          <w:spacing w:val="-11"/>
        </w:rPr>
        <w:t xml:space="preserve"> </w:t>
      </w:r>
      <w:r>
        <w:t>systems,</w:t>
      </w:r>
      <w:r>
        <w:rPr>
          <w:spacing w:val="-11"/>
        </w:rPr>
        <w:t xml:space="preserve"> </w:t>
      </w:r>
      <w:r>
        <w:t>or</w:t>
      </w:r>
      <w:r>
        <w:rPr>
          <w:spacing w:val="-11"/>
        </w:rPr>
        <w:t xml:space="preserve"> </w:t>
      </w:r>
      <w:r>
        <w:t>any</w:t>
      </w:r>
      <w:r>
        <w:rPr>
          <w:spacing w:val="-10"/>
        </w:rPr>
        <w:t xml:space="preserve"> </w:t>
      </w:r>
      <w:r>
        <w:t>other</w:t>
      </w:r>
      <w:r>
        <w:rPr>
          <w:spacing w:val="-7"/>
        </w:rPr>
        <w:t xml:space="preserve"> </w:t>
      </w:r>
      <w:r>
        <w:t>weatherproofing</w:t>
      </w:r>
      <w:r>
        <w:rPr>
          <w:spacing w:val="-4"/>
        </w:rPr>
        <w:t xml:space="preserve"> </w:t>
      </w:r>
      <w:r>
        <w:t>systems</w:t>
      </w:r>
      <w:r>
        <w:rPr>
          <w:spacing w:val="-12"/>
        </w:rPr>
        <w:t xml:space="preserve"> </w:t>
      </w:r>
      <w:r>
        <w:t>and</w:t>
      </w:r>
      <w:r>
        <w:rPr>
          <w:spacing w:val="-7"/>
        </w:rPr>
        <w:t xml:space="preserve"> </w:t>
      </w:r>
      <w:r>
        <w:t>shall</w:t>
      </w:r>
      <w:r>
        <w:rPr>
          <w:spacing w:val="-11"/>
        </w:rPr>
        <w:t xml:space="preserve"> </w:t>
      </w:r>
      <w:r>
        <w:t>provide</w:t>
      </w:r>
      <w:r>
        <w:rPr>
          <w:spacing w:val="-12"/>
        </w:rPr>
        <w:t xml:space="preserve"> </w:t>
      </w:r>
      <w:r>
        <w:t>written</w:t>
      </w:r>
      <w:r>
        <w:rPr>
          <w:spacing w:val="-10"/>
        </w:rPr>
        <w:t xml:space="preserve"> </w:t>
      </w:r>
      <w:r>
        <w:t>assurance</w:t>
      </w:r>
      <w:r>
        <w:rPr>
          <w:spacing w:val="-12"/>
        </w:rPr>
        <w:t xml:space="preserve"> </w:t>
      </w:r>
      <w:r>
        <w:t xml:space="preserve">signed by </w:t>
      </w:r>
      <w:proofErr w:type="gramStart"/>
      <w:r>
        <w:t>a director</w:t>
      </w:r>
      <w:proofErr w:type="gramEnd"/>
      <w:r>
        <w:t xml:space="preserve"> of the company </w:t>
      </w:r>
      <w:proofErr w:type="gramStart"/>
      <w:r>
        <w:t>to</w:t>
      </w:r>
      <w:proofErr w:type="gramEnd"/>
      <w:r>
        <w:t xml:space="preserve"> this effect.</w:t>
      </w:r>
    </w:p>
    <w:p w14:paraId="6D8B5DF8" w14:textId="77777777" w:rsidR="00EA7D89" w:rsidRDefault="00583E28">
      <w:pPr>
        <w:pStyle w:val="BodyText"/>
        <w:spacing w:before="120"/>
        <w:ind w:left="881" w:right="781"/>
        <w:jc w:val="both"/>
      </w:pPr>
      <w:r>
        <w:t>The</w:t>
      </w:r>
      <w:r>
        <w:rPr>
          <w:spacing w:val="-11"/>
        </w:rPr>
        <w:t xml:space="preserve"> </w:t>
      </w:r>
      <w:r>
        <w:t>panels</w:t>
      </w:r>
      <w:r>
        <w:rPr>
          <w:spacing w:val="-11"/>
        </w:rPr>
        <w:t xml:space="preserve"> </w:t>
      </w:r>
      <w:proofErr w:type="gramStart"/>
      <w:r>
        <w:t>shall</w:t>
      </w:r>
      <w:proofErr w:type="gramEnd"/>
      <w:r>
        <w:rPr>
          <w:spacing w:val="-10"/>
        </w:rPr>
        <w:t xml:space="preserve"> </w:t>
      </w:r>
      <w:r>
        <w:t>be</w:t>
      </w:r>
      <w:r>
        <w:rPr>
          <w:spacing w:val="-11"/>
        </w:rPr>
        <w:t xml:space="preserve"> </w:t>
      </w:r>
      <w:r>
        <w:t>arranged</w:t>
      </w:r>
      <w:r>
        <w:rPr>
          <w:spacing w:val="-10"/>
        </w:rPr>
        <w:t xml:space="preserve"> </w:t>
      </w:r>
      <w:r>
        <w:t>such</w:t>
      </w:r>
      <w:r>
        <w:rPr>
          <w:spacing w:val="-10"/>
        </w:rPr>
        <w:t xml:space="preserve"> </w:t>
      </w:r>
      <w:r>
        <w:t>that</w:t>
      </w:r>
      <w:r>
        <w:rPr>
          <w:spacing w:val="-9"/>
        </w:rPr>
        <w:t xml:space="preserve"> </w:t>
      </w:r>
      <w:r>
        <w:t>all</w:t>
      </w:r>
      <w:r>
        <w:rPr>
          <w:spacing w:val="-10"/>
        </w:rPr>
        <w:t xml:space="preserve"> </w:t>
      </w:r>
      <w:r>
        <w:t>fall</w:t>
      </w:r>
      <w:r>
        <w:rPr>
          <w:spacing w:val="-10"/>
        </w:rPr>
        <w:t xml:space="preserve"> </w:t>
      </w:r>
      <w:r>
        <w:t>arrest</w:t>
      </w:r>
      <w:r>
        <w:rPr>
          <w:spacing w:val="-7"/>
        </w:rPr>
        <w:t xml:space="preserve"> </w:t>
      </w:r>
      <w:r>
        <w:t>systems</w:t>
      </w:r>
      <w:r>
        <w:rPr>
          <w:spacing w:val="-9"/>
        </w:rPr>
        <w:t xml:space="preserve"> </w:t>
      </w:r>
      <w:r>
        <w:t>etc.</w:t>
      </w:r>
      <w:r>
        <w:rPr>
          <w:spacing w:val="-10"/>
        </w:rPr>
        <w:t xml:space="preserve"> </w:t>
      </w:r>
      <w:r>
        <w:t>remain</w:t>
      </w:r>
      <w:r>
        <w:rPr>
          <w:spacing w:val="-9"/>
        </w:rPr>
        <w:t xml:space="preserve"> </w:t>
      </w:r>
      <w:r>
        <w:t>fully</w:t>
      </w:r>
      <w:r>
        <w:rPr>
          <w:spacing w:val="-10"/>
        </w:rPr>
        <w:t xml:space="preserve"> </w:t>
      </w:r>
      <w:r>
        <w:t>functional.</w:t>
      </w:r>
      <w:r>
        <w:rPr>
          <w:spacing w:val="-10"/>
        </w:rPr>
        <w:t xml:space="preserve"> </w:t>
      </w:r>
      <w:r>
        <w:t>Additional fall arrest systems will be provided by the Client where required.</w:t>
      </w:r>
    </w:p>
    <w:p w14:paraId="16A0F313" w14:textId="77777777" w:rsidR="00EA7D89" w:rsidRDefault="00583E28">
      <w:pPr>
        <w:pStyle w:val="BodyText"/>
        <w:spacing w:before="121"/>
        <w:ind w:left="881"/>
        <w:jc w:val="both"/>
      </w:pPr>
      <w:r>
        <w:t>All</w:t>
      </w:r>
      <w:r>
        <w:rPr>
          <w:spacing w:val="-6"/>
        </w:rPr>
        <w:t xml:space="preserve"> </w:t>
      </w:r>
      <w:r>
        <w:t>electrical</w:t>
      </w:r>
      <w:r>
        <w:rPr>
          <w:spacing w:val="-4"/>
        </w:rPr>
        <w:t xml:space="preserve"> </w:t>
      </w:r>
      <w:r>
        <w:t>work</w:t>
      </w:r>
      <w:r>
        <w:rPr>
          <w:spacing w:val="-4"/>
        </w:rPr>
        <w:t xml:space="preserve"> </w:t>
      </w:r>
      <w:r>
        <w:t>is</w:t>
      </w:r>
      <w:r>
        <w:rPr>
          <w:spacing w:val="-7"/>
        </w:rPr>
        <w:t xml:space="preserve"> </w:t>
      </w:r>
      <w:r>
        <w:t>to</w:t>
      </w:r>
      <w:r>
        <w:rPr>
          <w:spacing w:val="-4"/>
        </w:rPr>
        <w:t xml:space="preserve"> </w:t>
      </w:r>
      <w:r>
        <w:t>be</w:t>
      </w:r>
      <w:r>
        <w:rPr>
          <w:spacing w:val="-5"/>
        </w:rPr>
        <w:t xml:space="preserve"> </w:t>
      </w:r>
      <w:r>
        <w:t>done</w:t>
      </w:r>
      <w:r>
        <w:rPr>
          <w:spacing w:val="-5"/>
        </w:rPr>
        <w:t xml:space="preserve"> </w:t>
      </w:r>
      <w:r>
        <w:t>by</w:t>
      </w:r>
      <w:r>
        <w:rPr>
          <w:spacing w:val="-5"/>
        </w:rPr>
        <w:t xml:space="preserve"> </w:t>
      </w:r>
      <w:r>
        <w:t>a</w:t>
      </w:r>
      <w:r>
        <w:rPr>
          <w:spacing w:val="-4"/>
        </w:rPr>
        <w:t xml:space="preserve"> </w:t>
      </w:r>
      <w:r>
        <w:t>Contractor</w:t>
      </w:r>
      <w:r>
        <w:rPr>
          <w:spacing w:val="-4"/>
        </w:rPr>
        <w:t xml:space="preserve"> </w:t>
      </w:r>
      <w:r>
        <w:t>registered</w:t>
      </w:r>
      <w:r>
        <w:rPr>
          <w:spacing w:val="-5"/>
        </w:rPr>
        <w:t xml:space="preserve"> </w:t>
      </w:r>
      <w:r>
        <w:t>with</w:t>
      </w:r>
      <w:r>
        <w:rPr>
          <w:spacing w:val="-4"/>
        </w:rPr>
        <w:t xml:space="preserve"> </w:t>
      </w:r>
      <w:r>
        <w:t>Safe</w:t>
      </w:r>
      <w:r>
        <w:rPr>
          <w:spacing w:val="-5"/>
        </w:rPr>
        <w:t xml:space="preserve"> </w:t>
      </w:r>
      <w:r>
        <w:rPr>
          <w:spacing w:val="-2"/>
        </w:rPr>
        <w:t>Electric</w:t>
      </w:r>
      <w:r w:rsidR="008E72A6">
        <w:rPr>
          <w:spacing w:val="-2"/>
        </w:rPr>
        <w:t>.</w:t>
      </w:r>
    </w:p>
    <w:p w14:paraId="3799DCAC" w14:textId="77777777" w:rsidR="00EA7D89" w:rsidRDefault="00EA7D89">
      <w:pPr>
        <w:jc w:val="both"/>
        <w:sectPr w:rsidR="00EA7D89">
          <w:pgSz w:w="11910" w:h="16840"/>
          <w:pgMar w:top="1880" w:right="640" w:bottom="1360" w:left="1680" w:header="458" w:footer="1166" w:gutter="0"/>
          <w:cols w:space="720"/>
        </w:sectPr>
      </w:pPr>
    </w:p>
    <w:p w14:paraId="24B371E0" w14:textId="77777777" w:rsidR="00EA7D89" w:rsidRDefault="00EA7D89">
      <w:pPr>
        <w:pStyle w:val="BodyText"/>
      </w:pPr>
    </w:p>
    <w:p w14:paraId="13246B7B" w14:textId="77777777" w:rsidR="00EA7D89" w:rsidRDefault="00EA7D89">
      <w:pPr>
        <w:pStyle w:val="BodyText"/>
        <w:spacing w:before="2"/>
      </w:pPr>
    </w:p>
    <w:p w14:paraId="773BFDA2" w14:textId="77777777" w:rsidR="00EA7D89" w:rsidRDefault="00583E28">
      <w:pPr>
        <w:pStyle w:val="Heading1"/>
        <w:numPr>
          <w:ilvl w:val="1"/>
          <w:numId w:val="2"/>
        </w:numPr>
        <w:tabs>
          <w:tab w:val="left" w:pos="881"/>
        </w:tabs>
        <w:spacing w:before="1"/>
        <w:ind w:left="881" w:hanging="576"/>
      </w:pPr>
      <w:bookmarkStart w:id="44" w:name="_bookmark44"/>
      <w:bookmarkEnd w:id="44"/>
      <w:r>
        <w:t>Grid</w:t>
      </w:r>
      <w:r>
        <w:rPr>
          <w:spacing w:val="-9"/>
        </w:rPr>
        <w:t xml:space="preserve"> </w:t>
      </w:r>
      <w:r>
        <w:t>Connection</w:t>
      </w:r>
      <w:r>
        <w:rPr>
          <w:spacing w:val="-6"/>
        </w:rPr>
        <w:t xml:space="preserve"> </w:t>
      </w:r>
      <w:r>
        <w:rPr>
          <w:spacing w:val="-2"/>
        </w:rPr>
        <w:t>Requirements</w:t>
      </w:r>
    </w:p>
    <w:p w14:paraId="537E39A5" w14:textId="77777777" w:rsidR="00EA7D89" w:rsidRDefault="00583E28">
      <w:pPr>
        <w:pStyle w:val="BodyText"/>
        <w:spacing w:before="243"/>
        <w:ind w:left="881" w:right="786"/>
        <w:jc w:val="both"/>
      </w:pPr>
      <w:r>
        <w:t>The</w:t>
      </w:r>
      <w:r>
        <w:rPr>
          <w:spacing w:val="-5"/>
        </w:rPr>
        <w:t xml:space="preserve"> </w:t>
      </w:r>
      <w:r>
        <w:t>contractor</w:t>
      </w:r>
      <w:r>
        <w:rPr>
          <w:spacing w:val="-4"/>
        </w:rPr>
        <w:t xml:space="preserve"> </w:t>
      </w:r>
      <w:r>
        <w:t>shall</w:t>
      </w:r>
      <w:r>
        <w:rPr>
          <w:spacing w:val="-4"/>
        </w:rPr>
        <w:t xml:space="preserve"> </w:t>
      </w:r>
      <w:r>
        <w:t>include</w:t>
      </w:r>
      <w:r>
        <w:rPr>
          <w:spacing w:val="-5"/>
        </w:rPr>
        <w:t xml:space="preserve"> </w:t>
      </w:r>
      <w:r>
        <w:t>as</w:t>
      </w:r>
      <w:r>
        <w:rPr>
          <w:spacing w:val="-6"/>
        </w:rPr>
        <w:t xml:space="preserve"> </w:t>
      </w:r>
      <w:r>
        <w:t>part</w:t>
      </w:r>
      <w:r>
        <w:rPr>
          <w:spacing w:val="-4"/>
        </w:rPr>
        <w:t xml:space="preserve"> </w:t>
      </w:r>
      <w:r>
        <w:t>of</w:t>
      </w:r>
      <w:r>
        <w:rPr>
          <w:spacing w:val="-6"/>
        </w:rPr>
        <w:t xml:space="preserve"> </w:t>
      </w:r>
      <w:r>
        <w:t>their</w:t>
      </w:r>
      <w:r>
        <w:rPr>
          <w:spacing w:val="-5"/>
        </w:rPr>
        <w:t xml:space="preserve"> </w:t>
      </w:r>
      <w:r>
        <w:t>contract</w:t>
      </w:r>
      <w:r>
        <w:rPr>
          <w:spacing w:val="-7"/>
        </w:rPr>
        <w:t xml:space="preserve"> </w:t>
      </w:r>
      <w:r>
        <w:t>all</w:t>
      </w:r>
      <w:r>
        <w:rPr>
          <w:spacing w:val="-5"/>
        </w:rPr>
        <w:t xml:space="preserve"> </w:t>
      </w:r>
      <w:r>
        <w:t>liaisons,</w:t>
      </w:r>
      <w:r>
        <w:rPr>
          <w:spacing w:val="-4"/>
        </w:rPr>
        <w:t xml:space="preserve"> </w:t>
      </w:r>
      <w:r>
        <w:t>consents,</w:t>
      </w:r>
      <w:r>
        <w:rPr>
          <w:spacing w:val="-4"/>
        </w:rPr>
        <w:t xml:space="preserve"> </w:t>
      </w:r>
      <w:r>
        <w:t>equipment</w:t>
      </w:r>
      <w:proofErr w:type="gramStart"/>
      <w:r>
        <w:t>,</w:t>
      </w:r>
      <w:r>
        <w:rPr>
          <w:spacing w:val="-4"/>
        </w:rPr>
        <w:t xml:space="preserve"> </w:t>
      </w:r>
      <w:r>
        <w:t>notification</w:t>
      </w:r>
      <w:proofErr w:type="gramEnd"/>
      <w:r>
        <w:t xml:space="preserve"> as required by ESB Networks or the contracted electricity supplier.</w:t>
      </w:r>
    </w:p>
    <w:p w14:paraId="2C764A48" w14:textId="77777777" w:rsidR="00EA7D89" w:rsidRDefault="00583E28">
      <w:pPr>
        <w:pStyle w:val="BodyText"/>
        <w:spacing w:before="119"/>
        <w:ind w:left="881" w:right="784"/>
        <w:jc w:val="both"/>
      </w:pPr>
      <w:r>
        <w:t>This</w:t>
      </w:r>
      <w:r>
        <w:rPr>
          <w:spacing w:val="-2"/>
        </w:rPr>
        <w:t xml:space="preserve"> </w:t>
      </w:r>
      <w:r>
        <w:t>shall</w:t>
      </w:r>
      <w:r>
        <w:rPr>
          <w:spacing w:val="-1"/>
        </w:rPr>
        <w:t xml:space="preserve"> </w:t>
      </w:r>
      <w:r>
        <w:t>include</w:t>
      </w:r>
      <w:r>
        <w:rPr>
          <w:spacing w:val="-2"/>
        </w:rPr>
        <w:t xml:space="preserve"> </w:t>
      </w:r>
      <w:r>
        <w:t>any G10</w:t>
      </w:r>
      <w:r>
        <w:rPr>
          <w:spacing w:val="-1"/>
        </w:rPr>
        <w:t xml:space="preserve"> </w:t>
      </w:r>
      <w:r>
        <w:t>requirements.</w:t>
      </w:r>
      <w:r>
        <w:rPr>
          <w:spacing w:val="-1"/>
        </w:rPr>
        <w:t xml:space="preserve"> </w:t>
      </w:r>
      <w:r>
        <w:t>The</w:t>
      </w:r>
      <w:r>
        <w:rPr>
          <w:spacing w:val="-2"/>
        </w:rPr>
        <w:t xml:space="preserve"> </w:t>
      </w:r>
      <w:r>
        <w:t>contractor</w:t>
      </w:r>
      <w:r>
        <w:rPr>
          <w:spacing w:val="-1"/>
        </w:rPr>
        <w:t xml:space="preserve"> </w:t>
      </w:r>
      <w:r>
        <w:t>shall</w:t>
      </w:r>
      <w:r>
        <w:rPr>
          <w:spacing w:val="-1"/>
        </w:rPr>
        <w:t xml:space="preserve"> </w:t>
      </w:r>
      <w:r>
        <w:t>also</w:t>
      </w:r>
      <w:r>
        <w:rPr>
          <w:spacing w:val="-1"/>
        </w:rPr>
        <w:t xml:space="preserve"> </w:t>
      </w:r>
      <w:r>
        <w:t>be</w:t>
      </w:r>
      <w:r>
        <w:rPr>
          <w:spacing w:val="-2"/>
        </w:rPr>
        <w:t xml:space="preserve"> </w:t>
      </w:r>
      <w:r>
        <w:t>responsible</w:t>
      </w:r>
      <w:r>
        <w:rPr>
          <w:spacing w:val="-2"/>
        </w:rPr>
        <w:t xml:space="preserve"> </w:t>
      </w:r>
      <w:r>
        <w:t>for</w:t>
      </w:r>
      <w:r>
        <w:rPr>
          <w:spacing w:val="-1"/>
        </w:rPr>
        <w:t xml:space="preserve"> </w:t>
      </w:r>
      <w:r>
        <w:t>all</w:t>
      </w:r>
      <w:r>
        <w:rPr>
          <w:spacing w:val="-1"/>
        </w:rPr>
        <w:t xml:space="preserve"> </w:t>
      </w:r>
      <w:r>
        <w:t>NC</w:t>
      </w:r>
      <w:r>
        <w:rPr>
          <w:spacing w:val="-2"/>
        </w:rPr>
        <w:t xml:space="preserve"> </w:t>
      </w:r>
      <w:r>
        <w:t>/</w:t>
      </w:r>
      <w:r>
        <w:rPr>
          <w:spacing w:val="-1"/>
        </w:rPr>
        <w:t xml:space="preserve"> </w:t>
      </w:r>
      <w:r>
        <w:t xml:space="preserve">DNO documentation (i.e. NC5 or NC6 documentation) that </w:t>
      </w:r>
      <w:proofErr w:type="gramStart"/>
      <w:r>
        <w:t>maybe</w:t>
      </w:r>
      <w:proofErr w:type="gramEnd"/>
      <w:r>
        <w:t xml:space="preserve"> required by the utility provider, this all includes all associated costs involved with the application form.</w:t>
      </w:r>
    </w:p>
    <w:p w14:paraId="510C6FBE" w14:textId="77777777" w:rsidR="00EA7D89" w:rsidRDefault="00EA7D89">
      <w:pPr>
        <w:pStyle w:val="BodyText"/>
        <w:spacing w:before="117"/>
      </w:pPr>
    </w:p>
    <w:p w14:paraId="65279FB7" w14:textId="77777777" w:rsidR="00EA7D89" w:rsidRDefault="00583E28">
      <w:pPr>
        <w:pStyle w:val="Heading1"/>
        <w:numPr>
          <w:ilvl w:val="1"/>
          <w:numId w:val="2"/>
        </w:numPr>
        <w:tabs>
          <w:tab w:val="left" w:pos="881"/>
        </w:tabs>
        <w:ind w:left="881" w:hanging="576"/>
      </w:pPr>
      <w:bookmarkStart w:id="45" w:name="_bookmark45"/>
      <w:bookmarkEnd w:id="45"/>
      <w:r>
        <w:rPr>
          <w:spacing w:val="-2"/>
        </w:rPr>
        <w:t>Construction</w:t>
      </w:r>
    </w:p>
    <w:p w14:paraId="3C272B90" w14:textId="77777777" w:rsidR="00EA7D89" w:rsidRDefault="00583E28">
      <w:pPr>
        <w:pStyle w:val="BodyText"/>
        <w:spacing w:before="242"/>
        <w:ind w:left="881" w:right="783"/>
        <w:jc w:val="both"/>
      </w:pPr>
      <w:r>
        <w:t>Photovoltaic modules and laminates incorporated into the Works shall have been manufactured using</w:t>
      </w:r>
      <w:r>
        <w:rPr>
          <w:spacing w:val="-12"/>
        </w:rPr>
        <w:t xml:space="preserve"> </w:t>
      </w:r>
      <w:r>
        <w:t>industry</w:t>
      </w:r>
      <w:r>
        <w:rPr>
          <w:spacing w:val="-11"/>
        </w:rPr>
        <w:t xml:space="preserve"> </w:t>
      </w:r>
      <w:r>
        <w:t>standard</w:t>
      </w:r>
      <w:r>
        <w:rPr>
          <w:spacing w:val="-11"/>
        </w:rPr>
        <w:t xml:space="preserve"> </w:t>
      </w:r>
      <w:r>
        <w:t>materials</w:t>
      </w:r>
      <w:r>
        <w:rPr>
          <w:spacing w:val="-12"/>
        </w:rPr>
        <w:t xml:space="preserve"> </w:t>
      </w:r>
      <w:r>
        <w:t>and</w:t>
      </w:r>
      <w:r>
        <w:rPr>
          <w:spacing w:val="-11"/>
        </w:rPr>
        <w:t xml:space="preserve"> </w:t>
      </w:r>
      <w:r>
        <w:t>lamination</w:t>
      </w:r>
      <w:r>
        <w:rPr>
          <w:spacing w:val="-11"/>
        </w:rPr>
        <w:t xml:space="preserve"> </w:t>
      </w:r>
      <w:r>
        <w:t>techniques:</w:t>
      </w:r>
      <w:r>
        <w:rPr>
          <w:spacing w:val="-12"/>
        </w:rPr>
        <w:t xml:space="preserve"> </w:t>
      </w:r>
      <w:r>
        <w:t>stainless</w:t>
      </w:r>
      <w:r>
        <w:rPr>
          <w:spacing w:val="-11"/>
        </w:rPr>
        <w:t xml:space="preserve"> </w:t>
      </w:r>
      <w:r>
        <w:t>steel</w:t>
      </w:r>
      <w:r>
        <w:rPr>
          <w:spacing w:val="-11"/>
        </w:rPr>
        <w:t xml:space="preserve"> </w:t>
      </w:r>
      <w:r>
        <w:t>fasteners</w:t>
      </w:r>
      <w:r>
        <w:rPr>
          <w:spacing w:val="-12"/>
        </w:rPr>
        <w:t xml:space="preserve"> </w:t>
      </w:r>
      <w:r>
        <w:t>shall</w:t>
      </w:r>
      <w:r>
        <w:rPr>
          <w:spacing w:val="-11"/>
        </w:rPr>
        <w:t xml:space="preserve"> </w:t>
      </w:r>
      <w:r>
        <w:t>be</w:t>
      </w:r>
      <w:r>
        <w:rPr>
          <w:spacing w:val="-11"/>
        </w:rPr>
        <w:t xml:space="preserve"> </w:t>
      </w:r>
      <w:r>
        <w:t>used throughout. The junction box shall be bonded directly to the laminate to facilitate both framed and laminate only modules.</w:t>
      </w:r>
    </w:p>
    <w:p w14:paraId="45BF055C" w14:textId="77777777" w:rsidR="00EA7D89" w:rsidRDefault="00583E28">
      <w:pPr>
        <w:pStyle w:val="BodyText"/>
        <w:spacing w:before="120"/>
        <w:ind w:left="881" w:right="779"/>
        <w:jc w:val="both"/>
      </w:pPr>
      <w:r>
        <w:t>All</w:t>
      </w:r>
      <w:r>
        <w:rPr>
          <w:spacing w:val="-10"/>
        </w:rPr>
        <w:t xml:space="preserve"> </w:t>
      </w:r>
      <w:r>
        <w:t>other</w:t>
      </w:r>
      <w:r>
        <w:rPr>
          <w:spacing w:val="-8"/>
        </w:rPr>
        <w:t xml:space="preserve"> </w:t>
      </w:r>
      <w:r>
        <w:t>equipment</w:t>
      </w:r>
      <w:r>
        <w:rPr>
          <w:spacing w:val="-7"/>
        </w:rPr>
        <w:t xml:space="preserve"> </w:t>
      </w:r>
      <w:proofErr w:type="gramStart"/>
      <w:r>
        <w:t>shall</w:t>
      </w:r>
      <w:proofErr w:type="gramEnd"/>
      <w:r>
        <w:rPr>
          <w:spacing w:val="-9"/>
        </w:rPr>
        <w:t xml:space="preserve"> </w:t>
      </w:r>
      <w:r>
        <w:t>be</w:t>
      </w:r>
      <w:r>
        <w:rPr>
          <w:spacing w:val="-8"/>
        </w:rPr>
        <w:t xml:space="preserve"> </w:t>
      </w:r>
      <w:r>
        <w:t>designed</w:t>
      </w:r>
      <w:r>
        <w:rPr>
          <w:spacing w:val="-9"/>
        </w:rPr>
        <w:t xml:space="preserve"> </w:t>
      </w:r>
      <w:r>
        <w:t>and</w:t>
      </w:r>
      <w:r>
        <w:rPr>
          <w:spacing w:val="-9"/>
        </w:rPr>
        <w:t xml:space="preserve"> </w:t>
      </w:r>
      <w:r>
        <w:t>finished</w:t>
      </w:r>
      <w:r>
        <w:rPr>
          <w:spacing w:val="-9"/>
        </w:rPr>
        <w:t xml:space="preserve"> </w:t>
      </w:r>
      <w:r>
        <w:t>to</w:t>
      </w:r>
      <w:r>
        <w:rPr>
          <w:spacing w:val="-9"/>
        </w:rPr>
        <w:t xml:space="preserve"> </w:t>
      </w:r>
      <w:r>
        <w:t>present</w:t>
      </w:r>
      <w:r>
        <w:rPr>
          <w:spacing w:val="-9"/>
        </w:rPr>
        <w:t xml:space="preserve"> </w:t>
      </w:r>
      <w:r>
        <w:t>a</w:t>
      </w:r>
      <w:r>
        <w:rPr>
          <w:spacing w:val="-9"/>
        </w:rPr>
        <w:t xml:space="preserve"> </w:t>
      </w:r>
      <w:r>
        <w:t>uniform</w:t>
      </w:r>
      <w:r>
        <w:rPr>
          <w:spacing w:val="-8"/>
        </w:rPr>
        <w:t xml:space="preserve"> </w:t>
      </w:r>
      <w:proofErr w:type="gramStart"/>
      <w:r>
        <w:t>clean</w:t>
      </w:r>
      <w:r>
        <w:rPr>
          <w:spacing w:val="-8"/>
        </w:rPr>
        <w:t xml:space="preserve"> </w:t>
      </w:r>
      <w:r>
        <w:t>line</w:t>
      </w:r>
      <w:proofErr w:type="gramEnd"/>
      <w:r>
        <w:rPr>
          <w:spacing w:val="-10"/>
        </w:rPr>
        <w:t xml:space="preserve"> </w:t>
      </w:r>
      <w:r>
        <w:t>appearance</w:t>
      </w:r>
      <w:r>
        <w:rPr>
          <w:spacing w:val="-10"/>
        </w:rPr>
        <w:t xml:space="preserve"> </w:t>
      </w:r>
      <w:r>
        <w:t xml:space="preserve">and where </w:t>
      </w:r>
      <w:proofErr w:type="gramStart"/>
      <w:r>
        <w:t>appropriate</w:t>
      </w:r>
      <w:proofErr w:type="gramEnd"/>
      <w:r>
        <w:t xml:space="preserve"> with mimic schematic diagrams fitted or impressed to the outside of the enclosures to designate the function of the controls and instrumentation.</w:t>
      </w:r>
    </w:p>
    <w:p w14:paraId="4C3D704A" w14:textId="77777777" w:rsidR="00EA7D89" w:rsidRDefault="00583E28">
      <w:pPr>
        <w:pStyle w:val="BodyText"/>
        <w:spacing w:before="119"/>
        <w:ind w:left="881" w:right="782"/>
        <w:jc w:val="both"/>
      </w:pPr>
      <w:r>
        <w:t>Other equipment shall also be vibration-free and robustly constructed of press formed treated sheet steel of substantial thickness with full-front and/or back access, as appropriate.</w:t>
      </w:r>
    </w:p>
    <w:p w14:paraId="6C09A6DD" w14:textId="77777777" w:rsidR="00EA7D89" w:rsidRDefault="00583E28">
      <w:pPr>
        <w:pStyle w:val="BodyText"/>
        <w:spacing w:before="119"/>
        <w:ind w:left="881" w:right="786"/>
        <w:jc w:val="both"/>
      </w:pPr>
      <w:r>
        <w:t>Protection against electrical shock in normal service shall be provided by means of limit switches and/or disconnectors</w:t>
      </w:r>
      <w:r>
        <w:rPr>
          <w:spacing w:val="-1"/>
        </w:rPr>
        <w:t xml:space="preserve"> </w:t>
      </w:r>
      <w:r>
        <w:t>interlocked with the door(s) and/or by means</w:t>
      </w:r>
      <w:r>
        <w:rPr>
          <w:spacing w:val="-1"/>
        </w:rPr>
        <w:t xml:space="preserve"> </w:t>
      </w:r>
      <w:r>
        <w:t>of removable panels secured with bolts or screws, or by other approved methods.</w:t>
      </w:r>
    </w:p>
    <w:p w14:paraId="49536046" w14:textId="77777777" w:rsidR="00EA7D89" w:rsidRDefault="00583E28">
      <w:pPr>
        <w:pStyle w:val="BodyText"/>
        <w:spacing w:before="123"/>
        <w:ind w:left="881" w:right="786"/>
        <w:jc w:val="both"/>
      </w:pPr>
      <w:r>
        <w:t>All controls, instruments, etc., shall be appropriately labelled in accordance with the appropriate clauses of this Specification.</w:t>
      </w:r>
    </w:p>
    <w:p w14:paraId="1EA13E2A" w14:textId="77777777" w:rsidR="00EA7D89" w:rsidRDefault="00583E28">
      <w:pPr>
        <w:pStyle w:val="BodyText"/>
        <w:spacing w:before="119"/>
        <w:ind w:left="881"/>
        <w:jc w:val="both"/>
      </w:pPr>
      <w:r>
        <w:t>All</w:t>
      </w:r>
      <w:r>
        <w:rPr>
          <w:spacing w:val="-6"/>
        </w:rPr>
        <w:t xml:space="preserve"> </w:t>
      </w:r>
      <w:r>
        <w:t>other</w:t>
      </w:r>
      <w:r>
        <w:rPr>
          <w:spacing w:val="-5"/>
        </w:rPr>
        <w:t xml:space="preserve"> </w:t>
      </w:r>
      <w:r>
        <w:t>equipment</w:t>
      </w:r>
      <w:r>
        <w:rPr>
          <w:spacing w:val="-5"/>
        </w:rPr>
        <w:t xml:space="preserve"> </w:t>
      </w:r>
      <w:r>
        <w:t>shall</w:t>
      </w:r>
      <w:r>
        <w:rPr>
          <w:spacing w:val="-5"/>
        </w:rPr>
        <w:t xml:space="preserve"> </w:t>
      </w:r>
      <w:r>
        <w:t>be</w:t>
      </w:r>
      <w:r>
        <w:rPr>
          <w:spacing w:val="-6"/>
        </w:rPr>
        <w:t xml:space="preserve"> </w:t>
      </w:r>
      <w:r>
        <w:t>finished</w:t>
      </w:r>
      <w:r>
        <w:rPr>
          <w:spacing w:val="-5"/>
        </w:rPr>
        <w:t xml:space="preserve"> </w:t>
      </w:r>
      <w:r>
        <w:t>with</w:t>
      </w:r>
      <w:r>
        <w:rPr>
          <w:spacing w:val="-5"/>
        </w:rPr>
        <w:t xml:space="preserve"> </w:t>
      </w:r>
      <w:r>
        <w:t>a</w:t>
      </w:r>
      <w:r>
        <w:rPr>
          <w:spacing w:val="-5"/>
        </w:rPr>
        <w:t xml:space="preserve"> </w:t>
      </w:r>
      <w:r>
        <w:t>rust</w:t>
      </w:r>
      <w:r>
        <w:rPr>
          <w:spacing w:val="-6"/>
        </w:rPr>
        <w:t xml:space="preserve"> </w:t>
      </w:r>
      <w:r>
        <w:t>inhibitor,</w:t>
      </w:r>
      <w:r>
        <w:rPr>
          <w:spacing w:val="-5"/>
        </w:rPr>
        <w:t xml:space="preserve"> </w:t>
      </w:r>
      <w:r>
        <w:t>an</w:t>
      </w:r>
      <w:r>
        <w:rPr>
          <w:spacing w:val="-5"/>
        </w:rPr>
        <w:t xml:space="preserve"> </w:t>
      </w:r>
      <w:r>
        <w:t>undercoat,</w:t>
      </w:r>
      <w:r>
        <w:rPr>
          <w:spacing w:val="-5"/>
        </w:rPr>
        <w:t xml:space="preserve"> </w:t>
      </w:r>
      <w:r>
        <w:t>and</w:t>
      </w:r>
      <w:r>
        <w:rPr>
          <w:spacing w:val="-6"/>
        </w:rPr>
        <w:t xml:space="preserve"> </w:t>
      </w:r>
      <w:r>
        <w:t>two</w:t>
      </w:r>
      <w:r>
        <w:rPr>
          <w:spacing w:val="-5"/>
        </w:rPr>
        <w:t xml:space="preserve"> </w:t>
      </w:r>
      <w:r>
        <w:t>finishing</w:t>
      </w:r>
      <w:r>
        <w:rPr>
          <w:spacing w:val="-6"/>
        </w:rPr>
        <w:t xml:space="preserve"> </w:t>
      </w:r>
      <w:r>
        <w:rPr>
          <w:spacing w:val="-2"/>
        </w:rPr>
        <w:t>coats.</w:t>
      </w:r>
    </w:p>
    <w:p w14:paraId="2ADA97D8" w14:textId="77777777" w:rsidR="00EA7D89" w:rsidRDefault="00EA7D89">
      <w:pPr>
        <w:pStyle w:val="BodyText"/>
        <w:spacing w:before="116"/>
      </w:pPr>
    </w:p>
    <w:p w14:paraId="1EFFF0FE" w14:textId="77777777" w:rsidR="00EA7D89" w:rsidRDefault="00583E28">
      <w:pPr>
        <w:pStyle w:val="Heading1"/>
        <w:numPr>
          <w:ilvl w:val="1"/>
          <w:numId w:val="2"/>
        </w:numPr>
        <w:tabs>
          <w:tab w:val="left" w:pos="881"/>
        </w:tabs>
        <w:ind w:left="881" w:hanging="576"/>
      </w:pPr>
      <w:bookmarkStart w:id="46" w:name="_bookmark46"/>
      <w:bookmarkEnd w:id="46"/>
      <w:r>
        <w:rPr>
          <w:spacing w:val="-2"/>
        </w:rPr>
        <w:t>Photovoltaic</w:t>
      </w:r>
      <w:r>
        <w:rPr>
          <w:spacing w:val="9"/>
        </w:rPr>
        <w:t xml:space="preserve"> </w:t>
      </w:r>
      <w:r>
        <w:rPr>
          <w:spacing w:val="-2"/>
        </w:rPr>
        <w:t>Modules</w:t>
      </w:r>
    </w:p>
    <w:p w14:paraId="5BCD0A9A" w14:textId="77777777" w:rsidR="00EA7D89" w:rsidRDefault="00583E28">
      <w:pPr>
        <w:pStyle w:val="BodyText"/>
        <w:spacing w:before="241"/>
        <w:ind w:left="881" w:right="795"/>
      </w:pPr>
      <w:r>
        <w:t>The photovoltaic modules shall be of the mono or</w:t>
      </w:r>
      <w:r>
        <w:rPr>
          <w:spacing w:val="-1"/>
        </w:rPr>
        <w:t xml:space="preserve"> </w:t>
      </w:r>
      <w:r>
        <w:t>poly-crystalline type and shall comply with the following (under STC where appropriate):</w:t>
      </w:r>
    </w:p>
    <w:p w14:paraId="641C96FA" w14:textId="77777777" w:rsidR="00EA7D89" w:rsidRDefault="00583E28">
      <w:pPr>
        <w:pStyle w:val="BodyText"/>
        <w:spacing w:before="121"/>
        <w:ind w:left="881" w:right="795"/>
      </w:pPr>
      <w:r>
        <w:t>The photovoltaic modules shall be integrated, but separately controlled, into the</w:t>
      </w:r>
      <w:r>
        <w:rPr>
          <w:spacing w:val="28"/>
        </w:rPr>
        <w:t xml:space="preserve"> </w:t>
      </w:r>
      <w:r>
        <w:t>400/230V AC supply and shall be complete with separately installed inverter(s).</w:t>
      </w:r>
    </w:p>
    <w:p w14:paraId="37D8D747" w14:textId="77777777" w:rsidR="00EA7D89" w:rsidRDefault="00583E28">
      <w:pPr>
        <w:pStyle w:val="BodyText"/>
        <w:spacing w:before="120"/>
        <w:ind w:left="881" w:right="795"/>
      </w:pPr>
      <w:r>
        <w:t xml:space="preserve">The module junction box shall be IP67 rated and secured by such means that it is only accessible to </w:t>
      </w:r>
      <w:proofErr w:type="spellStart"/>
      <w:r>
        <w:t>authorised</w:t>
      </w:r>
      <w:proofErr w:type="spellEnd"/>
      <w:r>
        <w:t xml:space="preserve"> personnel.</w:t>
      </w:r>
    </w:p>
    <w:p w14:paraId="14C78C32" w14:textId="77777777" w:rsidR="00EA7D89" w:rsidRDefault="00EA7D89">
      <w:pPr>
        <w:pStyle w:val="BodyText"/>
        <w:spacing w:before="24"/>
      </w:pPr>
    </w:p>
    <w:tbl>
      <w:tblPr>
        <w:tblW w:w="0" w:type="auto"/>
        <w:tblInd w:w="94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4503"/>
        <w:gridCol w:w="2160"/>
      </w:tblGrid>
      <w:tr w:rsidR="00EA7D89" w14:paraId="6F5BC51A" w14:textId="77777777">
        <w:trPr>
          <w:trHeight w:val="268"/>
        </w:trPr>
        <w:tc>
          <w:tcPr>
            <w:tcW w:w="4503" w:type="dxa"/>
          </w:tcPr>
          <w:p w14:paraId="465A25FE" w14:textId="77777777" w:rsidR="00EA7D89" w:rsidRDefault="00583E28">
            <w:pPr>
              <w:pStyle w:val="TableParagraph"/>
              <w:ind w:left="7"/>
            </w:pPr>
            <w:r>
              <w:t>Minimum</w:t>
            </w:r>
            <w:r>
              <w:rPr>
                <w:spacing w:val="-7"/>
              </w:rPr>
              <w:t xml:space="preserve"> </w:t>
            </w:r>
            <w:r>
              <w:t>Peak</w:t>
            </w:r>
            <w:r>
              <w:rPr>
                <w:spacing w:val="-6"/>
              </w:rPr>
              <w:t xml:space="preserve"> </w:t>
            </w:r>
            <w:r>
              <w:t>Power</w:t>
            </w:r>
            <w:r>
              <w:rPr>
                <w:spacing w:val="-6"/>
              </w:rPr>
              <w:t xml:space="preserve"> </w:t>
            </w:r>
            <w:r>
              <w:t>(Pm)</w:t>
            </w:r>
            <w:r>
              <w:rPr>
                <w:spacing w:val="-8"/>
              </w:rPr>
              <w:t xml:space="preserve"> </w:t>
            </w:r>
            <w:r>
              <w:t>output</w:t>
            </w:r>
            <w:r>
              <w:rPr>
                <w:spacing w:val="-6"/>
              </w:rPr>
              <w:t xml:space="preserve"> </w:t>
            </w:r>
            <w:r>
              <w:t>per</w:t>
            </w:r>
            <w:r>
              <w:rPr>
                <w:spacing w:val="-7"/>
              </w:rPr>
              <w:t xml:space="preserve"> </w:t>
            </w:r>
            <w:r>
              <w:rPr>
                <w:spacing w:val="-5"/>
              </w:rPr>
              <w:t>m</w:t>
            </w:r>
            <w:r>
              <w:rPr>
                <w:spacing w:val="-5"/>
                <w:vertAlign w:val="superscript"/>
              </w:rPr>
              <w:t>2</w:t>
            </w:r>
          </w:p>
        </w:tc>
        <w:tc>
          <w:tcPr>
            <w:tcW w:w="2160" w:type="dxa"/>
          </w:tcPr>
          <w:p w14:paraId="0B705439" w14:textId="77777777" w:rsidR="00EA7D89" w:rsidRDefault="0048175A">
            <w:pPr>
              <w:pStyle w:val="TableParagraph"/>
              <w:ind w:left="5"/>
            </w:pPr>
            <w:r>
              <w:rPr>
                <w:spacing w:val="-5"/>
              </w:rPr>
              <w:t>210</w:t>
            </w:r>
          </w:p>
        </w:tc>
      </w:tr>
      <w:tr w:rsidR="00EA7D89" w14:paraId="740CD64B" w14:textId="77777777">
        <w:trPr>
          <w:trHeight w:val="268"/>
        </w:trPr>
        <w:tc>
          <w:tcPr>
            <w:tcW w:w="4503" w:type="dxa"/>
          </w:tcPr>
          <w:p w14:paraId="2EA571B4" w14:textId="77777777" w:rsidR="00EA7D89" w:rsidRDefault="00583E28">
            <w:pPr>
              <w:pStyle w:val="TableParagraph"/>
              <w:ind w:left="7"/>
            </w:pPr>
            <w:r>
              <w:t>Maximum</w:t>
            </w:r>
            <w:r>
              <w:rPr>
                <w:spacing w:val="-11"/>
              </w:rPr>
              <w:t xml:space="preserve"> </w:t>
            </w:r>
            <w:r>
              <w:t>Power</w:t>
            </w:r>
            <w:r>
              <w:rPr>
                <w:spacing w:val="-6"/>
              </w:rPr>
              <w:t xml:space="preserve"> </w:t>
            </w:r>
            <w:r>
              <w:t>Tolerance</w:t>
            </w:r>
            <w:r>
              <w:rPr>
                <w:spacing w:val="-10"/>
              </w:rPr>
              <w:t xml:space="preserve"> </w:t>
            </w:r>
            <w:r>
              <w:t>(Pm</w:t>
            </w:r>
            <w:r>
              <w:rPr>
                <w:spacing w:val="-7"/>
              </w:rPr>
              <w:t xml:space="preserve"> </w:t>
            </w:r>
            <w:r>
              <w:rPr>
                <w:spacing w:val="-4"/>
              </w:rPr>
              <w:t>Tol.)</w:t>
            </w:r>
          </w:p>
        </w:tc>
        <w:tc>
          <w:tcPr>
            <w:tcW w:w="2160" w:type="dxa"/>
          </w:tcPr>
          <w:p w14:paraId="1C07D897" w14:textId="77777777" w:rsidR="00EA7D89" w:rsidRDefault="0048175A">
            <w:pPr>
              <w:pStyle w:val="TableParagraph"/>
              <w:ind w:left="5"/>
            </w:pPr>
            <w:r>
              <w:rPr>
                <w:spacing w:val="-2"/>
              </w:rPr>
              <w:t>±4.99</w:t>
            </w:r>
            <w:r w:rsidR="00583E28">
              <w:rPr>
                <w:spacing w:val="-2"/>
              </w:rPr>
              <w:t>%</w:t>
            </w:r>
          </w:p>
        </w:tc>
      </w:tr>
      <w:tr w:rsidR="00EA7D89" w14:paraId="36C72C1A" w14:textId="77777777">
        <w:trPr>
          <w:trHeight w:val="268"/>
        </w:trPr>
        <w:tc>
          <w:tcPr>
            <w:tcW w:w="4503" w:type="dxa"/>
          </w:tcPr>
          <w:p w14:paraId="2B85F95A" w14:textId="77777777" w:rsidR="00EA7D89" w:rsidRDefault="00583E28">
            <w:pPr>
              <w:pStyle w:val="TableParagraph"/>
              <w:ind w:left="7"/>
            </w:pPr>
            <w:r>
              <w:t>Minimum</w:t>
            </w:r>
            <w:r>
              <w:rPr>
                <w:spacing w:val="-14"/>
              </w:rPr>
              <w:t xml:space="preserve"> </w:t>
            </w:r>
            <w:r>
              <w:t>efficiency</w:t>
            </w:r>
            <w:r>
              <w:rPr>
                <w:spacing w:val="-9"/>
              </w:rPr>
              <w:t xml:space="preserve"> </w:t>
            </w:r>
            <w:r>
              <w:rPr>
                <w:spacing w:val="-10"/>
              </w:rPr>
              <w:t>η</w:t>
            </w:r>
          </w:p>
        </w:tc>
        <w:tc>
          <w:tcPr>
            <w:tcW w:w="2160" w:type="dxa"/>
          </w:tcPr>
          <w:p w14:paraId="4DBBC025" w14:textId="77777777" w:rsidR="00EA7D89" w:rsidRDefault="0048175A">
            <w:pPr>
              <w:pStyle w:val="TableParagraph"/>
              <w:ind w:left="5"/>
            </w:pPr>
            <w:r>
              <w:rPr>
                <w:spacing w:val="-5"/>
              </w:rPr>
              <w:t>21</w:t>
            </w:r>
            <w:r w:rsidR="00583E28">
              <w:rPr>
                <w:spacing w:val="-5"/>
              </w:rPr>
              <w:t>%</w:t>
            </w:r>
          </w:p>
        </w:tc>
      </w:tr>
      <w:tr w:rsidR="00EA7D89" w14:paraId="43A9B875" w14:textId="77777777">
        <w:trPr>
          <w:trHeight w:val="268"/>
        </w:trPr>
        <w:tc>
          <w:tcPr>
            <w:tcW w:w="4503" w:type="dxa"/>
          </w:tcPr>
          <w:p w14:paraId="11F3A110" w14:textId="77777777" w:rsidR="00EA7D89" w:rsidRDefault="00583E28">
            <w:pPr>
              <w:pStyle w:val="TableParagraph"/>
              <w:ind w:left="7"/>
            </w:pPr>
            <w:r>
              <w:t>Minimum</w:t>
            </w:r>
            <w:r>
              <w:rPr>
                <w:spacing w:val="-7"/>
              </w:rPr>
              <w:t xml:space="preserve"> </w:t>
            </w:r>
            <w:r>
              <w:t>Fill</w:t>
            </w:r>
            <w:r>
              <w:rPr>
                <w:spacing w:val="-7"/>
              </w:rPr>
              <w:t xml:space="preserve"> </w:t>
            </w:r>
            <w:r>
              <w:t>Factor</w:t>
            </w:r>
            <w:r>
              <w:rPr>
                <w:spacing w:val="-7"/>
              </w:rPr>
              <w:t xml:space="preserve"> </w:t>
            </w:r>
            <w:r>
              <w:rPr>
                <w:spacing w:val="-4"/>
              </w:rPr>
              <w:t>(FF)</w:t>
            </w:r>
          </w:p>
        </w:tc>
        <w:tc>
          <w:tcPr>
            <w:tcW w:w="2160" w:type="dxa"/>
          </w:tcPr>
          <w:p w14:paraId="4A769E75" w14:textId="77777777" w:rsidR="00EA7D89" w:rsidRDefault="00583E28">
            <w:pPr>
              <w:pStyle w:val="TableParagraph"/>
              <w:ind w:left="5"/>
            </w:pPr>
            <w:r>
              <w:rPr>
                <w:spacing w:val="-5"/>
              </w:rPr>
              <w:t>0.7</w:t>
            </w:r>
            <w:r w:rsidR="0048175A">
              <w:rPr>
                <w:spacing w:val="-5"/>
              </w:rPr>
              <w:t>9</w:t>
            </w:r>
          </w:p>
        </w:tc>
      </w:tr>
      <w:tr w:rsidR="00EA7D89" w14:paraId="52587A55" w14:textId="77777777">
        <w:trPr>
          <w:trHeight w:val="268"/>
        </w:trPr>
        <w:tc>
          <w:tcPr>
            <w:tcW w:w="4503" w:type="dxa"/>
          </w:tcPr>
          <w:p w14:paraId="6116450E" w14:textId="77777777" w:rsidR="00EA7D89" w:rsidRDefault="00583E28">
            <w:pPr>
              <w:pStyle w:val="TableParagraph"/>
              <w:ind w:left="7"/>
            </w:pPr>
            <w:r>
              <w:t>Operating</w:t>
            </w:r>
            <w:r>
              <w:rPr>
                <w:spacing w:val="-13"/>
              </w:rPr>
              <w:t xml:space="preserve"> </w:t>
            </w:r>
            <w:r>
              <w:t>temperature</w:t>
            </w:r>
            <w:r>
              <w:rPr>
                <w:spacing w:val="-9"/>
              </w:rPr>
              <w:t xml:space="preserve"> </w:t>
            </w:r>
            <w:r>
              <w:rPr>
                <w:spacing w:val="-2"/>
              </w:rPr>
              <w:t>range</w:t>
            </w:r>
          </w:p>
        </w:tc>
        <w:tc>
          <w:tcPr>
            <w:tcW w:w="2160" w:type="dxa"/>
          </w:tcPr>
          <w:p w14:paraId="2E642126" w14:textId="77777777" w:rsidR="00EA7D89" w:rsidRDefault="00583E28">
            <w:pPr>
              <w:pStyle w:val="TableParagraph"/>
              <w:ind w:left="5"/>
            </w:pPr>
            <w:r>
              <w:t>-40</w:t>
            </w:r>
            <w:r>
              <w:rPr>
                <w:vertAlign w:val="superscript"/>
              </w:rPr>
              <w:t>o</w:t>
            </w:r>
            <w:r>
              <w:t>C</w:t>
            </w:r>
            <w:r>
              <w:rPr>
                <w:spacing w:val="-8"/>
              </w:rPr>
              <w:t xml:space="preserve"> </w:t>
            </w:r>
            <w:r>
              <w:t>to</w:t>
            </w:r>
            <w:r>
              <w:rPr>
                <w:spacing w:val="-3"/>
              </w:rPr>
              <w:t xml:space="preserve"> </w:t>
            </w:r>
            <w:r>
              <w:rPr>
                <w:spacing w:val="-2"/>
              </w:rPr>
              <w:t>+85</w:t>
            </w:r>
            <w:r>
              <w:rPr>
                <w:spacing w:val="-2"/>
                <w:vertAlign w:val="superscript"/>
              </w:rPr>
              <w:t>o</w:t>
            </w:r>
            <w:r>
              <w:rPr>
                <w:spacing w:val="-2"/>
              </w:rPr>
              <w:t>C</w:t>
            </w:r>
          </w:p>
        </w:tc>
      </w:tr>
      <w:tr w:rsidR="00EA7D89" w14:paraId="02B7F819" w14:textId="77777777">
        <w:trPr>
          <w:trHeight w:val="268"/>
        </w:trPr>
        <w:tc>
          <w:tcPr>
            <w:tcW w:w="4503" w:type="dxa"/>
          </w:tcPr>
          <w:p w14:paraId="2759EC51" w14:textId="77777777" w:rsidR="00EA7D89" w:rsidRDefault="00583E28">
            <w:pPr>
              <w:pStyle w:val="TableParagraph"/>
              <w:ind w:left="7"/>
            </w:pPr>
            <w:r>
              <w:t>Fire</w:t>
            </w:r>
            <w:r>
              <w:rPr>
                <w:spacing w:val="-9"/>
              </w:rPr>
              <w:t xml:space="preserve"> </w:t>
            </w:r>
            <w:r>
              <w:t>Safety</w:t>
            </w:r>
            <w:r>
              <w:rPr>
                <w:spacing w:val="-3"/>
              </w:rPr>
              <w:t xml:space="preserve"> </w:t>
            </w:r>
            <w:r>
              <w:rPr>
                <w:spacing w:val="-2"/>
              </w:rPr>
              <w:t>Classification</w:t>
            </w:r>
          </w:p>
        </w:tc>
        <w:tc>
          <w:tcPr>
            <w:tcW w:w="2160" w:type="dxa"/>
          </w:tcPr>
          <w:p w14:paraId="3FCBA64F" w14:textId="77777777" w:rsidR="00EA7D89" w:rsidRDefault="00583E28">
            <w:pPr>
              <w:pStyle w:val="TableParagraph"/>
              <w:ind w:left="5"/>
            </w:pPr>
            <w:r>
              <w:t>Class</w:t>
            </w:r>
            <w:r>
              <w:rPr>
                <w:spacing w:val="-9"/>
              </w:rPr>
              <w:t xml:space="preserve"> </w:t>
            </w:r>
            <w:r>
              <w:rPr>
                <w:spacing w:val="-5"/>
              </w:rPr>
              <w:t>II</w:t>
            </w:r>
          </w:p>
        </w:tc>
      </w:tr>
    </w:tbl>
    <w:p w14:paraId="66B590ED" w14:textId="77777777" w:rsidR="00EA7D89" w:rsidRDefault="00583E28">
      <w:pPr>
        <w:pStyle w:val="BodyText"/>
        <w:spacing w:before="123"/>
        <w:ind w:left="1025" w:right="774"/>
        <w:jc w:val="both"/>
      </w:pPr>
      <w:r>
        <w:t>The</w:t>
      </w:r>
      <w:r>
        <w:rPr>
          <w:spacing w:val="-12"/>
        </w:rPr>
        <w:t xml:space="preserve"> </w:t>
      </w:r>
      <w:r>
        <w:t>module</w:t>
      </w:r>
      <w:r>
        <w:rPr>
          <w:spacing w:val="-9"/>
        </w:rPr>
        <w:t xml:space="preserve"> </w:t>
      </w:r>
      <w:r>
        <w:t>frame</w:t>
      </w:r>
      <w:r>
        <w:rPr>
          <w:spacing w:val="-12"/>
        </w:rPr>
        <w:t xml:space="preserve"> </w:t>
      </w:r>
      <w:r>
        <w:t>shall</w:t>
      </w:r>
      <w:r>
        <w:rPr>
          <w:spacing w:val="-10"/>
        </w:rPr>
        <w:t xml:space="preserve"> </w:t>
      </w:r>
      <w:r>
        <w:t>be</w:t>
      </w:r>
      <w:r>
        <w:rPr>
          <w:spacing w:val="-12"/>
        </w:rPr>
        <w:t xml:space="preserve"> </w:t>
      </w:r>
      <w:r>
        <w:t>made</w:t>
      </w:r>
      <w:r>
        <w:rPr>
          <w:spacing w:val="-11"/>
        </w:rPr>
        <w:t xml:space="preserve"> </w:t>
      </w:r>
      <w:r>
        <w:t>of</w:t>
      </w:r>
      <w:r>
        <w:rPr>
          <w:spacing w:val="-11"/>
        </w:rPr>
        <w:t xml:space="preserve"> </w:t>
      </w:r>
      <w:r>
        <w:t>corrosion</w:t>
      </w:r>
      <w:r>
        <w:rPr>
          <w:spacing w:val="-10"/>
        </w:rPr>
        <w:t xml:space="preserve"> </w:t>
      </w:r>
      <w:r>
        <w:t>resistant</w:t>
      </w:r>
      <w:r>
        <w:rPr>
          <w:spacing w:val="-11"/>
        </w:rPr>
        <w:t xml:space="preserve"> </w:t>
      </w:r>
      <w:r>
        <w:t>materials,</w:t>
      </w:r>
      <w:r>
        <w:rPr>
          <w:spacing w:val="-11"/>
        </w:rPr>
        <w:t xml:space="preserve"> </w:t>
      </w:r>
      <w:r>
        <w:t>which</w:t>
      </w:r>
      <w:r>
        <w:rPr>
          <w:spacing w:val="-11"/>
        </w:rPr>
        <w:t xml:space="preserve"> </w:t>
      </w:r>
      <w:r>
        <w:t>is</w:t>
      </w:r>
      <w:r>
        <w:rPr>
          <w:spacing w:val="-10"/>
        </w:rPr>
        <w:t xml:space="preserve"> </w:t>
      </w:r>
      <w:r>
        <w:t>electrically</w:t>
      </w:r>
      <w:r>
        <w:rPr>
          <w:spacing w:val="-3"/>
        </w:rPr>
        <w:t xml:space="preserve"> </w:t>
      </w:r>
      <w:r>
        <w:t>compatible with the structural material used for mounting the module.</w:t>
      </w:r>
    </w:p>
    <w:p w14:paraId="5E85B6A1" w14:textId="77777777" w:rsidR="00EA7D89" w:rsidRDefault="00583E28">
      <w:pPr>
        <w:pStyle w:val="BodyText"/>
        <w:spacing w:before="122"/>
        <w:ind w:left="1025" w:right="776"/>
        <w:jc w:val="both"/>
      </w:pPr>
      <w:r>
        <w:t>The solar modules shall have suitable encapsulation and sealing arrangements to protect the silicon cells from the environment. The arrangement and the material of encapsulation shall be compatible with the thermal expansion properties of the Silicon cells and the module framing</w:t>
      </w:r>
    </w:p>
    <w:p w14:paraId="4ABC29DC" w14:textId="77777777" w:rsidR="00EA7D89" w:rsidRDefault="00EA7D89">
      <w:pPr>
        <w:jc w:val="both"/>
        <w:sectPr w:rsidR="00EA7D89">
          <w:pgSz w:w="11910" w:h="16840"/>
          <w:pgMar w:top="1880" w:right="640" w:bottom="1360" w:left="1680" w:header="458" w:footer="1166" w:gutter="0"/>
          <w:cols w:space="720"/>
        </w:sectPr>
      </w:pPr>
    </w:p>
    <w:p w14:paraId="2F9EC1ED" w14:textId="77777777" w:rsidR="00EA7D89" w:rsidRDefault="00EA7D89">
      <w:pPr>
        <w:pStyle w:val="BodyText"/>
      </w:pPr>
    </w:p>
    <w:p w14:paraId="7882753D" w14:textId="77777777" w:rsidR="00EA7D89" w:rsidRDefault="00EA7D89">
      <w:pPr>
        <w:pStyle w:val="BodyText"/>
        <w:spacing w:before="2"/>
      </w:pPr>
    </w:p>
    <w:p w14:paraId="3FD8A4B0" w14:textId="77777777" w:rsidR="00EA7D89" w:rsidRDefault="00583E28">
      <w:pPr>
        <w:pStyle w:val="BodyText"/>
        <w:spacing w:before="1"/>
        <w:ind w:left="1025" w:right="783"/>
        <w:jc w:val="both"/>
      </w:pPr>
      <w:r>
        <w:t>arrangement/material.</w:t>
      </w:r>
      <w:r>
        <w:rPr>
          <w:spacing w:val="-12"/>
        </w:rPr>
        <w:t xml:space="preserve"> </w:t>
      </w:r>
      <w:r>
        <w:t>The</w:t>
      </w:r>
      <w:r>
        <w:rPr>
          <w:spacing w:val="-11"/>
        </w:rPr>
        <w:t xml:space="preserve"> </w:t>
      </w:r>
      <w:r>
        <w:t>encapsulation</w:t>
      </w:r>
      <w:r>
        <w:rPr>
          <w:spacing w:val="-11"/>
        </w:rPr>
        <w:t xml:space="preserve"> </w:t>
      </w:r>
      <w:r>
        <w:t>arrangement</w:t>
      </w:r>
      <w:r>
        <w:rPr>
          <w:spacing w:val="-12"/>
        </w:rPr>
        <w:t xml:space="preserve"> </w:t>
      </w:r>
      <w:r>
        <w:t>shall</w:t>
      </w:r>
      <w:r>
        <w:rPr>
          <w:spacing w:val="-11"/>
        </w:rPr>
        <w:t xml:space="preserve"> </w:t>
      </w:r>
      <w:r>
        <w:t>ensure</w:t>
      </w:r>
      <w:r>
        <w:rPr>
          <w:spacing w:val="-11"/>
        </w:rPr>
        <w:t xml:space="preserve"> </w:t>
      </w:r>
      <w:r>
        <w:t>complete</w:t>
      </w:r>
      <w:r>
        <w:rPr>
          <w:spacing w:val="-12"/>
        </w:rPr>
        <w:t xml:space="preserve"> </w:t>
      </w:r>
      <w:r>
        <w:t>moisture</w:t>
      </w:r>
      <w:r>
        <w:rPr>
          <w:spacing w:val="-11"/>
        </w:rPr>
        <w:t xml:space="preserve"> </w:t>
      </w:r>
      <w:r>
        <w:t>proofing for the entire life of the solar modules.</w:t>
      </w:r>
    </w:p>
    <w:p w14:paraId="7532D3C5" w14:textId="77777777" w:rsidR="00EA7D89" w:rsidRDefault="00583E28">
      <w:pPr>
        <w:pStyle w:val="BodyText"/>
        <w:spacing w:before="121"/>
        <w:ind w:left="1025" w:right="782"/>
        <w:jc w:val="both"/>
      </w:pPr>
      <w:r>
        <w:t xml:space="preserve">Each module shall have low iron tempered glass front for strength and superior light transmission. It </w:t>
      </w:r>
      <w:proofErr w:type="gramStart"/>
      <w:r>
        <w:t>shall</w:t>
      </w:r>
      <w:proofErr w:type="gramEnd"/>
      <w:r>
        <w:t xml:space="preserve"> also have tough multi layered polymer back sheet for environment protection against moisture and to provide high voltage electrical insulation.</w:t>
      </w:r>
    </w:p>
    <w:p w14:paraId="39F3129F" w14:textId="77777777" w:rsidR="00EA7D89" w:rsidRDefault="00583E28">
      <w:pPr>
        <w:pStyle w:val="BodyText"/>
        <w:spacing w:before="119"/>
        <w:ind w:left="1025" w:right="784"/>
        <w:jc w:val="both"/>
      </w:pPr>
      <w:r>
        <w:t xml:space="preserve">A </w:t>
      </w:r>
      <w:r w:rsidR="00E20837">
        <w:t xml:space="preserve">dimensioned </w:t>
      </w:r>
      <w:r>
        <w:t>data sheet of the offered module shall be submitted with the tender giving details of the following values at STC:</w:t>
      </w:r>
    </w:p>
    <w:p w14:paraId="3D1E2086" w14:textId="77777777" w:rsidR="00EA7D89" w:rsidRDefault="00583E28">
      <w:pPr>
        <w:pStyle w:val="ListParagraph"/>
        <w:numPr>
          <w:ilvl w:val="0"/>
          <w:numId w:val="1"/>
        </w:numPr>
        <w:tabs>
          <w:tab w:val="left" w:pos="2321"/>
        </w:tabs>
        <w:spacing w:before="119"/>
        <w:ind w:hanging="720"/>
        <w:rPr>
          <w:sz w:val="20"/>
        </w:rPr>
      </w:pPr>
      <w:r>
        <w:rPr>
          <w:sz w:val="20"/>
        </w:rPr>
        <w:t>Module</w:t>
      </w:r>
      <w:r>
        <w:rPr>
          <w:spacing w:val="-9"/>
          <w:sz w:val="20"/>
        </w:rPr>
        <w:t xml:space="preserve"> </w:t>
      </w:r>
      <w:r>
        <w:rPr>
          <w:sz w:val="20"/>
        </w:rPr>
        <w:t>Peak</w:t>
      </w:r>
      <w:r>
        <w:rPr>
          <w:spacing w:val="-6"/>
          <w:sz w:val="20"/>
        </w:rPr>
        <w:t xml:space="preserve"> </w:t>
      </w:r>
      <w:r>
        <w:rPr>
          <w:sz w:val="20"/>
        </w:rPr>
        <w:t>Power</w:t>
      </w:r>
      <w:r>
        <w:rPr>
          <w:spacing w:val="-5"/>
          <w:sz w:val="20"/>
        </w:rPr>
        <w:t xml:space="preserve"> (W)</w:t>
      </w:r>
    </w:p>
    <w:p w14:paraId="47D28873" w14:textId="77777777" w:rsidR="00EA7D89" w:rsidRDefault="00583E28">
      <w:pPr>
        <w:pStyle w:val="ListParagraph"/>
        <w:numPr>
          <w:ilvl w:val="0"/>
          <w:numId w:val="1"/>
        </w:numPr>
        <w:tabs>
          <w:tab w:val="left" w:pos="2321"/>
        </w:tabs>
        <w:spacing w:before="2"/>
        <w:ind w:hanging="720"/>
        <w:rPr>
          <w:sz w:val="20"/>
        </w:rPr>
      </w:pPr>
      <w:r>
        <w:rPr>
          <w:sz w:val="20"/>
        </w:rPr>
        <w:t>Peak</w:t>
      </w:r>
      <w:r>
        <w:rPr>
          <w:spacing w:val="-7"/>
          <w:sz w:val="20"/>
        </w:rPr>
        <w:t xml:space="preserve"> </w:t>
      </w:r>
      <w:r>
        <w:rPr>
          <w:sz w:val="20"/>
        </w:rPr>
        <w:t>Power</w:t>
      </w:r>
      <w:r>
        <w:rPr>
          <w:spacing w:val="-6"/>
          <w:sz w:val="20"/>
        </w:rPr>
        <w:t xml:space="preserve"> </w:t>
      </w:r>
      <w:r>
        <w:rPr>
          <w:sz w:val="20"/>
        </w:rPr>
        <w:t>Tolerance</w:t>
      </w:r>
      <w:r>
        <w:rPr>
          <w:spacing w:val="-8"/>
          <w:sz w:val="20"/>
        </w:rPr>
        <w:t xml:space="preserve"> </w:t>
      </w:r>
      <w:r>
        <w:rPr>
          <w:spacing w:val="-5"/>
          <w:sz w:val="20"/>
        </w:rPr>
        <w:t>(%)</w:t>
      </w:r>
    </w:p>
    <w:p w14:paraId="72C98076" w14:textId="77777777" w:rsidR="00EA7D89" w:rsidRDefault="00583E28">
      <w:pPr>
        <w:pStyle w:val="ListParagraph"/>
        <w:numPr>
          <w:ilvl w:val="0"/>
          <w:numId w:val="1"/>
        </w:numPr>
        <w:tabs>
          <w:tab w:val="left" w:pos="2321"/>
        </w:tabs>
        <w:spacing w:line="243" w:lineRule="exact"/>
        <w:ind w:hanging="720"/>
        <w:rPr>
          <w:sz w:val="20"/>
        </w:rPr>
      </w:pPr>
      <w:r>
        <w:rPr>
          <w:sz w:val="20"/>
        </w:rPr>
        <w:t>Efficiency</w:t>
      </w:r>
      <w:r>
        <w:rPr>
          <w:spacing w:val="-10"/>
          <w:sz w:val="20"/>
        </w:rPr>
        <w:t xml:space="preserve"> </w:t>
      </w:r>
      <w:r>
        <w:rPr>
          <w:spacing w:val="-5"/>
          <w:sz w:val="20"/>
        </w:rPr>
        <w:t>(%)</w:t>
      </w:r>
    </w:p>
    <w:p w14:paraId="37522328" w14:textId="77777777" w:rsidR="00EA7D89" w:rsidRDefault="00583E28">
      <w:pPr>
        <w:pStyle w:val="ListParagraph"/>
        <w:numPr>
          <w:ilvl w:val="0"/>
          <w:numId w:val="1"/>
        </w:numPr>
        <w:tabs>
          <w:tab w:val="left" w:pos="2321"/>
        </w:tabs>
        <w:spacing w:line="243" w:lineRule="exact"/>
        <w:ind w:hanging="720"/>
        <w:rPr>
          <w:sz w:val="20"/>
        </w:rPr>
      </w:pPr>
      <w:r>
        <w:rPr>
          <w:sz w:val="20"/>
        </w:rPr>
        <w:t>Maximum</w:t>
      </w:r>
      <w:r>
        <w:rPr>
          <w:spacing w:val="-8"/>
          <w:sz w:val="20"/>
        </w:rPr>
        <w:t xml:space="preserve"> </w:t>
      </w:r>
      <w:r>
        <w:rPr>
          <w:sz w:val="20"/>
        </w:rPr>
        <w:t>Current</w:t>
      </w:r>
      <w:r>
        <w:rPr>
          <w:spacing w:val="-8"/>
          <w:sz w:val="20"/>
        </w:rPr>
        <w:t xml:space="preserve"> </w:t>
      </w:r>
      <w:r>
        <w:rPr>
          <w:spacing w:val="-5"/>
          <w:sz w:val="20"/>
        </w:rPr>
        <w:t>(A)</w:t>
      </w:r>
    </w:p>
    <w:p w14:paraId="651B8BC6" w14:textId="77777777" w:rsidR="00EA7D89" w:rsidRDefault="00583E28">
      <w:pPr>
        <w:pStyle w:val="ListParagraph"/>
        <w:numPr>
          <w:ilvl w:val="0"/>
          <w:numId w:val="1"/>
        </w:numPr>
        <w:tabs>
          <w:tab w:val="left" w:pos="2321"/>
        </w:tabs>
        <w:spacing w:before="1"/>
        <w:ind w:hanging="720"/>
        <w:rPr>
          <w:sz w:val="20"/>
        </w:rPr>
      </w:pPr>
      <w:r>
        <w:rPr>
          <w:sz w:val="20"/>
        </w:rPr>
        <w:t>Short</w:t>
      </w:r>
      <w:r>
        <w:rPr>
          <w:spacing w:val="-7"/>
          <w:sz w:val="20"/>
        </w:rPr>
        <w:t xml:space="preserve"> </w:t>
      </w:r>
      <w:r>
        <w:rPr>
          <w:sz w:val="20"/>
        </w:rPr>
        <w:t>Circuit</w:t>
      </w:r>
      <w:r>
        <w:rPr>
          <w:spacing w:val="-7"/>
          <w:sz w:val="20"/>
        </w:rPr>
        <w:t xml:space="preserve"> </w:t>
      </w:r>
      <w:r>
        <w:rPr>
          <w:sz w:val="20"/>
        </w:rPr>
        <w:t>Current</w:t>
      </w:r>
      <w:r>
        <w:rPr>
          <w:spacing w:val="-7"/>
          <w:sz w:val="20"/>
        </w:rPr>
        <w:t xml:space="preserve"> </w:t>
      </w:r>
      <w:r>
        <w:rPr>
          <w:spacing w:val="-5"/>
          <w:sz w:val="20"/>
        </w:rPr>
        <w:t>(A)</w:t>
      </w:r>
    </w:p>
    <w:p w14:paraId="6CCE0764" w14:textId="77777777" w:rsidR="00EA7D89" w:rsidRDefault="00583E28">
      <w:pPr>
        <w:pStyle w:val="ListParagraph"/>
        <w:numPr>
          <w:ilvl w:val="0"/>
          <w:numId w:val="1"/>
        </w:numPr>
        <w:tabs>
          <w:tab w:val="left" w:pos="2321"/>
        </w:tabs>
        <w:spacing w:before="1"/>
        <w:ind w:hanging="720"/>
        <w:rPr>
          <w:sz w:val="20"/>
        </w:rPr>
      </w:pPr>
      <w:r>
        <w:rPr>
          <w:sz w:val="20"/>
        </w:rPr>
        <w:t>Open</w:t>
      </w:r>
      <w:r>
        <w:rPr>
          <w:spacing w:val="-8"/>
          <w:sz w:val="20"/>
        </w:rPr>
        <w:t xml:space="preserve"> </w:t>
      </w:r>
      <w:r>
        <w:rPr>
          <w:sz w:val="20"/>
        </w:rPr>
        <w:t>Circuit</w:t>
      </w:r>
      <w:r>
        <w:rPr>
          <w:spacing w:val="-7"/>
          <w:sz w:val="20"/>
        </w:rPr>
        <w:t xml:space="preserve"> </w:t>
      </w:r>
      <w:r>
        <w:rPr>
          <w:sz w:val="20"/>
        </w:rPr>
        <w:t>Voltage</w:t>
      </w:r>
      <w:r>
        <w:rPr>
          <w:spacing w:val="-5"/>
          <w:sz w:val="20"/>
        </w:rPr>
        <w:t xml:space="preserve"> (V)</w:t>
      </w:r>
    </w:p>
    <w:p w14:paraId="36FE66B6" w14:textId="77777777" w:rsidR="00EA7D89" w:rsidRDefault="00583E28">
      <w:pPr>
        <w:pStyle w:val="ListParagraph"/>
        <w:numPr>
          <w:ilvl w:val="0"/>
          <w:numId w:val="1"/>
        </w:numPr>
        <w:tabs>
          <w:tab w:val="left" w:pos="2321"/>
        </w:tabs>
        <w:ind w:hanging="720"/>
        <w:rPr>
          <w:sz w:val="20"/>
        </w:rPr>
      </w:pPr>
      <w:r>
        <w:rPr>
          <w:sz w:val="20"/>
        </w:rPr>
        <w:t>Fill</w:t>
      </w:r>
      <w:r>
        <w:rPr>
          <w:spacing w:val="-5"/>
          <w:sz w:val="20"/>
        </w:rPr>
        <w:t xml:space="preserve"> </w:t>
      </w:r>
      <w:r>
        <w:rPr>
          <w:spacing w:val="-2"/>
          <w:sz w:val="20"/>
        </w:rPr>
        <w:t>Factor</w:t>
      </w:r>
    </w:p>
    <w:p w14:paraId="58B736CC" w14:textId="77777777" w:rsidR="00EA7D89" w:rsidRDefault="00583E28">
      <w:pPr>
        <w:pStyle w:val="BodyText"/>
        <w:spacing w:before="119"/>
        <w:ind w:left="1025" w:right="773"/>
        <w:jc w:val="both"/>
      </w:pPr>
      <w:r>
        <w:t>All terminals shall be mounted on a plate of all insulated material such that there is ample distance</w:t>
      </w:r>
      <w:r>
        <w:rPr>
          <w:spacing w:val="-9"/>
        </w:rPr>
        <w:t xml:space="preserve"> </w:t>
      </w:r>
      <w:r>
        <w:t>between</w:t>
      </w:r>
      <w:r>
        <w:rPr>
          <w:spacing w:val="-7"/>
        </w:rPr>
        <w:t xml:space="preserve"> </w:t>
      </w:r>
      <w:r>
        <w:t>the</w:t>
      </w:r>
      <w:r>
        <w:rPr>
          <w:spacing w:val="-9"/>
        </w:rPr>
        <w:t xml:space="preserve"> </w:t>
      </w:r>
      <w:r>
        <w:t>terminals</w:t>
      </w:r>
      <w:r>
        <w:rPr>
          <w:spacing w:val="-9"/>
        </w:rPr>
        <w:t xml:space="preserve"> </w:t>
      </w:r>
      <w:r>
        <w:t>and</w:t>
      </w:r>
      <w:r>
        <w:rPr>
          <w:spacing w:val="-7"/>
        </w:rPr>
        <w:t xml:space="preserve"> </w:t>
      </w:r>
      <w:r>
        <w:t>the</w:t>
      </w:r>
      <w:r>
        <w:rPr>
          <w:spacing w:val="-9"/>
        </w:rPr>
        <w:t xml:space="preserve"> </w:t>
      </w:r>
      <w:r>
        <w:t>earth</w:t>
      </w:r>
      <w:r>
        <w:rPr>
          <w:spacing w:val="-9"/>
        </w:rPr>
        <w:t xml:space="preserve"> </w:t>
      </w:r>
      <w:r>
        <w:t>metal</w:t>
      </w:r>
      <w:r>
        <w:rPr>
          <w:spacing w:val="-8"/>
        </w:rPr>
        <w:t xml:space="preserve"> </w:t>
      </w:r>
      <w:r>
        <w:t>case</w:t>
      </w:r>
      <w:r>
        <w:rPr>
          <w:spacing w:val="-9"/>
        </w:rPr>
        <w:t xml:space="preserve"> </w:t>
      </w:r>
      <w:r>
        <w:t>of</w:t>
      </w:r>
      <w:r>
        <w:rPr>
          <w:spacing w:val="-9"/>
        </w:rPr>
        <w:t xml:space="preserve"> </w:t>
      </w:r>
      <w:r>
        <w:t>the</w:t>
      </w:r>
      <w:r>
        <w:rPr>
          <w:spacing w:val="-9"/>
        </w:rPr>
        <w:t xml:space="preserve"> </w:t>
      </w:r>
      <w:r>
        <w:t>panel.</w:t>
      </w:r>
      <w:r>
        <w:rPr>
          <w:spacing w:val="-8"/>
        </w:rPr>
        <w:t xml:space="preserve"> </w:t>
      </w:r>
      <w:r>
        <w:t>Each</w:t>
      </w:r>
      <w:r>
        <w:rPr>
          <w:spacing w:val="-9"/>
        </w:rPr>
        <w:t xml:space="preserve"> </w:t>
      </w:r>
      <w:r>
        <w:t>set</w:t>
      </w:r>
      <w:r>
        <w:rPr>
          <w:spacing w:val="-7"/>
        </w:rPr>
        <w:t xml:space="preserve"> </w:t>
      </w:r>
      <w:r>
        <w:t>of</w:t>
      </w:r>
      <w:r>
        <w:rPr>
          <w:spacing w:val="-9"/>
        </w:rPr>
        <w:t xml:space="preserve"> </w:t>
      </w:r>
      <w:r>
        <w:t>terminals</w:t>
      </w:r>
      <w:r>
        <w:rPr>
          <w:spacing w:val="-9"/>
        </w:rPr>
        <w:t xml:space="preserve"> </w:t>
      </w:r>
      <w:r>
        <w:t>shall be adequately shrouded so that it is possible to safely connect and/or disconnect cables at any one set of circuit terminals, without switching off the supply to, or disturbing, the cables at adjacent terminals.</w:t>
      </w:r>
    </w:p>
    <w:p w14:paraId="07BE126B" w14:textId="77777777" w:rsidR="00EA7D89" w:rsidRDefault="00583E28">
      <w:pPr>
        <w:pStyle w:val="BodyText"/>
        <w:spacing w:before="120"/>
        <w:ind w:left="1025" w:right="782"/>
        <w:jc w:val="both"/>
      </w:pPr>
      <w:r>
        <w:t>The gland plate shall be fabricated of sheet steel and where necessary be stiffened for rigidity and</w:t>
      </w:r>
      <w:r>
        <w:rPr>
          <w:spacing w:val="-12"/>
        </w:rPr>
        <w:t xml:space="preserve"> </w:t>
      </w:r>
      <w:r>
        <w:t>drilled</w:t>
      </w:r>
      <w:r>
        <w:rPr>
          <w:spacing w:val="-11"/>
        </w:rPr>
        <w:t xml:space="preserve"> </w:t>
      </w:r>
      <w:r>
        <w:t>and</w:t>
      </w:r>
      <w:r>
        <w:rPr>
          <w:spacing w:val="-11"/>
        </w:rPr>
        <w:t xml:space="preserve"> </w:t>
      </w:r>
      <w:r>
        <w:t>slotted</w:t>
      </w:r>
      <w:r>
        <w:rPr>
          <w:spacing w:val="-12"/>
        </w:rPr>
        <w:t xml:space="preserve"> </w:t>
      </w:r>
      <w:r>
        <w:t>for</w:t>
      </w:r>
      <w:r>
        <w:rPr>
          <w:spacing w:val="-11"/>
        </w:rPr>
        <w:t xml:space="preserve"> </w:t>
      </w:r>
      <w:r>
        <w:t>the</w:t>
      </w:r>
      <w:r>
        <w:rPr>
          <w:spacing w:val="-11"/>
        </w:rPr>
        <w:t xml:space="preserve"> </w:t>
      </w:r>
      <w:r>
        <w:t>fixing</w:t>
      </w:r>
      <w:r>
        <w:rPr>
          <w:spacing w:val="-12"/>
        </w:rPr>
        <w:t xml:space="preserve"> </w:t>
      </w:r>
      <w:r>
        <w:t>of</w:t>
      </w:r>
      <w:r>
        <w:rPr>
          <w:spacing w:val="-11"/>
        </w:rPr>
        <w:t xml:space="preserve"> </w:t>
      </w:r>
      <w:r>
        <w:t>cable</w:t>
      </w:r>
      <w:r>
        <w:rPr>
          <w:spacing w:val="-11"/>
        </w:rPr>
        <w:t xml:space="preserve"> </w:t>
      </w:r>
      <w:r>
        <w:t>glands,</w:t>
      </w:r>
      <w:r>
        <w:rPr>
          <w:spacing w:val="-12"/>
        </w:rPr>
        <w:t xml:space="preserve"> </w:t>
      </w:r>
      <w:r>
        <w:t>which</w:t>
      </w:r>
      <w:r>
        <w:rPr>
          <w:spacing w:val="-11"/>
        </w:rPr>
        <w:t xml:space="preserve"> </w:t>
      </w:r>
      <w:r>
        <w:t>shall</w:t>
      </w:r>
      <w:r>
        <w:rPr>
          <w:spacing w:val="-11"/>
        </w:rPr>
        <w:t xml:space="preserve"> </w:t>
      </w:r>
      <w:r>
        <w:t>be</w:t>
      </w:r>
      <w:r>
        <w:rPr>
          <w:spacing w:val="-11"/>
        </w:rPr>
        <w:t xml:space="preserve"> </w:t>
      </w:r>
      <w:r>
        <w:t>so</w:t>
      </w:r>
      <w:r>
        <w:rPr>
          <w:spacing w:val="-12"/>
        </w:rPr>
        <w:t xml:space="preserve"> </w:t>
      </w:r>
      <w:r>
        <w:t>positioned</w:t>
      </w:r>
      <w:r>
        <w:rPr>
          <w:spacing w:val="-11"/>
        </w:rPr>
        <w:t xml:space="preserve"> </w:t>
      </w:r>
      <w:r>
        <w:t>that</w:t>
      </w:r>
      <w:r>
        <w:rPr>
          <w:spacing w:val="-11"/>
        </w:rPr>
        <w:t xml:space="preserve"> </w:t>
      </w:r>
      <w:r>
        <w:t>it</w:t>
      </w:r>
      <w:r>
        <w:rPr>
          <w:spacing w:val="-12"/>
        </w:rPr>
        <w:t xml:space="preserve"> </w:t>
      </w:r>
      <w:r>
        <w:t>is</w:t>
      </w:r>
      <w:r>
        <w:rPr>
          <w:spacing w:val="-11"/>
        </w:rPr>
        <w:t xml:space="preserve"> </w:t>
      </w:r>
      <w:r>
        <w:t>possible to disconnect and remake, any cable gland without disturbing adjacent cable terminations.</w:t>
      </w:r>
    </w:p>
    <w:p w14:paraId="21D55256" w14:textId="77777777" w:rsidR="00EA7D89" w:rsidRDefault="00583E28">
      <w:pPr>
        <w:pStyle w:val="BodyText"/>
        <w:spacing w:before="120"/>
        <w:ind w:left="1025" w:right="783"/>
        <w:jc w:val="both"/>
      </w:pPr>
      <w:r>
        <w:t>All interconnections and wiring to incoming and outgoing terminals shall be carried out by the equipment manufacturer in PVC insulated cables or copper rod insulated with PVC sleeving colour coded as applicable. All insulation is to be UV resistant.</w:t>
      </w:r>
    </w:p>
    <w:p w14:paraId="0FC48151" w14:textId="77777777" w:rsidR="002F11BA" w:rsidRDefault="002F11BA">
      <w:pPr>
        <w:pStyle w:val="BodyText"/>
        <w:spacing w:before="120"/>
        <w:ind w:left="1025" w:right="783"/>
        <w:jc w:val="both"/>
        <w:rPr>
          <w:spacing w:val="-2"/>
        </w:rPr>
      </w:pPr>
    </w:p>
    <w:p w14:paraId="00A1AC43" w14:textId="77777777" w:rsidR="002F11BA" w:rsidRPr="002F11BA" w:rsidRDefault="002F11BA" w:rsidP="002F11BA">
      <w:pPr>
        <w:pStyle w:val="Heading1"/>
        <w:numPr>
          <w:ilvl w:val="1"/>
          <w:numId w:val="2"/>
        </w:numPr>
        <w:tabs>
          <w:tab w:val="left" w:pos="881"/>
        </w:tabs>
        <w:ind w:left="881" w:hanging="576"/>
      </w:pPr>
      <w:r>
        <w:rPr>
          <w:spacing w:val="-2"/>
        </w:rPr>
        <w:t>DC Cabling and Protection</w:t>
      </w:r>
    </w:p>
    <w:p w14:paraId="555A43C8" w14:textId="77777777" w:rsidR="002F11BA" w:rsidRDefault="002F11BA" w:rsidP="002F11BA">
      <w:pPr>
        <w:pStyle w:val="Heading1"/>
        <w:tabs>
          <w:tab w:val="left" w:pos="881"/>
        </w:tabs>
        <w:ind w:firstLine="0"/>
      </w:pPr>
    </w:p>
    <w:p w14:paraId="02E72767" w14:textId="77777777" w:rsidR="002F11BA" w:rsidRDefault="002F11BA" w:rsidP="003A0765">
      <w:pPr>
        <w:pStyle w:val="BodyText"/>
        <w:numPr>
          <w:ilvl w:val="0"/>
          <w:numId w:val="21"/>
        </w:numPr>
      </w:pPr>
      <w:r>
        <w:t>DC cabling shall be sized and routed in accordance with manufacturer specifications and loc</w:t>
      </w:r>
      <w:r w:rsidR="003A0765">
        <w:t xml:space="preserve">al wiring regulations to </w:t>
      </w:r>
      <w:proofErr w:type="spellStart"/>
      <w:r w:rsidR="003A0765">
        <w:t>minimis</w:t>
      </w:r>
      <w:r>
        <w:t>e</w:t>
      </w:r>
      <w:proofErr w:type="spellEnd"/>
      <w:r>
        <w:t xml:space="preserve"> voltage drop and ensure efficient power transmission.</w:t>
      </w:r>
    </w:p>
    <w:p w14:paraId="78DF4DE4" w14:textId="77777777" w:rsidR="002F11BA" w:rsidRDefault="002F11BA" w:rsidP="003A0765">
      <w:pPr>
        <w:pStyle w:val="BodyText"/>
        <w:numPr>
          <w:ilvl w:val="0"/>
          <w:numId w:val="21"/>
        </w:numPr>
      </w:pPr>
      <w:r>
        <w:t>Cables shall be rated for outdoor use and sunlight exposure, with appropriate insulation and protection against environmental hazards such as moisture and UV radiation.</w:t>
      </w:r>
    </w:p>
    <w:p w14:paraId="29BC1BDE" w14:textId="77777777" w:rsidR="002F11BA" w:rsidRDefault="002F11BA" w:rsidP="003A0765">
      <w:pPr>
        <w:pStyle w:val="BodyText"/>
        <w:numPr>
          <w:ilvl w:val="0"/>
          <w:numId w:val="21"/>
        </w:numPr>
      </w:pPr>
      <w:r>
        <w:t>Overcurrent protection devices, such as fuses or circuit breakers, shall be installed in series with each string of PV panels to prevent damage in the event of overcurrent conditions or short circuits.</w:t>
      </w:r>
    </w:p>
    <w:p w14:paraId="3085DDC1" w14:textId="77777777" w:rsidR="003A0765" w:rsidRPr="003A0765" w:rsidRDefault="003A0765" w:rsidP="003A0765">
      <w:pPr>
        <w:pStyle w:val="BodyText"/>
        <w:numPr>
          <w:ilvl w:val="0"/>
          <w:numId w:val="21"/>
        </w:numPr>
        <w:rPr>
          <w:b/>
          <w:color w:val="FF0000"/>
        </w:rPr>
      </w:pPr>
      <w:r w:rsidRPr="003A0765">
        <w:rPr>
          <w:b/>
          <w:color w:val="FF0000"/>
        </w:rPr>
        <w:t>Under no circumstances shall DC cables be permitted to be l</w:t>
      </w:r>
      <w:r>
        <w:rPr>
          <w:b/>
          <w:color w:val="FF0000"/>
        </w:rPr>
        <w:t>aying freely on the surface</w:t>
      </w:r>
      <w:r w:rsidRPr="003A0765">
        <w:rPr>
          <w:b/>
          <w:color w:val="FF0000"/>
        </w:rPr>
        <w:t>. DC cabling shall be routed in conduit or raceways and secured to prevent damage and ensure compliance with wiring regulations</w:t>
      </w:r>
    </w:p>
    <w:p w14:paraId="1A99013E" w14:textId="77777777" w:rsidR="00EA7D89" w:rsidRDefault="00EA7D89">
      <w:pPr>
        <w:pStyle w:val="BodyText"/>
        <w:spacing w:before="118"/>
      </w:pPr>
    </w:p>
    <w:p w14:paraId="7AD16FFA" w14:textId="77777777" w:rsidR="00EA7D89" w:rsidRDefault="00583E28">
      <w:pPr>
        <w:pStyle w:val="Heading1"/>
        <w:numPr>
          <w:ilvl w:val="1"/>
          <w:numId w:val="2"/>
        </w:numPr>
        <w:tabs>
          <w:tab w:val="left" w:pos="881"/>
        </w:tabs>
        <w:ind w:left="881" w:hanging="576"/>
      </w:pPr>
      <w:bookmarkStart w:id="47" w:name="_bookmark47"/>
      <w:bookmarkEnd w:id="47"/>
      <w:r>
        <w:rPr>
          <w:spacing w:val="-2"/>
        </w:rPr>
        <w:t>Inverters</w:t>
      </w:r>
    </w:p>
    <w:p w14:paraId="4FC1BC76" w14:textId="77777777" w:rsidR="00EA7D89" w:rsidRDefault="00583E28">
      <w:pPr>
        <w:pStyle w:val="BodyText"/>
        <w:spacing w:before="241"/>
        <w:ind w:left="881"/>
      </w:pPr>
      <w:r>
        <w:t>Inverters</w:t>
      </w:r>
      <w:r>
        <w:rPr>
          <w:spacing w:val="-8"/>
        </w:rPr>
        <w:t xml:space="preserve"> </w:t>
      </w:r>
      <w:r>
        <w:t>are</w:t>
      </w:r>
      <w:r>
        <w:rPr>
          <w:spacing w:val="-6"/>
        </w:rPr>
        <w:t xml:space="preserve"> </w:t>
      </w:r>
      <w:r>
        <w:t>to</w:t>
      </w:r>
      <w:r>
        <w:rPr>
          <w:spacing w:val="-5"/>
        </w:rPr>
        <w:t xml:space="preserve"> </w:t>
      </w:r>
      <w:r>
        <w:t>have</w:t>
      </w:r>
      <w:r>
        <w:rPr>
          <w:spacing w:val="-6"/>
        </w:rPr>
        <w:t xml:space="preserve"> </w:t>
      </w:r>
      <w:r>
        <w:t>the</w:t>
      </w:r>
      <w:r>
        <w:rPr>
          <w:spacing w:val="-6"/>
        </w:rPr>
        <w:t xml:space="preserve"> </w:t>
      </w:r>
      <w:r>
        <w:t>following</w:t>
      </w:r>
      <w:r>
        <w:rPr>
          <w:spacing w:val="-7"/>
        </w:rPr>
        <w:t xml:space="preserve"> </w:t>
      </w:r>
      <w:r>
        <w:t>minimum</w:t>
      </w:r>
      <w:r>
        <w:rPr>
          <w:spacing w:val="-4"/>
        </w:rPr>
        <w:t xml:space="preserve"> </w:t>
      </w:r>
      <w:r>
        <w:rPr>
          <w:spacing w:val="-2"/>
        </w:rPr>
        <w:t>specifications:</w:t>
      </w:r>
    </w:p>
    <w:p w14:paraId="5667D169" w14:textId="77777777" w:rsidR="00EA7D89" w:rsidRDefault="00EA7D89">
      <w:pPr>
        <w:pStyle w:val="BodyText"/>
        <w:spacing w:before="11" w:after="1"/>
        <w:rPr>
          <w:sz w:val="9"/>
        </w:rPr>
      </w:pPr>
    </w:p>
    <w:tbl>
      <w:tblPr>
        <w:tblW w:w="0" w:type="auto"/>
        <w:tblInd w:w="94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4501"/>
        <w:gridCol w:w="2161"/>
      </w:tblGrid>
      <w:tr w:rsidR="00EA7D89" w14:paraId="60730236" w14:textId="77777777">
        <w:trPr>
          <w:trHeight w:val="244"/>
        </w:trPr>
        <w:tc>
          <w:tcPr>
            <w:tcW w:w="4501" w:type="dxa"/>
          </w:tcPr>
          <w:p w14:paraId="67D97B1D" w14:textId="77777777" w:rsidR="00EA7D89" w:rsidRDefault="00583E28">
            <w:pPr>
              <w:pStyle w:val="TableParagraph"/>
              <w:spacing w:line="224" w:lineRule="exact"/>
              <w:rPr>
                <w:sz w:val="20"/>
              </w:rPr>
            </w:pPr>
            <w:r>
              <w:rPr>
                <w:sz w:val="20"/>
              </w:rPr>
              <w:t>Efficiency</w:t>
            </w:r>
            <w:r>
              <w:rPr>
                <w:spacing w:val="-11"/>
                <w:sz w:val="20"/>
              </w:rPr>
              <w:t xml:space="preserve"> </w:t>
            </w:r>
            <w:r>
              <w:rPr>
                <w:spacing w:val="-5"/>
                <w:sz w:val="20"/>
              </w:rPr>
              <w:t>(%)</w:t>
            </w:r>
          </w:p>
        </w:tc>
        <w:tc>
          <w:tcPr>
            <w:tcW w:w="2161" w:type="dxa"/>
          </w:tcPr>
          <w:p w14:paraId="1D54FCCD" w14:textId="77777777" w:rsidR="00EA7D89" w:rsidRDefault="00E20837">
            <w:pPr>
              <w:pStyle w:val="TableParagraph"/>
              <w:spacing w:line="224" w:lineRule="exact"/>
              <w:ind w:left="18"/>
              <w:jc w:val="center"/>
              <w:rPr>
                <w:sz w:val="20"/>
              </w:rPr>
            </w:pPr>
            <w:r>
              <w:rPr>
                <w:spacing w:val="-5"/>
                <w:sz w:val="20"/>
              </w:rPr>
              <w:t>98%</w:t>
            </w:r>
          </w:p>
        </w:tc>
      </w:tr>
      <w:tr w:rsidR="00EA7D89" w14:paraId="0F41D721" w14:textId="77777777">
        <w:trPr>
          <w:trHeight w:val="239"/>
        </w:trPr>
        <w:tc>
          <w:tcPr>
            <w:tcW w:w="4501" w:type="dxa"/>
          </w:tcPr>
          <w:p w14:paraId="3728C53B" w14:textId="77777777" w:rsidR="00EA7D89" w:rsidRDefault="00583E28">
            <w:pPr>
              <w:pStyle w:val="TableParagraph"/>
              <w:spacing w:line="220" w:lineRule="exact"/>
              <w:rPr>
                <w:sz w:val="20"/>
              </w:rPr>
            </w:pPr>
            <w:r>
              <w:rPr>
                <w:spacing w:val="-2"/>
                <w:sz w:val="20"/>
              </w:rPr>
              <w:t>Harmonic</w:t>
            </w:r>
            <w:r>
              <w:rPr>
                <w:sz w:val="20"/>
              </w:rPr>
              <w:t xml:space="preserve"> </w:t>
            </w:r>
            <w:r>
              <w:rPr>
                <w:spacing w:val="-2"/>
                <w:sz w:val="20"/>
              </w:rPr>
              <w:t>Distortion</w:t>
            </w:r>
            <w:r>
              <w:rPr>
                <w:spacing w:val="3"/>
                <w:sz w:val="20"/>
              </w:rPr>
              <w:t xml:space="preserve"> </w:t>
            </w:r>
            <w:r>
              <w:rPr>
                <w:spacing w:val="-2"/>
                <w:sz w:val="20"/>
              </w:rPr>
              <w:t>(%THD)</w:t>
            </w:r>
          </w:p>
        </w:tc>
        <w:tc>
          <w:tcPr>
            <w:tcW w:w="2161" w:type="dxa"/>
          </w:tcPr>
          <w:p w14:paraId="32234CB0" w14:textId="77777777" w:rsidR="00EA7D89" w:rsidRDefault="00583E28">
            <w:pPr>
              <w:pStyle w:val="TableParagraph"/>
              <w:spacing w:line="220" w:lineRule="exact"/>
              <w:ind w:left="18" w:right="8"/>
              <w:jc w:val="center"/>
              <w:rPr>
                <w:sz w:val="20"/>
              </w:rPr>
            </w:pPr>
            <w:r>
              <w:rPr>
                <w:spacing w:val="-5"/>
                <w:sz w:val="20"/>
              </w:rPr>
              <w:t>&lt;3</w:t>
            </w:r>
          </w:p>
        </w:tc>
      </w:tr>
      <w:tr w:rsidR="00EA7D89" w14:paraId="53DC8436" w14:textId="77777777">
        <w:trPr>
          <w:trHeight w:val="244"/>
        </w:trPr>
        <w:tc>
          <w:tcPr>
            <w:tcW w:w="4501" w:type="dxa"/>
          </w:tcPr>
          <w:p w14:paraId="6BE6C2A2" w14:textId="77777777" w:rsidR="00EA7D89" w:rsidRDefault="00583E28">
            <w:pPr>
              <w:pStyle w:val="TableParagraph"/>
              <w:spacing w:line="224" w:lineRule="exact"/>
              <w:rPr>
                <w:sz w:val="20"/>
              </w:rPr>
            </w:pPr>
            <w:r>
              <w:rPr>
                <w:spacing w:val="-2"/>
                <w:sz w:val="20"/>
              </w:rPr>
              <w:t>Standby</w:t>
            </w:r>
            <w:r>
              <w:rPr>
                <w:spacing w:val="2"/>
                <w:sz w:val="20"/>
              </w:rPr>
              <w:t xml:space="preserve"> </w:t>
            </w:r>
            <w:r>
              <w:rPr>
                <w:spacing w:val="-2"/>
                <w:sz w:val="20"/>
              </w:rPr>
              <w:t>Losses</w:t>
            </w:r>
            <w:r>
              <w:rPr>
                <w:sz w:val="20"/>
              </w:rPr>
              <w:t xml:space="preserve"> </w:t>
            </w:r>
            <w:r>
              <w:rPr>
                <w:spacing w:val="-5"/>
                <w:sz w:val="20"/>
              </w:rPr>
              <w:t>(W)</w:t>
            </w:r>
          </w:p>
        </w:tc>
        <w:tc>
          <w:tcPr>
            <w:tcW w:w="2161" w:type="dxa"/>
          </w:tcPr>
          <w:p w14:paraId="0EC5C328" w14:textId="77777777" w:rsidR="00EA7D89" w:rsidRDefault="00583E28">
            <w:pPr>
              <w:pStyle w:val="TableParagraph"/>
              <w:spacing w:line="224" w:lineRule="exact"/>
              <w:ind w:left="18" w:right="7"/>
              <w:jc w:val="center"/>
              <w:rPr>
                <w:sz w:val="20"/>
              </w:rPr>
            </w:pPr>
            <w:r>
              <w:rPr>
                <w:spacing w:val="-5"/>
                <w:sz w:val="20"/>
              </w:rPr>
              <w:t>&lt;20</w:t>
            </w:r>
          </w:p>
        </w:tc>
      </w:tr>
      <w:tr w:rsidR="00EA7D89" w14:paraId="76176BA9" w14:textId="77777777">
        <w:trPr>
          <w:trHeight w:val="245"/>
        </w:trPr>
        <w:tc>
          <w:tcPr>
            <w:tcW w:w="4501" w:type="dxa"/>
          </w:tcPr>
          <w:p w14:paraId="4DC8EBAD" w14:textId="77777777" w:rsidR="00EA7D89" w:rsidRDefault="00583E28">
            <w:pPr>
              <w:pStyle w:val="TableParagraph"/>
              <w:spacing w:line="225" w:lineRule="exact"/>
              <w:rPr>
                <w:sz w:val="20"/>
              </w:rPr>
            </w:pPr>
            <w:r>
              <w:rPr>
                <w:spacing w:val="-2"/>
                <w:sz w:val="20"/>
              </w:rPr>
              <w:t>Power</w:t>
            </w:r>
            <w:r>
              <w:rPr>
                <w:spacing w:val="-3"/>
                <w:sz w:val="20"/>
              </w:rPr>
              <w:t xml:space="preserve"> </w:t>
            </w:r>
            <w:r>
              <w:rPr>
                <w:spacing w:val="-2"/>
                <w:sz w:val="20"/>
              </w:rPr>
              <w:t>Factor</w:t>
            </w:r>
          </w:p>
        </w:tc>
        <w:tc>
          <w:tcPr>
            <w:tcW w:w="2161" w:type="dxa"/>
          </w:tcPr>
          <w:p w14:paraId="30062071" w14:textId="77777777" w:rsidR="00EA7D89" w:rsidRDefault="00583E28">
            <w:pPr>
              <w:pStyle w:val="TableParagraph"/>
              <w:spacing w:line="225" w:lineRule="exact"/>
              <w:ind w:left="18" w:right="9"/>
              <w:jc w:val="center"/>
              <w:rPr>
                <w:sz w:val="20"/>
              </w:rPr>
            </w:pPr>
            <w:r>
              <w:rPr>
                <w:spacing w:val="-2"/>
                <w:sz w:val="20"/>
              </w:rPr>
              <w:t>&gt;0.99</w:t>
            </w:r>
          </w:p>
        </w:tc>
      </w:tr>
      <w:tr w:rsidR="00EA7D89" w14:paraId="0C8ADF81" w14:textId="77777777">
        <w:trPr>
          <w:trHeight w:val="244"/>
        </w:trPr>
        <w:tc>
          <w:tcPr>
            <w:tcW w:w="4501" w:type="dxa"/>
          </w:tcPr>
          <w:p w14:paraId="7B8A1FB6" w14:textId="77777777" w:rsidR="00EA7D89" w:rsidRDefault="00583E28">
            <w:pPr>
              <w:pStyle w:val="TableParagraph"/>
              <w:spacing w:line="224" w:lineRule="exact"/>
              <w:rPr>
                <w:sz w:val="20"/>
              </w:rPr>
            </w:pPr>
            <w:r>
              <w:rPr>
                <w:sz w:val="20"/>
              </w:rPr>
              <w:t>Output</w:t>
            </w:r>
            <w:r>
              <w:rPr>
                <w:spacing w:val="-11"/>
                <w:sz w:val="20"/>
              </w:rPr>
              <w:t xml:space="preserve"> </w:t>
            </w:r>
            <w:r>
              <w:rPr>
                <w:spacing w:val="-2"/>
                <w:sz w:val="20"/>
              </w:rPr>
              <w:t>Voltage</w:t>
            </w:r>
          </w:p>
        </w:tc>
        <w:tc>
          <w:tcPr>
            <w:tcW w:w="2161" w:type="dxa"/>
          </w:tcPr>
          <w:p w14:paraId="7CEF89EA" w14:textId="77777777" w:rsidR="00EA7D89" w:rsidRDefault="00583E28">
            <w:pPr>
              <w:pStyle w:val="TableParagraph"/>
              <w:spacing w:line="224" w:lineRule="exact"/>
              <w:ind w:left="18" w:right="7"/>
              <w:jc w:val="center"/>
              <w:rPr>
                <w:sz w:val="20"/>
              </w:rPr>
            </w:pPr>
            <w:r>
              <w:rPr>
                <w:sz w:val="20"/>
              </w:rPr>
              <w:t>400/231V</w:t>
            </w:r>
            <w:r>
              <w:rPr>
                <w:spacing w:val="-9"/>
                <w:sz w:val="20"/>
              </w:rPr>
              <w:t xml:space="preserve"> </w:t>
            </w:r>
            <w:r>
              <w:rPr>
                <w:sz w:val="20"/>
              </w:rPr>
              <w:t>±</w:t>
            </w:r>
            <w:r>
              <w:rPr>
                <w:spacing w:val="-7"/>
                <w:sz w:val="20"/>
              </w:rPr>
              <w:t xml:space="preserve"> 1%</w:t>
            </w:r>
          </w:p>
        </w:tc>
      </w:tr>
      <w:tr w:rsidR="00EA7D89" w14:paraId="29FCDDB1" w14:textId="77777777">
        <w:trPr>
          <w:trHeight w:val="244"/>
        </w:trPr>
        <w:tc>
          <w:tcPr>
            <w:tcW w:w="4501" w:type="dxa"/>
          </w:tcPr>
          <w:p w14:paraId="46AD1754" w14:textId="77777777" w:rsidR="00EA7D89" w:rsidRDefault="00583E28">
            <w:pPr>
              <w:pStyle w:val="TableParagraph"/>
              <w:spacing w:line="224" w:lineRule="exact"/>
              <w:rPr>
                <w:sz w:val="20"/>
              </w:rPr>
            </w:pPr>
            <w:r>
              <w:rPr>
                <w:sz w:val="20"/>
              </w:rPr>
              <w:t>Output</w:t>
            </w:r>
            <w:r>
              <w:rPr>
                <w:spacing w:val="-11"/>
                <w:sz w:val="20"/>
              </w:rPr>
              <w:t xml:space="preserve"> </w:t>
            </w:r>
            <w:r>
              <w:rPr>
                <w:spacing w:val="-2"/>
                <w:sz w:val="20"/>
              </w:rPr>
              <w:t>Frequency</w:t>
            </w:r>
          </w:p>
        </w:tc>
        <w:tc>
          <w:tcPr>
            <w:tcW w:w="2161" w:type="dxa"/>
          </w:tcPr>
          <w:p w14:paraId="7964C595" w14:textId="77777777" w:rsidR="00EA7D89" w:rsidRDefault="00583E28">
            <w:pPr>
              <w:pStyle w:val="TableParagraph"/>
              <w:spacing w:line="224" w:lineRule="exact"/>
              <w:ind w:left="18" w:right="4"/>
              <w:jc w:val="center"/>
              <w:rPr>
                <w:sz w:val="20"/>
              </w:rPr>
            </w:pPr>
            <w:r>
              <w:rPr>
                <w:sz w:val="20"/>
              </w:rPr>
              <w:t>50Hz</w:t>
            </w:r>
            <w:r>
              <w:rPr>
                <w:spacing w:val="-2"/>
                <w:sz w:val="20"/>
              </w:rPr>
              <w:t xml:space="preserve"> </w:t>
            </w:r>
            <w:r>
              <w:rPr>
                <w:sz w:val="20"/>
              </w:rPr>
              <w:t>±</w:t>
            </w:r>
            <w:r>
              <w:rPr>
                <w:spacing w:val="-6"/>
                <w:sz w:val="20"/>
              </w:rPr>
              <w:t xml:space="preserve"> </w:t>
            </w:r>
            <w:r>
              <w:rPr>
                <w:spacing w:val="-5"/>
                <w:sz w:val="20"/>
              </w:rPr>
              <w:t>1%</w:t>
            </w:r>
          </w:p>
        </w:tc>
      </w:tr>
    </w:tbl>
    <w:p w14:paraId="64D18CD1" w14:textId="77777777" w:rsidR="00EA7D89" w:rsidRDefault="00583E28">
      <w:pPr>
        <w:pStyle w:val="BodyText"/>
        <w:spacing w:before="121"/>
        <w:ind w:left="1025" w:right="773"/>
        <w:jc w:val="both"/>
      </w:pPr>
      <w:r>
        <w:lastRenderedPageBreak/>
        <w:t>The inverter shall have direct current isolation provided at the output by means of a suitable isolating transformer.</w:t>
      </w:r>
    </w:p>
    <w:p w14:paraId="56140CA2" w14:textId="77777777" w:rsidR="00EA7D89" w:rsidRDefault="00583E28">
      <w:pPr>
        <w:pStyle w:val="BodyText"/>
        <w:spacing w:before="121"/>
        <w:ind w:left="1025" w:right="776"/>
        <w:jc w:val="both"/>
      </w:pPr>
      <w:r>
        <w:t>The</w:t>
      </w:r>
      <w:r>
        <w:rPr>
          <w:spacing w:val="-12"/>
        </w:rPr>
        <w:t xml:space="preserve"> </w:t>
      </w:r>
      <w:r>
        <w:t>inverter</w:t>
      </w:r>
      <w:r>
        <w:rPr>
          <w:spacing w:val="-11"/>
        </w:rPr>
        <w:t xml:space="preserve"> </w:t>
      </w:r>
      <w:proofErr w:type="gramStart"/>
      <w:r>
        <w:t>shall</w:t>
      </w:r>
      <w:proofErr w:type="gramEnd"/>
      <w:r>
        <w:rPr>
          <w:spacing w:val="-11"/>
        </w:rPr>
        <w:t xml:space="preserve"> </w:t>
      </w:r>
      <w:r>
        <w:t>include</w:t>
      </w:r>
      <w:r>
        <w:rPr>
          <w:spacing w:val="-12"/>
        </w:rPr>
        <w:t xml:space="preserve"> </w:t>
      </w:r>
      <w:r>
        <w:t>appropriate</w:t>
      </w:r>
      <w:r>
        <w:rPr>
          <w:spacing w:val="-11"/>
        </w:rPr>
        <w:t xml:space="preserve"> </w:t>
      </w:r>
      <w:r>
        <w:t>self-protective</w:t>
      </w:r>
      <w:r>
        <w:rPr>
          <w:spacing w:val="-11"/>
        </w:rPr>
        <w:t xml:space="preserve"> </w:t>
      </w:r>
      <w:r>
        <w:t>and</w:t>
      </w:r>
      <w:r>
        <w:rPr>
          <w:spacing w:val="-12"/>
        </w:rPr>
        <w:t xml:space="preserve"> </w:t>
      </w:r>
      <w:r>
        <w:t>self-diagnostic</w:t>
      </w:r>
      <w:r>
        <w:rPr>
          <w:spacing w:val="-11"/>
        </w:rPr>
        <w:t xml:space="preserve"> </w:t>
      </w:r>
      <w:r>
        <w:t>features</w:t>
      </w:r>
      <w:r>
        <w:rPr>
          <w:spacing w:val="-11"/>
        </w:rPr>
        <w:t xml:space="preserve"> </w:t>
      </w:r>
      <w:r>
        <w:t>to</w:t>
      </w:r>
      <w:r>
        <w:rPr>
          <w:spacing w:val="-12"/>
        </w:rPr>
        <w:t xml:space="preserve"> </w:t>
      </w:r>
      <w:r>
        <w:t>protect</w:t>
      </w:r>
      <w:r>
        <w:rPr>
          <w:spacing w:val="-11"/>
        </w:rPr>
        <w:t xml:space="preserve"> </w:t>
      </w:r>
      <w:r>
        <w:t>itself and the PV array from damage in the event of inverter component failure or from parameters beyond</w:t>
      </w:r>
      <w:r>
        <w:rPr>
          <w:spacing w:val="-10"/>
        </w:rPr>
        <w:t xml:space="preserve"> </w:t>
      </w:r>
      <w:r>
        <w:t>the</w:t>
      </w:r>
      <w:r>
        <w:rPr>
          <w:spacing w:val="-11"/>
        </w:rPr>
        <w:t xml:space="preserve"> </w:t>
      </w:r>
      <w:r>
        <w:t>inverter’s</w:t>
      </w:r>
      <w:r>
        <w:rPr>
          <w:spacing w:val="-9"/>
        </w:rPr>
        <w:t xml:space="preserve"> </w:t>
      </w:r>
      <w:r>
        <w:t>safe</w:t>
      </w:r>
      <w:r>
        <w:rPr>
          <w:spacing w:val="-11"/>
        </w:rPr>
        <w:t xml:space="preserve"> </w:t>
      </w:r>
      <w:r>
        <w:t>operating</w:t>
      </w:r>
      <w:r>
        <w:rPr>
          <w:spacing w:val="-10"/>
        </w:rPr>
        <w:t xml:space="preserve"> </w:t>
      </w:r>
      <w:r>
        <w:t>range</w:t>
      </w:r>
      <w:r>
        <w:rPr>
          <w:spacing w:val="-11"/>
        </w:rPr>
        <w:t xml:space="preserve"> </w:t>
      </w:r>
      <w:r>
        <w:t>due</w:t>
      </w:r>
      <w:r>
        <w:rPr>
          <w:spacing w:val="-9"/>
        </w:rPr>
        <w:t xml:space="preserve"> </w:t>
      </w:r>
      <w:r>
        <w:t>to</w:t>
      </w:r>
      <w:r>
        <w:rPr>
          <w:spacing w:val="-10"/>
        </w:rPr>
        <w:t xml:space="preserve"> </w:t>
      </w:r>
      <w:r>
        <w:t>internal</w:t>
      </w:r>
      <w:r>
        <w:rPr>
          <w:spacing w:val="-7"/>
        </w:rPr>
        <w:t xml:space="preserve"> </w:t>
      </w:r>
      <w:r>
        <w:t>or</w:t>
      </w:r>
      <w:r>
        <w:rPr>
          <w:spacing w:val="-10"/>
        </w:rPr>
        <w:t xml:space="preserve"> </w:t>
      </w:r>
      <w:r>
        <w:t>external</w:t>
      </w:r>
      <w:r>
        <w:rPr>
          <w:spacing w:val="-10"/>
        </w:rPr>
        <w:t xml:space="preserve"> </w:t>
      </w:r>
      <w:r>
        <w:t>causes.</w:t>
      </w:r>
      <w:r>
        <w:rPr>
          <w:spacing w:val="-8"/>
        </w:rPr>
        <w:t xml:space="preserve"> </w:t>
      </w:r>
      <w:r>
        <w:t>The</w:t>
      </w:r>
      <w:r>
        <w:rPr>
          <w:spacing w:val="-9"/>
        </w:rPr>
        <w:t xml:space="preserve"> </w:t>
      </w:r>
      <w:r>
        <w:t>self-protective features</w:t>
      </w:r>
      <w:r>
        <w:rPr>
          <w:spacing w:val="-5"/>
        </w:rPr>
        <w:t xml:space="preserve"> </w:t>
      </w:r>
      <w:r>
        <w:t>shall</w:t>
      </w:r>
      <w:r>
        <w:rPr>
          <w:spacing w:val="-2"/>
        </w:rPr>
        <w:t xml:space="preserve"> </w:t>
      </w:r>
      <w:r>
        <w:t>not</w:t>
      </w:r>
      <w:r>
        <w:rPr>
          <w:spacing w:val="-4"/>
        </w:rPr>
        <w:t xml:space="preserve"> </w:t>
      </w:r>
      <w:r>
        <w:t>allow</w:t>
      </w:r>
      <w:r>
        <w:rPr>
          <w:spacing w:val="-5"/>
        </w:rPr>
        <w:t xml:space="preserve"> </w:t>
      </w:r>
      <w:r>
        <w:t>any</w:t>
      </w:r>
      <w:r>
        <w:rPr>
          <w:spacing w:val="-4"/>
        </w:rPr>
        <w:t xml:space="preserve"> </w:t>
      </w:r>
      <w:r>
        <w:t>operation</w:t>
      </w:r>
      <w:r>
        <w:rPr>
          <w:spacing w:val="-4"/>
        </w:rPr>
        <w:t xml:space="preserve"> </w:t>
      </w:r>
      <w:r>
        <w:t>from</w:t>
      </w:r>
      <w:r>
        <w:rPr>
          <w:spacing w:val="-5"/>
        </w:rPr>
        <w:t xml:space="preserve"> </w:t>
      </w:r>
      <w:r>
        <w:t>the</w:t>
      </w:r>
      <w:r>
        <w:rPr>
          <w:spacing w:val="-5"/>
        </w:rPr>
        <w:t xml:space="preserve"> </w:t>
      </w:r>
      <w:r>
        <w:t>inverter’s</w:t>
      </w:r>
      <w:r>
        <w:rPr>
          <w:spacing w:val="-5"/>
        </w:rPr>
        <w:t xml:space="preserve"> </w:t>
      </w:r>
      <w:r>
        <w:t>front</w:t>
      </w:r>
      <w:r>
        <w:rPr>
          <w:spacing w:val="-4"/>
        </w:rPr>
        <w:t xml:space="preserve"> </w:t>
      </w:r>
      <w:r>
        <w:t>panel</w:t>
      </w:r>
      <w:r>
        <w:rPr>
          <w:spacing w:val="-5"/>
        </w:rPr>
        <w:t xml:space="preserve"> </w:t>
      </w:r>
      <w:r>
        <w:t>to</w:t>
      </w:r>
      <w:r>
        <w:rPr>
          <w:spacing w:val="-4"/>
        </w:rPr>
        <w:t xml:space="preserve"> </w:t>
      </w:r>
      <w:r>
        <w:t>cause</w:t>
      </w:r>
      <w:r>
        <w:rPr>
          <w:spacing w:val="-5"/>
        </w:rPr>
        <w:t xml:space="preserve"> </w:t>
      </w:r>
      <w:r>
        <w:t>the</w:t>
      </w:r>
      <w:r>
        <w:rPr>
          <w:spacing w:val="-5"/>
        </w:rPr>
        <w:t xml:space="preserve"> </w:t>
      </w:r>
      <w:r>
        <w:t>inverter</w:t>
      </w:r>
      <w:r>
        <w:rPr>
          <w:spacing w:val="-4"/>
        </w:rPr>
        <w:t xml:space="preserve"> </w:t>
      </w:r>
      <w:r>
        <w:t>to</w:t>
      </w:r>
      <w:r>
        <w:rPr>
          <w:spacing w:val="-4"/>
        </w:rPr>
        <w:t xml:space="preserve"> </w:t>
      </w:r>
      <w:r>
        <w:t xml:space="preserve">be </w:t>
      </w:r>
      <w:proofErr w:type="gramStart"/>
      <w:r>
        <w:t>operated</w:t>
      </w:r>
      <w:proofErr w:type="gramEnd"/>
      <w:r>
        <w:t xml:space="preserve"> in a manner which may be unsafe or damaging.</w:t>
      </w:r>
    </w:p>
    <w:p w14:paraId="5A359378" w14:textId="77777777" w:rsidR="00EA7D89" w:rsidRDefault="00583E28">
      <w:pPr>
        <w:pStyle w:val="BodyText"/>
        <w:spacing w:before="118"/>
        <w:ind w:left="1025" w:right="778"/>
        <w:jc w:val="both"/>
      </w:pPr>
      <w:r>
        <w:t>The inverter generated harmonics measured at the point of connection to the utility service, when operating at the rated power shall not exceed a total harmonic distortion of 3%.</w:t>
      </w:r>
    </w:p>
    <w:p w14:paraId="54673CA8" w14:textId="77777777" w:rsidR="00EA7D89" w:rsidRDefault="00EA7D89">
      <w:pPr>
        <w:pStyle w:val="BodyText"/>
        <w:spacing w:before="2"/>
      </w:pPr>
    </w:p>
    <w:p w14:paraId="178EDF9C" w14:textId="77777777" w:rsidR="00EA7D89" w:rsidRDefault="00583E28">
      <w:pPr>
        <w:pStyle w:val="BodyText"/>
        <w:spacing w:before="1"/>
        <w:ind w:left="1025" w:right="775"/>
        <w:jc w:val="both"/>
      </w:pPr>
      <w:r>
        <w:t>The</w:t>
      </w:r>
      <w:r>
        <w:rPr>
          <w:spacing w:val="-1"/>
        </w:rPr>
        <w:t xml:space="preserve"> </w:t>
      </w:r>
      <w:r>
        <w:t>high voltage</w:t>
      </w:r>
      <w:r>
        <w:rPr>
          <w:spacing w:val="-1"/>
        </w:rPr>
        <w:t xml:space="preserve"> </w:t>
      </w:r>
      <w:r>
        <w:t>and power circuits</w:t>
      </w:r>
      <w:r>
        <w:rPr>
          <w:spacing w:val="-1"/>
        </w:rPr>
        <w:t xml:space="preserve"> </w:t>
      </w:r>
      <w:r>
        <w:t>of the</w:t>
      </w:r>
      <w:r>
        <w:rPr>
          <w:spacing w:val="-1"/>
        </w:rPr>
        <w:t xml:space="preserve"> </w:t>
      </w:r>
      <w:r>
        <w:t>inverter shall be separated from the</w:t>
      </w:r>
      <w:r>
        <w:rPr>
          <w:spacing w:val="-1"/>
        </w:rPr>
        <w:t xml:space="preserve"> </w:t>
      </w:r>
      <w:r>
        <w:t>low voltage</w:t>
      </w:r>
      <w:r>
        <w:rPr>
          <w:spacing w:val="-1"/>
        </w:rPr>
        <w:t xml:space="preserve"> </w:t>
      </w:r>
      <w:r>
        <w:t>and control</w:t>
      </w:r>
      <w:r>
        <w:rPr>
          <w:spacing w:val="-3"/>
        </w:rPr>
        <w:t xml:space="preserve"> </w:t>
      </w:r>
      <w:r>
        <w:t>circuits.</w:t>
      </w:r>
      <w:r>
        <w:rPr>
          <w:spacing w:val="-2"/>
        </w:rPr>
        <w:t xml:space="preserve"> </w:t>
      </w:r>
      <w:r>
        <w:t>All</w:t>
      </w:r>
      <w:r>
        <w:rPr>
          <w:spacing w:val="-3"/>
        </w:rPr>
        <w:t xml:space="preserve"> </w:t>
      </w:r>
      <w:r>
        <w:t>conductors</w:t>
      </w:r>
      <w:r>
        <w:rPr>
          <w:spacing w:val="-4"/>
        </w:rPr>
        <w:t xml:space="preserve"> </w:t>
      </w:r>
      <w:proofErr w:type="gramStart"/>
      <w:r>
        <w:t>shall</w:t>
      </w:r>
      <w:proofErr w:type="gramEnd"/>
      <w:r>
        <w:rPr>
          <w:spacing w:val="-3"/>
        </w:rPr>
        <w:t xml:space="preserve"> </w:t>
      </w:r>
      <w:r>
        <w:t>be</w:t>
      </w:r>
      <w:r>
        <w:rPr>
          <w:spacing w:val="-3"/>
        </w:rPr>
        <w:t xml:space="preserve"> </w:t>
      </w:r>
      <w:r>
        <w:t>made</w:t>
      </w:r>
      <w:r>
        <w:rPr>
          <w:spacing w:val="-3"/>
        </w:rPr>
        <w:t xml:space="preserve"> </w:t>
      </w:r>
      <w:r>
        <w:t>of</w:t>
      </w:r>
      <w:r>
        <w:rPr>
          <w:spacing w:val="-4"/>
        </w:rPr>
        <w:t xml:space="preserve"> </w:t>
      </w:r>
      <w:r>
        <w:t>stranded</w:t>
      </w:r>
      <w:r>
        <w:rPr>
          <w:spacing w:val="-2"/>
        </w:rPr>
        <w:t xml:space="preserve"> </w:t>
      </w:r>
      <w:proofErr w:type="gramStart"/>
      <w:r>
        <w:t>copper</w:t>
      </w:r>
      <w:proofErr w:type="gramEnd"/>
      <w:r>
        <w:rPr>
          <w:spacing w:val="-2"/>
        </w:rPr>
        <w:t xml:space="preserve"> </w:t>
      </w:r>
      <w:r>
        <w:t>and</w:t>
      </w:r>
      <w:r>
        <w:rPr>
          <w:spacing w:val="-2"/>
        </w:rPr>
        <w:t xml:space="preserve"> </w:t>
      </w:r>
      <w:r>
        <w:t>suitable</w:t>
      </w:r>
      <w:r>
        <w:rPr>
          <w:spacing w:val="-4"/>
        </w:rPr>
        <w:t xml:space="preserve"> </w:t>
      </w:r>
      <w:r>
        <w:t>insulation</w:t>
      </w:r>
      <w:r>
        <w:rPr>
          <w:spacing w:val="-3"/>
        </w:rPr>
        <w:t xml:space="preserve"> </w:t>
      </w:r>
      <w:r>
        <w:t>shall</w:t>
      </w:r>
      <w:r>
        <w:rPr>
          <w:spacing w:val="-2"/>
        </w:rPr>
        <w:t xml:space="preserve"> </w:t>
      </w:r>
      <w:r>
        <w:t xml:space="preserve">be used for </w:t>
      </w:r>
      <w:proofErr w:type="gramStart"/>
      <w:r>
        <w:t>the power</w:t>
      </w:r>
      <w:proofErr w:type="gramEnd"/>
      <w:r>
        <w:t xml:space="preserve"> and control cables.</w:t>
      </w:r>
    </w:p>
    <w:p w14:paraId="5F2530B2" w14:textId="77777777" w:rsidR="00EA7D89" w:rsidRDefault="00583E28">
      <w:pPr>
        <w:pStyle w:val="BodyText"/>
        <w:spacing w:before="119"/>
        <w:ind w:left="1025" w:right="785"/>
        <w:jc w:val="both"/>
      </w:pPr>
      <w:r>
        <w:t>The inverter shall withstand a high voltage test of 2 kV RMS, between either the input or the output terminals and the cabinet (chassis).</w:t>
      </w:r>
    </w:p>
    <w:p w14:paraId="30CA1261" w14:textId="77777777" w:rsidR="00EA7D89" w:rsidRDefault="00583E28">
      <w:pPr>
        <w:pStyle w:val="BodyText"/>
        <w:spacing w:before="121"/>
        <w:ind w:left="1025" w:right="779"/>
        <w:jc w:val="both"/>
      </w:pPr>
      <w:r>
        <w:t>Full</w:t>
      </w:r>
      <w:r>
        <w:rPr>
          <w:spacing w:val="-9"/>
        </w:rPr>
        <w:t xml:space="preserve"> </w:t>
      </w:r>
      <w:r>
        <w:t>protection</w:t>
      </w:r>
      <w:r>
        <w:rPr>
          <w:spacing w:val="-8"/>
        </w:rPr>
        <w:t xml:space="preserve"> </w:t>
      </w:r>
      <w:r>
        <w:t>against</w:t>
      </w:r>
      <w:r>
        <w:rPr>
          <w:spacing w:val="-8"/>
        </w:rPr>
        <w:t xml:space="preserve"> </w:t>
      </w:r>
      <w:r>
        <w:t>accidental</w:t>
      </w:r>
      <w:r>
        <w:rPr>
          <w:spacing w:val="-9"/>
        </w:rPr>
        <w:t xml:space="preserve"> </w:t>
      </w:r>
      <w:r>
        <w:t>open</w:t>
      </w:r>
      <w:r>
        <w:rPr>
          <w:spacing w:val="-8"/>
        </w:rPr>
        <w:t xml:space="preserve"> </w:t>
      </w:r>
      <w:r>
        <w:t>circuit,</w:t>
      </w:r>
      <w:r>
        <w:rPr>
          <w:spacing w:val="-8"/>
        </w:rPr>
        <w:t xml:space="preserve"> </w:t>
      </w:r>
      <w:r>
        <w:t>short</w:t>
      </w:r>
      <w:r>
        <w:rPr>
          <w:spacing w:val="-8"/>
        </w:rPr>
        <w:t xml:space="preserve"> </w:t>
      </w:r>
      <w:r>
        <w:t>circuit</w:t>
      </w:r>
      <w:r>
        <w:rPr>
          <w:spacing w:val="-10"/>
        </w:rPr>
        <w:t xml:space="preserve"> </w:t>
      </w:r>
      <w:r>
        <w:t>and</w:t>
      </w:r>
      <w:r>
        <w:rPr>
          <w:spacing w:val="-8"/>
        </w:rPr>
        <w:t xml:space="preserve"> </w:t>
      </w:r>
      <w:r>
        <w:t>reverse</w:t>
      </w:r>
      <w:r>
        <w:rPr>
          <w:spacing w:val="-10"/>
        </w:rPr>
        <w:t xml:space="preserve"> </w:t>
      </w:r>
      <w:r>
        <w:t>polarity</w:t>
      </w:r>
      <w:r>
        <w:rPr>
          <w:spacing w:val="-8"/>
        </w:rPr>
        <w:t xml:space="preserve"> </w:t>
      </w:r>
      <w:r>
        <w:t>at</w:t>
      </w:r>
      <w:r>
        <w:rPr>
          <w:spacing w:val="-8"/>
        </w:rPr>
        <w:t xml:space="preserve"> </w:t>
      </w:r>
      <w:r>
        <w:t>the</w:t>
      </w:r>
      <w:r>
        <w:rPr>
          <w:spacing w:val="-10"/>
        </w:rPr>
        <w:t xml:space="preserve"> </w:t>
      </w:r>
      <w:r>
        <w:t>input</w:t>
      </w:r>
      <w:r>
        <w:rPr>
          <w:spacing w:val="-8"/>
        </w:rPr>
        <w:t xml:space="preserve"> </w:t>
      </w:r>
      <w:r>
        <w:t>shall be provided.</w:t>
      </w:r>
    </w:p>
    <w:p w14:paraId="532FD46D" w14:textId="77777777" w:rsidR="00EA7D89" w:rsidRDefault="00583E28">
      <w:pPr>
        <w:pStyle w:val="BodyText"/>
        <w:spacing w:before="119"/>
        <w:ind w:left="1025" w:right="779"/>
        <w:jc w:val="both"/>
      </w:pPr>
      <w:r>
        <w:t>The inverter shall not produce Electromagnetic Interference (EMI) which may cause malfunctioning of electronic and electrical instruments including communication equipment, which are located within the facility in which the inverter is housed.</w:t>
      </w:r>
    </w:p>
    <w:p w14:paraId="6CF5347C" w14:textId="77777777" w:rsidR="00EA7D89" w:rsidRDefault="00EA7D89">
      <w:pPr>
        <w:pStyle w:val="BodyText"/>
        <w:spacing w:before="119"/>
      </w:pPr>
    </w:p>
    <w:p w14:paraId="15EB5F8D" w14:textId="77777777" w:rsidR="00EA7D89" w:rsidRDefault="00583E28">
      <w:pPr>
        <w:pStyle w:val="Heading1"/>
        <w:numPr>
          <w:ilvl w:val="1"/>
          <w:numId w:val="2"/>
        </w:numPr>
        <w:tabs>
          <w:tab w:val="left" w:pos="881"/>
        </w:tabs>
        <w:ind w:left="881" w:hanging="576"/>
      </w:pPr>
      <w:bookmarkStart w:id="48" w:name="_bookmark48"/>
      <w:bookmarkEnd w:id="48"/>
      <w:r>
        <w:rPr>
          <w:spacing w:val="-2"/>
        </w:rPr>
        <w:t>Emergency</w:t>
      </w:r>
      <w:r>
        <w:rPr>
          <w:spacing w:val="4"/>
        </w:rPr>
        <w:t xml:space="preserve"> </w:t>
      </w:r>
      <w:r>
        <w:rPr>
          <w:spacing w:val="-2"/>
        </w:rPr>
        <w:t>Isolation</w:t>
      </w:r>
    </w:p>
    <w:p w14:paraId="01BD6A49" w14:textId="77777777" w:rsidR="00EA7D89" w:rsidRDefault="00583E28">
      <w:pPr>
        <w:pStyle w:val="BodyText"/>
        <w:spacing w:before="241"/>
        <w:ind w:left="881" w:right="778"/>
        <w:jc w:val="both"/>
      </w:pPr>
      <w:r>
        <w:t>The Contractor shall design and install the Solar PV System to compliance with Section 5.4.5 of Building Regulation TGD B - Fire Safety (2017) states that “where Photovoltaic (P.V.) panels are provided</w:t>
      </w:r>
      <w:r>
        <w:rPr>
          <w:spacing w:val="-6"/>
        </w:rPr>
        <w:t xml:space="preserve"> </w:t>
      </w:r>
      <w:r>
        <w:t>on</w:t>
      </w:r>
      <w:r>
        <w:rPr>
          <w:spacing w:val="-6"/>
        </w:rPr>
        <w:t xml:space="preserve"> </w:t>
      </w:r>
      <w:r>
        <w:t>buildings,</w:t>
      </w:r>
      <w:r>
        <w:rPr>
          <w:spacing w:val="-6"/>
        </w:rPr>
        <w:t xml:space="preserve"> </w:t>
      </w:r>
      <w:r>
        <w:t>provision</w:t>
      </w:r>
      <w:r>
        <w:rPr>
          <w:spacing w:val="-6"/>
        </w:rPr>
        <w:t xml:space="preserve"> </w:t>
      </w:r>
      <w:r>
        <w:t>should</w:t>
      </w:r>
      <w:r>
        <w:rPr>
          <w:spacing w:val="-6"/>
        </w:rPr>
        <w:t xml:space="preserve"> </w:t>
      </w:r>
      <w:r>
        <w:t>be</w:t>
      </w:r>
      <w:r>
        <w:rPr>
          <w:spacing w:val="-5"/>
        </w:rPr>
        <w:t xml:space="preserve"> </w:t>
      </w:r>
      <w:r>
        <w:t>made</w:t>
      </w:r>
      <w:r>
        <w:rPr>
          <w:spacing w:val="-5"/>
        </w:rPr>
        <w:t xml:space="preserve"> </w:t>
      </w:r>
      <w:r>
        <w:t>for</w:t>
      </w:r>
      <w:r>
        <w:rPr>
          <w:spacing w:val="-7"/>
        </w:rPr>
        <w:t xml:space="preserve"> </w:t>
      </w:r>
      <w:r>
        <w:t>the</w:t>
      </w:r>
      <w:r>
        <w:rPr>
          <w:spacing w:val="-5"/>
        </w:rPr>
        <w:t xml:space="preserve"> </w:t>
      </w:r>
      <w:r>
        <w:t>isolation</w:t>
      </w:r>
      <w:r>
        <w:rPr>
          <w:spacing w:val="-6"/>
        </w:rPr>
        <w:t xml:space="preserve"> </w:t>
      </w:r>
      <w:r>
        <w:t>of</w:t>
      </w:r>
      <w:r>
        <w:rPr>
          <w:spacing w:val="-8"/>
        </w:rPr>
        <w:t xml:space="preserve"> </w:t>
      </w:r>
      <w:r>
        <w:t>the</w:t>
      </w:r>
      <w:r>
        <w:rPr>
          <w:spacing w:val="-8"/>
        </w:rPr>
        <w:t xml:space="preserve"> </w:t>
      </w:r>
      <w:r>
        <w:t>panel</w:t>
      </w:r>
      <w:r>
        <w:rPr>
          <w:spacing w:val="-5"/>
        </w:rPr>
        <w:t xml:space="preserve"> </w:t>
      </w:r>
      <w:r>
        <w:t>array</w:t>
      </w:r>
      <w:r>
        <w:rPr>
          <w:spacing w:val="-6"/>
        </w:rPr>
        <w:t xml:space="preserve"> </w:t>
      </w:r>
      <w:r>
        <w:t>externally</w:t>
      </w:r>
      <w:r>
        <w:rPr>
          <w:spacing w:val="-6"/>
        </w:rPr>
        <w:t xml:space="preserve"> </w:t>
      </w:r>
      <w:r>
        <w:t>and in accordance with ET101, 2008” which has been replaced by I.S. 10101.</w:t>
      </w:r>
    </w:p>
    <w:p w14:paraId="5AA31FA0" w14:textId="77777777" w:rsidR="00EA7D89" w:rsidRDefault="00583E28">
      <w:pPr>
        <w:pStyle w:val="BodyText"/>
        <w:spacing w:before="120"/>
        <w:ind w:left="881" w:right="779"/>
        <w:jc w:val="both"/>
      </w:pPr>
      <w:r>
        <w:t>Provide</w:t>
      </w:r>
      <w:r>
        <w:rPr>
          <w:spacing w:val="-11"/>
        </w:rPr>
        <w:t xml:space="preserve"> </w:t>
      </w:r>
      <w:r>
        <w:t>an</w:t>
      </w:r>
      <w:r>
        <w:rPr>
          <w:spacing w:val="-9"/>
        </w:rPr>
        <w:t xml:space="preserve"> </w:t>
      </w:r>
      <w:r>
        <w:t>automatic</w:t>
      </w:r>
      <w:r>
        <w:rPr>
          <w:spacing w:val="-8"/>
        </w:rPr>
        <w:t xml:space="preserve"> </w:t>
      </w:r>
      <w:r>
        <w:t>shunt</w:t>
      </w:r>
      <w:r>
        <w:rPr>
          <w:spacing w:val="-10"/>
        </w:rPr>
        <w:t xml:space="preserve"> </w:t>
      </w:r>
      <w:r>
        <w:t>isolation</w:t>
      </w:r>
      <w:r>
        <w:rPr>
          <w:spacing w:val="-9"/>
        </w:rPr>
        <w:t xml:space="preserve"> </w:t>
      </w:r>
      <w:r>
        <w:t>of</w:t>
      </w:r>
      <w:r>
        <w:rPr>
          <w:spacing w:val="-11"/>
        </w:rPr>
        <w:t xml:space="preserve"> </w:t>
      </w:r>
      <w:r>
        <w:t>the</w:t>
      </w:r>
      <w:r>
        <w:rPr>
          <w:spacing w:val="-11"/>
        </w:rPr>
        <w:t xml:space="preserve"> </w:t>
      </w:r>
      <w:r>
        <w:t>circuit</w:t>
      </w:r>
      <w:r>
        <w:rPr>
          <w:spacing w:val="-8"/>
        </w:rPr>
        <w:t xml:space="preserve"> </w:t>
      </w:r>
      <w:r>
        <w:t>(whether</w:t>
      </w:r>
      <w:r>
        <w:rPr>
          <w:spacing w:val="-8"/>
        </w:rPr>
        <w:t xml:space="preserve"> </w:t>
      </w:r>
      <w:r>
        <w:t>AC</w:t>
      </w:r>
      <w:r>
        <w:rPr>
          <w:spacing w:val="-4"/>
        </w:rPr>
        <w:t xml:space="preserve"> </w:t>
      </w:r>
      <w:r>
        <w:t>or</w:t>
      </w:r>
      <w:r>
        <w:rPr>
          <w:spacing w:val="-10"/>
        </w:rPr>
        <w:t xml:space="preserve"> </w:t>
      </w:r>
      <w:r>
        <w:t>DC,</w:t>
      </w:r>
      <w:r>
        <w:rPr>
          <w:spacing w:val="-10"/>
        </w:rPr>
        <w:t xml:space="preserve"> </w:t>
      </w:r>
      <w:r>
        <w:t>and</w:t>
      </w:r>
      <w:r>
        <w:rPr>
          <w:spacing w:val="-10"/>
        </w:rPr>
        <w:t xml:space="preserve"> </w:t>
      </w:r>
      <w:r>
        <w:t>two</w:t>
      </w:r>
      <w:r>
        <w:rPr>
          <w:spacing w:val="-10"/>
        </w:rPr>
        <w:t xml:space="preserve"> </w:t>
      </w:r>
      <w:r>
        <w:t>pole)</w:t>
      </w:r>
      <w:r>
        <w:rPr>
          <w:spacing w:val="-8"/>
        </w:rPr>
        <w:t xml:space="preserve"> </w:t>
      </w:r>
      <w:r>
        <w:t>from</w:t>
      </w:r>
      <w:r>
        <w:rPr>
          <w:spacing w:val="-11"/>
        </w:rPr>
        <w:t xml:space="preserve"> </w:t>
      </w:r>
      <w:r>
        <w:t>the</w:t>
      </w:r>
      <w:r>
        <w:rPr>
          <w:spacing w:val="-11"/>
        </w:rPr>
        <w:t xml:space="preserve"> </w:t>
      </w:r>
      <w:r>
        <w:t>solar PV</w:t>
      </w:r>
      <w:r>
        <w:rPr>
          <w:spacing w:val="-9"/>
        </w:rPr>
        <w:t xml:space="preserve"> </w:t>
      </w:r>
      <w:r>
        <w:t>modules</w:t>
      </w:r>
      <w:r>
        <w:rPr>
          <w:spacing w:val="-10"/>
        </w:rPr>
        <w:t xml:space="preserve"> </w:t>
      </w:r>
      <w:r>
        <w:t>into</w:t>
      </w:r>
      <w:r>
        <w:rPr>
          <w:spacing w:val="-9"/>
        </w:rPr>
        <w:t xml:space="preserve"> </w:t>
      </w:r>
      <w:r>
        <w:t>the</w:t>
      </w:r>
      <w:r>
        <w:rPr>
          <w:spacing w:val="-10"/>
        </w:rPr>
        <w:t xml:space="preserve"> </w:t>
      </w:r>
      <w:r>
        <w:t>building,</w:t>
      </w:r>
      <w:r>
        <w:rPr>
          <w:spacing w:val="-9"/>
        </w:rPr>
        <w:t xml:space="preserve"> </w:t>
      </w:r>
      <w:r>
        <w:t>as</w:t>
      </w:r>
      <w:r>
        <w:rPr>
          <w:spacing w:val="-10"/>
        </w:rPr>
        <w:t xml:space="preserve"> </w:t>
      </w:r>
      <w:r>
        <w:t>close</w:t>
      </w:r>
      <w:r>
        <w:rPr>
          <w:spacing w:val="-10"/>
        </w:rPr>
        <w:t xml:space="preserve"> </w:t>
      </w:r>
      <w:r>
        <w:t>to</w:t>
      </w:r>
      <w:r>
        <w:rPr>
          <w:spacing w:val="-9"/>
        </w:rPr>
        <w:t xml:space="preserve"> </w:t>
      </w:r>
      <w:r>
        <w:t>the</w:t>
      </w:r>
      <w:r>
        <w:rPr>
          <w:spacing w:val="-10"/>
        </w:rPr>
        <w:t xml:space="preserve"> </w:t>
      </w:r>
      <w:r>
        <w:t>solar</w:t>
      </w:r>
      <w:r>
        <w:rPr>
          <w:spacing w:val="-9"/>
        </w:rPr>
        <w:t xml:space="preserve"> </w:t>
      </w:r>
      <w:r>
        <w:t>PV</w:t>
      </w:r>
      <w:r>
        <w:rPr>
          <w:spacing w:val="-9"/>
        </w:rPr>
        <w:t xml:space="preserve"> </w:t>
      </w:r>
      <w:r>
        <w:t>modules</w:t>
      </w:r>
      <w:r>
        <w:rPr>
          <w:spacing w:val="-10"/>
        </w:rPr>
        <w:t xml:space="preserve"> </w:t>
      </w:r>
      <w:r>
        <w:t>as</w:t>
      </w:r>
      <w:r>
        <w:rPr>
          <w:spacing w:val="-10"/>
        </w:rPr>
        <w:t xml:space="preserve"> </w:t>
      </w:r>
      <w:r>
        <w:t>possible,</w:t>
      </w:r>
      <w:r>
        <w:rPr>
          <w:spacing w:val="-9"/>
        </w:rPr>
        <w:t xml:space="preserve"> </w:t>
      </w:r>
      <w:r>
        <w:t>and</w:t>
      </w:r>
      <w:r>
        <w:rPr>
          <w:spacing w:val="-9"/>
        </w:rPr>
        <w:t xml:space="preserve"> </w:t>
      </w:r>
      <w:r>
        <w:t>a</w:t>
      </w:r>
      <w:r>
        <w:rPr>
          <w:spacing w:val="-9"/>
        </w:rPr>
        <w:t xml:space="preserve"> </w:t>
      </w:r>
      <w:r>
        <w:t>maximum</w:t>
      </w:r>
      <w:r>
        <w:rPr>
          <w:spacing w:val="-10"/>
        </w:rPr>
        <w:t xml:space="preserve"> </w:t>
      </w:r>
      <w:r>
        <w:t>of</w:t>
      </w:r>
      <w:r>
        <w:rPr>
          <w:spacing w:val="-10"/>
        </w:rPr>
        <w:t xml:space="preserve"> </w:t>
      </w:r>
      <w:r>
        <w:t>1.5m from the point of cable entry to the building.</w:t>
      </w:r>
    </w:p>
    <w:p w14:paraId="3F01244E" w14:textId="77777777" w:rsidR="00EA7D89" w:rsidRDefault="00583E28">
      <w:pPr>
        <w:pStyle w:val="BodyText"/>
        <w:spacing w:before="120"/>
        <w:ind w:left="881" w:right="777"/>
        <w:jc w:val="both"/>
      </w:pPr>
      <w:r>
        <w:t>Where</w:t>
      </w:r>
      <w:r>
        <w:rPr>
          <w:spacing w:val="-12"/>
        </w:rPr>
        <w:t xml:space="preserve"> </w:t>
      </w:r>
      <w:r>
        <w:t>the</w:t>
      </w:r>
      <w:r>
        <w:rPr>
          <w:spacing w:val="-11"/>
        </w:rPr>
        <w:t xml:space="preserve"> </w:t>
      </w:r>
      <w:r>
        <w:t>circuit</w:t>
      </w:r>
      <w:r>
        <w:rPr>
          <w:spacing w:val="-11"/>
        </w:rPr>
        <w:t xml:space="preserve"> </w:t>
      </w:r>
      <w:r>
        <w:t>from</w:t>
      </w:r>
      <w:r>
        <w:rPr>
          <w:spacing w:val="-12"/>
        </w:rPr>
        <w:t xml:space="preserve"> </w:t>
      </w:r>
      <w:r>
        <w:t>the</w:t>
      </w:r>
      <w:r>
        <w:rPr>
          <w:spacing w:val="-11"/>
        </w:rPr>
        <w:t xml:space="preserve"> </w:t>
      </w:r>
      <w:r>
        <w:t>solar</w:t>
      </w:r>
      <w:r>
        <w:rPr>
          <w:spacing w:val="-11"/>
        </w:rPr>
        <w:t xml:space="preserve"> </w:t>
      </w:r>
      <w:r>
        <w:t>PV</w:t>
      </w:r>
      <w:r>
        <w:rPr>
          <w:spacing w:val="-12"/>
        </w:rPr>
        <w:t xml:space="preserve"> </w:t>
      </w:r>
      <w:r>
        <w:t>modules</w:t>
      </w:r>
      <w:r>
        <w:rPr>
          <w:spacing w:val="-11"/>
        </w:rPr>
        <w:t xml:space="preserve"> </w:t>
      </w:r>
      <w:r>
        <w:t>does</w:t>
      </w:r>
      <w:r>
        <w:rPr>
          <w:spacing w:val="-11"/>
        </w:rPr>
        <w:t xml:space="preserve"> </w:t>
      </w:r>
      <w:r>
        <w:t>not</w:t>
      </w:r>
      <w:r>
        <w:rPr>
          <w:spacing w:val="-12"/>
        </w:rPr>
        <w:t xml:space="preserve"> </w:t>
      </w:r>
      <w:r>
        <w:t>enter</w:t>
      </w:r>
      <w:r>
        <w:rPr>
          <w:spacing w:val="-11"/>
        </w:rPr>
        <w:t xml:space="preserve"> </w:t>
      </w:r>
      <w:r>
        <w:t>the</w:t>
      </w:r>
      <w:r>
        <w:rPr>
          <w:spacing w:val="-11"/>
        </w:rPr>
        <w:t xml:space="preserve"> </w:t>
      </w:r>
      <w:r>
        <w:t>building,</w:t>
      </w:r>
      <w:r>
        <w:rPr>
          <w:spacing w:val="-11"/>
        </w:rPr>
        <w:t xml:space="preserve"> </w:t>
      </w:r>
      <w:r>
        <w:t>e.g.</w:t>
      </w:r>
      <w:r>
        <w:rPr>
          <w:spacing w:val="-12"/>
        </w:rPr>
        <w:t xml:space="preserve"> </w:t>
      </w:r>
      <w:r>
        <w:t>for</w:t>
      </w:r>
      <w:r>
        <w:rPr>
          <w:spacing w:val="-11"/>
        </w:rPr>
        <w:t xml:space="preserve"> </w:t>
      </w:r>
      <w:r>
        <w:t>a</w:t>
      </w:r>
      <w:r>
        <w:rPr>
          <w:spacing w:val="-11"/>
        </w:rPr>
        <w:t xml:space="preserve"> </w:t>
      </w:r>
      <w:r>
        <w:t>ground</w:t>
      </w:r>
      <w:r>
        <w:rPr>
          <w:spacing w:val="-12"/>
        </w:rPr>
        <w:t xml:space="preserve"> </w:t>
      </w:r>
      <w:r>
        <w:t>mounted array, this point of automatic isolation must be within 1.5m of the solar PV modules.</w:t>
      </w:r>
    </w:p>
    <w:p w14:paraId="29DA9363" w14:textId="77777777" w:rsidR="00EA7D89" w:rsidRDefault="00583E28">
      <w:pPr>
        <w:pStyle w:val="BodyText"/>
        <w:spacing w:before="119"/>
        <w:ind w:left="881" w:right="782"/>
        <w:jc w:val="both"/>
      </w:pPr>
      <w:r>
        <w:t>This system of isolation shall automatically isolate the DC circuit when the AC supply is disconnected to the building, i.e. a shunt isolation function.</w:t>
      </w:r>
    </w:p>
    <w:p w14:paraId="415508A5" w14:textId="77777777" w:rsidR="00EA7D89" w:rsidRDefault="00583E28">
      <w:pPr>
        <w:pStyle w:val="BodyText"/>
        <w:spacing w:before="121"/>
        <w:ind w:left="881" w:right="786"/>
        <w:jc w:val="both"/>
      </w:pPr>
      <w:r>
        <w:t>‘Shunt’</w:t>
      </w:r>
      <w:r>
        <w:rPr>
          <w:spacing w:val="-8"/>
        </w:rPr>
        <w:t xml:space="preserve"> </w:t>
      </w:r>
      <w:r>
        <w:t>isolation</w:t>
      </w:r>
      <w:r>
        <w:rPr>
          <w:spacing w:val="-10"/>
        </w:rPr>
        <w:t xml:space="preserve"> </w:t>
      </w:r>
      <w:r>
        <w:t>of</w:t>
      </w:r>
      <w:r>
        <w:rPr>
          <w:spacing w:val="-10"/>
        </w:rPr>
        <w:t xml:space="preserve"> </w:t>
      </w:r>
      <w:r>
        <w:t>the</w:t>
      </w:r>
      <w:r>
        <w:rPr>
          <w:spacing w:val="-10"/>
        </w:rPr>
        <w:t xml:space="preserve"> </w:t>
      </w:r>
      <w:r>
        <w:t>DC</w:t>
      </w:r>
      <w:r>
        <w:rPr>
          <w:spacing w:val="-10"/>
        </w:rPr>
        <w:t xml:space="preserve"> </w:t>
      </w:r>
      <w:r>
        <w:t>circuit</w:t>
      </w:r>
      <w:r>
        <w:rPr>
          <w:spacing w:val="-9"/>
        </w:rPr>
        <w:t xml:space="preserve"> </w:t>
      </w:r>
      <w:r>
        <w:t>is</w:t>
      </w:r>
      <w:r>
        <w:rPr>
          <w:spacing w:val="-10"/>
        </w:rPr>
        <w:t xml:space="preserve"> </w:t>
      </w:r>
      <w:r>
        <w:t>the</w:t>
      </w:r>
      <w:r>
        <w:rPr>
          <w:spacing w:val="-10"/>
        </w:rPr>
        <w:t xml:space="preserve"> </w:t>
      </w:r>
      <w:r>
        <w:t>only</w:t>
      </w:r>
      <w:r>
        <w:rPr>
          <w:spacing w:val="-8"/>
        </w:rPr>
        <w:t xml:space="preserve"> </w:t>
      </w:r>
      <w:r>
        <w:t>acceptable</w:t>
      </w:r>
      <w:r>
        <w:rPr>
          <w:spacing w:val="-10"/>
        </w:rPr>
        <w:t xml:space="preserve"> </w:t>
      </w:r>
      <w:r>
        <w:t>manner</w:t>
      </w:r>
      <w:r>
        <w:rPr>
          <w:spacing w:val="-9"/>
        </w:rPr>
        <w:t xml:space="preserve"> </w:t>
      </w:r>
      <w:r>
        <w:t>of</w:t>
      </w:r>
      <w:r>
        <w:rPr>
          <w:spacing w:val="-10"/>
        </w:rPr>
        <w:t xml:space="preserve"> </w:t>
      </w:r>
      <w:r>
        <w:t>meeting</w:t>
      </w:r>
      <w:r>
        <w:rPr>
          <w:spacing w:val="-9"/>
        </w:rPr>
        <w:t xml:space="preserve"> </w:t>
      </w:r>
      <w:r>
        <w:t>the</w:t>
      </w:r>
      <w:r>
        <w:rPr>
          <w:spacing w:val="-10"/>
        </w:rPr>
        <w:t xml:space="preserve"> </w:t>
      </w:r>
      <w:r>
        <w:t>Building</w:t>
      </w:r>
      <w:r>
        <w:rPr>
          <w:spacing w:val="-9"/>
        </w:rPr>
        <w:t xml:space="preserve"> </w:t>
      </w:r>
      <w:r>
        <w:t>Regulation TGD B – Fire Safety (2017) for the purposes of this Scheme.</w:t>
      </w:r>
    </w:p>
    <w:p w14:paraId="763966F3" w14:textId="77777777" w:rsidR="00EA7D89" w:rsidRDefault="00583E28">
      <w:pPr>
        <w:pStyle w:val="BodyText"/>
        <w:spacing w:before="119"/>
        <w:ind w:left="881" w:right="776"/>
        <w:jc w:val="both"/>
      </w:pPr>
      <w:r>
        <w:t xml:space="preserve">For the avoidance of doubt the disconnection of the circuit from the solar PV modules must be automatic and operated by removal of AC supply to the </w:t>
      </w:r>
      <w:proofErr w:type="gramStart"/>
      <w:r>
        <w:t>building, and</w:t>
      </w:r>
      <w:proofErr w:type="gramEnd"/>
      <w:r>
        <w:t xml:space="preserve"> must not be operated by means of a dedicated switch, pushbutton, ‘fireman’s switch’ or other manner.</w:t>
      </w:r>
    </w:p>
    <w:p w14:paraId="132F5D49" w14:textId="77777777" w:rsidR="00EA7D89" w:rsidRDefault="00583E28">
      <w:pPr>
        <w:pStyle w:val="BodyText"/>
        <w:spacing w:before="122"/>
        <w:ind w:left="881" w:right="775"/>
        <w:jc w:val="both"/>
      </w:pPr>
      <w:r>
        <w:t>This system of isolation must automatically reconnect upon restoration of AC supply to the building.</w:t>
      </w:r>
      <w:r>
        <w:rPr>
          <w:spacing w:val="-6"/>
        </w:rPr>
        <w:t xml:space="preserve"> </w:t>
      </w:r>
      <w:r>
        <w:t>A</w:t>
      </w:r>
      <w:r>
        <w:rPr>
          <w:spacing w:val="-6"/>
        </w:rPr>
        <w:t xml:space="preserve"> </w:t>
      </w:r>
      <w:r>
        <w:t>warning</w:t>
      </w:r>
      <w:r>
        <w:rPr>
          <w:spacing w:val="-6"/>
        </w:rPr>
        <w:t xml:space="preserve"> </w:t>
      </w:r>
      <w:r>
        <w:t>label</w:t>
      </w:r>
      <w:r>
        <w:rPr>
          <w:spacing w:val="-6"/>
        </w:rPr>
        <w:t xml:space="preserve"> </w:t>
      </w:r>
      <w:r>
        <w:t>must</w:t>
      </w:r>
      <w:r>
        <w:rPr>
          <w:spacing w:val="-5"/>
        </w:rPr>
        <w:t xml:space="preserve"> </w:t>
      </w:r>
      <w:r>
        <w:t>be</w:t>
      </w:r>
      <w:r>
        <w:rPr>
          <w:spacing w:val="-6"/>
        </w:rPr>
        <w:t xml:space="preserve"> </w:t>
      </w:r>
      <w:r>
        <w:t>applied</w:t>
      </w:r>
      <w:r>
        <w:rPr>
          <w:spacing w:val="-5"/>
        </w:rPr>
        <w:t xml:space="preserve"> </w:t>
      </w:r>
      <w:r>
        <w:t>to</w:t>
      </w:r>
      <w:r>
        <w:rPr>
          <w:spacing w:val="-7"/>
        </w:rPr>
        <w:t xml:space="preserve"> </w:t>
      </w:r>
      <w:r>
        <w:t>the</w:t>
      </w:r>
      <w:r>
        <w:rPr>
          <w:spacing w:val="-6"/>
        </w:rPr>
        <w:t xml:space="preserve"> </w:t>
      </w:r>
      <w:r>
        <w:t>main</w:t>
      </w:r>
      <w:r>
        <w:rPr>
          <w:spacing w:val="-4"/>
        </w:rPr>
        <w:t xml:space="preserve"> </w:t>
      </w:r>
      <w:r>
        <w:t>external</w:t>
      </w:r>
      <w:r>
        <w:rPr>
          <w:spacing w:val="-5"/>
        </w:rPr>
        <w:t xml:space="preserve"> </w:t>
      </w:r>
      <w:r>
        <w:t>AC</w:t>
      </w:r>
      <w:r>
        <w:rPr>
          <w:spacing w:val="-6"/>
        </w:rPr>
        <w:t xml:space="preserve"> </w:t>
      </w:r>
      <w:r>
        <w:t>connection</w:t>
      </w:r>
      <w:r>
        <w:rPr>
          <w:spacing w:val="-5"/>
        </w:rPr>
        <w:t xml:space="preserve"> </w:t>
      </w:r>
      <w:r>
        <w:t>point</w:t>
      </w:r>
      <w:r>
        <w:rPr>
          <w:spacing w:val="-7"/>
        </w:rPr>
        <w:t xml:space="preserve"> </w:t>
      </w:r>
      <w:r>
        <w:t>to</w:t>
      </w:r>
      <w:r>
        <w:rPr>
          <w:spacing w:val="-7"/>
        </w:rPr>
        <w:t xml:space="preserve"> </w:t>
      </w:r>
      <w:r>
        <w:t>the</w:t>
      </w:r>
      <w:r>
        <w:rPr>
          <w:spacing w:val="-9"/>
        </w:rPr>
        <w:t xml:space="preserve"> </w:t>
      </w:r>
      <w:r>
        <w:t>building stating “In Emergency Solar PV DC Circuit Automatically Disconnected with Disconnection of AC Supply to Building”</w:t>
      </w:r>
    </w:p>
    <w:p w14:paraId="1B1A674E" w14:textId="77777777" w:rsidR="00EA7D89" w:rsidRDefault="00583E28">
      <w:pPr>
        <w:pStyle w:val="BodyText"/>
        <w:spacing w:before="118"/>
        <w:ind w:left="881" w:right="783"/>
        <w:jc w:val="both"/>
      </w:pPr>
      <w:r>
        <w:t>Must</w:t>
      </w:r>
      <w:r>
        <w:rPr>
          <w:spacing w:val="-12"/>
        </w:rPr>
        <w:t xml:space="preserve"> </w:t>
      </w:r>
      <w:r>
        <w:t>interface</w:t>
      </w:r>
      <w:r>
        <w:rPr>
          <w:spacing w:val="-11"/>
        </w:rPr>
        <w:t xml:space="preserve"> </w:t>
      </w:r>
      <w:r>
        <w:t>with</w:t>
      </w:r>
      <w:r>
        <w:rPr>
          <w:spacing w:val="-11"/>
        </w:rPr>
        <w:t xml:space="preserve"> </w:t>
      </w:r>
      <w:r>
        <w:t>any</w:t>
      </w:r>
      <w:r>
        <w:rPr>
          <w:spacing w:val="-12"/>
        </w:rPr>
        <w:t xml:space="preserve"> </w:t>
      </w:r>
      <w:r>
        <w:t>standby</w:t>
      </w:r>
      <w:r>
        <w:rPr>
          <w:spacing w:val="-11"/>
        </w:rPr>
        <w:t xml:space="preserve"> </w:t>
      </w:r>
      <w:r>
        <w:t>generation</w:t>
      </w:r>
      <w:r>
        <w:rPr>
          <w:spacing w:val="-11"/>
        </w:rPr>
        <w:t xml:space="preserve"> </w:t>
      </w:r>
      <w:r>
        <w:t>on</w:t>
      </w:r>
      <w:r>
        <w:rPr>
          <w:spacing w:val="-12"/>
        </w:rPr>
        <w:t xml:space="preserve"> </w:t>
      </w:r>
      <w:r>
        <w:t>site</w:t>
      </w:r>
      <w:r>
        <w:rPr>
          <w:spacing w:val="-11"/>
        </w:rPr>
        <w:t xml:space="preserve"> </w:t>
      </w:r>
      <w:r>
        <w:t>and</w:t>
      </w:r>
      <w:r>
        <w:rPr>
          <w:spacing w:val="-11"/>
        </w:rPr>
        <w:t xml:space="preserve"> </w:t>
      </w:r>
      <w:r>
        <w:t>be</w:t>
      </w:r>
      <w:r>
        <w:rPr>
          <w:spacing w:val="-12"/>
        </w:rPr>
        <w:t xml:space="preserve"> </w:t>
      </w:r>
      <w:r>
        <w:t>fully</w:t>
      </w:r>
      <w:r>
        <w:rPr>
          <w:spacing w:val="-11"/>
        </w:rPr>
        <w:t xml:space="preserve"> </w:t>
      </w:r>
      <w:r>
        <w:t>isolated</w:t>
      </w:r>
      <w:r>
        <w:rPr>
          <w:spacing w:val="-11"/>
        </w:rPr>
        <w:t xml:space="preserve"> </w:t>
      </w:r>
      <w:r>
        <w:t>in</w:t>
      </w:r>
      <w:r>
        <w:rPr>
          <w:spacing w:val="-11"/>
        </w:rPr>
        <w:t xml:space="preserve"> </w:t>
      </w:r>
      <w:r>
        <w:t>the</w:t>
      </w:r>
      <w:r>
        <w:rPr>
          <w:spacing w:val="-12"/>
        </w:rPr>
        <w:t xml:space="preserve"> </w:t>
      </w:r>
      <w:r>
        <w:t>event</w:t>
      </w:r>
      <w:r>
        <w:rPr>
          <w:spacing w:val="-11"/>
        </w:rPr>
        <w:t xml:space="preserve"> </w:t>
      </w:r>
      <w:r>
        <w:t>of</w:t>
      </w:r>
      <w:r>
        <w:rPr>
          <w:spacing w:val="-11"/>
        </w:rPr>
        <w:t xml:space="preserve"> </w:t>
      </w:r>
      <w:r>
        <w:t>main</w:t>
      </w:r>
      <w:r>
        <w:rPr>
          <w:spacing w:val="-12"/>
        </w:rPr>
        <w:t xml:space="preserve"> </w:t>
      </w:r>
      <w:r>
        <w:t>failure and generator operations at any time</w:t>
      </w:r>
    </w:p>
    <w:p w14:paraId="5EF9CE23" w14:textId="77777777" w:rsidR="00EA7D89" w:rsidRDefault="00583E28">
      <w:pPr>
        <w:pStyle w:val="BodyText"/>
        <w:spacing w:before="122"/>
        <w:ind w:left="881" w:right="783"/>
        <w:jc w:val="both"/>
      </w:pPr>
      <w:r>
        <w:t>Must</w:t>
      </w:r>
      <w:r>
        <w:rPr>
          <w:spacing w:val="-8"/>
        </w:rPr>
        <w:t xml:space="preserve"> </w:t>
      </w:r>
      <w:r>
        <w:t>form</w:t>
      </w:r>
      <w:r>
        <w:rPr>
          <w:spacing w:val="-9"/>
        </w:rPr>
        <w:t xml:space="preserve"> </w:t>
      </w:r>
      <w:r>
        <w:t>an</w:t>
      </w:r>
      <w:r>
        <w:rPr>
          <w:spacing w:val="-8"/>
        </w:rPr>
        <w:t xml:space="preserve"> </w:t>
      </w:r>
      <w:r>
        <w:t>extension</w:t>
      </w:r>
      <w:r>
        <w:rPr>
          <w:spacing w:val="-8"/>
        </w:rPr>
        <w:t xml:space="preserve"> </w:t>
      </w:r>
      <w:r>
        <w:t>of</w:t>
      </w:r>
      <w:r>
        <w:rPr>
          <w:spacing w:val="-9"/>
        </w:rPr>
        <w:t xml:space="preserve"> </w:t>
      </w:r>
      <w:r>
        <w:t>the</w:t>
      </w:r>
      <w:r>
        <w:rPr>
          <w:spacing w:val="-7"/>
        </w:rPr>
        <w:t xml:space="preserve"> </w:t>
      </w:r>
      <w:r>
        <w:t>existing</w:t>
      </w:r>
      <w:r>
        <w:rPr>
          <w:spacing w:val="-9"/>
        </w:rPr>
        <w:t xml:space="preserve"> </w:t>
      </w:r>
      <w:r>
        <w:t>fire</w:t>
      </w:r>
      <w:r>
        <w:rPr>
          <w:spacing w:val="-9"/>
        </w:rPr>
        <w:t xml:space="preserve"> </w:t>
      </w:r>
      <w:r>
        <w:t>&amp;</w:t>
      </w:r>
      <w:r>
        <w:rPr>
          <w:spacing w:val="-8"/>
        </w:rPr>
        <w:t xml:space="preserve"> </w:t>
      </w:r>
      <w:r>
        <w:t>occupant</w:t>
      </w:r>
      <w:r>
        <w:rPr>
          <w:spacing w:val="-8"/>
        </w:rPr>
        <w:t xml:space="preserve"> </w:t>
      </w:r>
      <w:r>
        <w:t>warning</w:t>
      </w:r>
      <w:r>
        <w:rPr>
          <w:spacing w:val="-9"/>
        </w:rPr>
        <w:t xml:space="preserve"> </w:t>
      </w:r>
      <w:r>
        <w:t>system</w:t>
      </w:r>
      <w:r>
        <w:rPr>
          <w:spacing w:val="-9"/>
        </w:rPr>
        <w:t xml:space="preserve"> </w:t>
      </w:r>
      <w:r>
        <w:t>and</w:t>
      </w:r>
      <w:r>
        <w:rPr>
          <w:spacing w:val="-8"/>
        </w:rPr>
        <w:t xml:space="preserve"> </w:t>
      </w:r>
      <w:r>
        <w:t>become</w:t>
      </w:r>
      <w:r>
        <w:rPr>
          <w:spacing w:val="-9"/>
        </w:rPr>
        <w:t xml:space="preserve"> </w:t>
      </w:r>
      <w:r>
        <w:t>isolated</w:t>
      </w:r>
      <w:r>
        <w:rPr>
          <w:spacing w:val="-8"/>
        </w:rPr>
        <w:t xml:space="preserve"> </w:t>
      </w:r>
      <w:r>
        <w:t>when the system receives a signal from the fire panel.</w:t>
      </w:r>
    </w:p>
    <w:p w14:paraId="3065F466" w14:textId="77777777" w:rsidR="00EA7D89" w:rsidRDefault="00EA7D89">
      <w:pPr>
        <w:pStyle w:val="BodyText"/>
        <w:spacing w:before="117"/>
      </w:pPr>
    </w:p>
    <w:p w14:paraId="525DC52B" w14:textId="77777777" w:rsidR="00EA7D89" w:rsidRDefault="00583E28">
      <w:pPr>
        <w:pStyle w:val="Heading1"/>
        <w:numPr>
          <w:ilvl w:val="1"/>
          <w:numId w:val="2"/>
        </w:numPr>
        <w:tabs>
          <w:tab w:val="left" w:pos="881"/>
        </w:tabs>
        <w:ind w:left="881" w:hanging="576"/>
      </w:pPr>
      <w:bookmarkStart w:id="49" w:name="_bookmark49"/>
      <w:bookmarkEnd w:id="49"/>
      <w:r>
        <w:lastRenderedPageBreak/>
        <w:t>Labelling</w:t>
      </w:r>
      <w:r>
        <w:rPr>
          <w:spacing w:val="-8"/>
        </w:rPr>
        <w:t xml:space="preserve"> </w:t>
      </w:r>
      <w:r>
        <w:t>&amp;</w:t>
      </w:r>
      <w:r>
        <w:rPr>
          <w:spacing w:val="-6"/>
        </w:rPr>
        <w:t xml:space="preserve"> </w:t>
      </w:r>
      <w:r>
        <w:t>Installation</w:t>
      </w:r>
      <w:r>
        <w:rPr>
          <w:spacing w:val="-6"/>
        </w:rPr>
        <w:t xml:space="preserve"> </w:t>
      </w:r>
      <w:r>
        <w:rPr>
          <w:spacing w:val="-2"/>
        </w:rPr>
        <w:t>Diagrams</w:t>
      </w:r>
    </w:p>
    <w:p w14:paraId="7261F3D6" w14:textId="77777777" w:rsidR="00EA7D89" w:rsidRDefault="00583E28">
      <w:pPr>
        <w:pStyle w:val="BodyText"/>
        <w:spacing w:before="240"/>
        <w:ind w:left="881" w:right="785"/>
        <w:jc w:val="both"/>
      </w:pPr>
      <w:r>
        <w:t>All intermediary connections, switches and all other related equipment shall be appropriately labelled</w:t>
      </w:r>
      <w:r>
        <w:rPr>
          <w:spacing w:val="-7"/>
        </w:rPr>
        <w:t xml:space="preserve"> </w:t>
      </w:r>
      <w:r>
        <w:t>or</w:t>
      </w:r>
      <w:r>
        <w:rPr>
          <w:spacing w:val="-8"/>
        </w:rPr>
        <w:t xml:space="preserve"> </w:t>
      </w:r>
      <w:r>
        <w:t>engraved</w:t>
      </w:r>
      <w:r>
        <w:rPr>
          <w:spacing w:val="-7"/>
        </w:rPr>
        <w:t xml:space="preserve"> </w:t>
      </w:r>
      <w:r>
        <w:t>such</w:t>
      </w:r>
      <w:r>
        <w:rPr>
          <w:spacing w:val="-7"/>
        </w:rPr>
        <w:t xml:space="preserve"> </w:t>
      </w:r>
      <w:r>
        <w:t>that</w:t>
      </w:r>
      <w:r>
        <w:rPr>
          <w:spacing w:val="-7"/>
        </w:rPr>
        <w:t xml:space="preserve"> </w:t>
      </w:r>
      <w:r>
        <w:t>efficient</w:t>
      </w:r>
      <w:r>
        <w:rPr>
          <w:spacing w:val="-7"/>
        </w:rPr>
        <w:t xml:space="preserve"> </w:t>
      </w:r>
      <w:r>
        <w:t>control/monitoring</w:t>
      </w:r>
      <w:r>
        <w:rPr>
          <w:spacing w:val="-8"/>
        </w:rPr>
        <w:t xml:space="preserve"> </w:t>
      </w:r>
      <w:r>
        <w:t>and</w:t>
      </w:r>
      <w:r>
        <w:rPr>
          <w:spacing w:val="-7"/>
        </w:rPr>
        <w:t xml:space="preserve"> </w:t>
      </w:r>
      <w:r>
        <w:t>safe</w:t>
      </w:r>
      <w:r>
        <w:rPr>
          <w:spacing w:val="-9"/>
        </w:rPr>
        <w:t xml:space="preserve"> </w:t>
      </w:r>
      <w:r>
        <w:t>use</w:t>
      </w:r>
      <w:r>
        <w:rPr>
          <w:spacing w:val="-9"/>
        </w:rPr>
        <w:t xml:space="preserve"> </w:t>
      </w:r>
      <w:r>
        <w:t>of</w:t>
      </w:r>
      <w:r>
        <w:rPr>
          <w:spacing w:val="-7"/>
        </w:rPr>
        <w:t xml:space="preserve"> </w:t>
      </w:r>
      <w:r>
        <w:t>the</w:t>
      </w:r>
      <w:r>
        <w:rPr>
          <w:spacing w:val="-9"/>
        </w:rPr>
        <w:t xml:space="preserve"> </w:t>
      </w:r>
      <w:r>
        <w:t>system</w:t>
      </w:r>
      <w:r>
        <w:rPr>
          <w:spacing w:val="-9"/>
        </w:rPr>
        <w:t xml:space="preserve"> </w:t>
      </w:r>
      <w:r>
        <w:t>is</w:t>
      </w:r>
      <w:r>
        <w:rPr>
          <w:spacing w:val="-9"/>
        </w:rPr>
        <w:t xml:space="preserve"> </w:t>
      </w:r>
      <w:r>
        <w:t>achieved.</w:t>
      </w:r>
    </w:p>
    <w:p w14:paraId="32D44431" w14:textId="77777777" w:rsidR="00EA7D89" w:rsidRDefault="00583E28">
      <w:pPr>
        <w:pStyle w:val="BodyText"/>
        <w:spacing w:before="119"/>
        <w:ind w:left="881" w:right="783"/>
        <w:jc w:val="both"/>
      </w:pPr>
      <w:r>
        <w:t>Schematic installation diagrams detailing the arrangement of the systems, the distribution of the equipment and their designation, circuiting and control/monitoring shall be prepared by the Contractor and mounted in hardwood glazed frames and mounted in the Electrical Switch rooms</w:t>
      </w:r>
    </w:p>
    <w:p w14:paraId="1448D190" w14:textId="77777777" w:rsidR="00EA7D89" w:rsidRDefault="00583E28">
      <w:pPr>
        <w:pStyle w:val="BodyText"/>
        <w:spacing w:before="1"/>
        <w:ind w:left="881" w:right="789"/>
        <w:jc w:val="both"/>
      </w:pPr>
      <w:r>
        <w:t xml:space="preserve">of the buildings impositions as agreed on site. Two copies of each schematic diagram shall be submitted for review before </w:t>
      </w:r>
      <w:proofErr w:type="gramStart"/>
      <w:r>
        <w:t>fixing</w:t>
      </w:r>
      <w:proofErr w:type="gramEnd"/>
      <w:r>
        <w:t xml:space="preserve"> on site.</w:t>
      </w:r>
    </w:p>
    <w:p w14:paraId="489C38E9" w14:textId="77777777" w:rsidR="00EA7D89" w:rsidRDefault="00583E28">
      <w:pPr>
        <w:spacing w:before="121"/>
        <w:ind w:left="881" w:right="777"/>
        <w:jc w:val="both"/>
        <w:rPr>
          <w:b/>
          <w:sz w:val="20"/>
        </w:rPr>
      </w:pPr>
      <w:r>
        <w:rPr>
          <w:sz w:val="20"/>
        </w:rPr>
        <w:t>The</w:t>
      </w:r>
      <w:r>
        <w:rPr>
          <w:spacing w:val="-6"/>
          <w:sz w:val="20"/>
        </w:rPr>
        <w:t xml:space="preserve"> </w:t>
      </w:r>
      <w:r>
        <w:rPr>
          <w:sz w:val="20"/>
        </w:rPr>
        <w:t>contractor</w:t>
      </w:r>
      <w:r>
        <w:rPr>
          <w:spacing w:val="-5"/>
          <w:sz w:val="20"/>
        </w:rPr>
        <w:t xml:space="preserve"> </w:t>
      </w:r>
      <w:r>
        <w:rPr>
          <w:sz w:val="20"/>
        </w:rPr>
        <w:t>shall</w:t>
      </w:r>
      <w:r>
        <w:rPr>
          <w:spacing w:val="-5"/>
          <w:sz w:val="20"/>
        </w:rPr>
        <w:t xml:space="preserve"> </w:t>
      </w:r>
      <w:r>
        <w:rPr>
          <w:sz w:val="20"/>
        </w:rPr>
        <w:t>also</w:t>
      </w:r>
      <w:r>
        <w:rPr>
          <w:spacing w:val="-5"/>
          <w:sz w:val="20"/>
        </w:rPr>
        <w:t xml:space="preserve"> </w:t>
      </w:r>
      <w:r>
        <w:rPr>
          <w:sz w:val="20"/>
        </w:rPr>
        <w:t>allow</w:t>
      </w:r>
      <w:r>
        <w:rPr>
          <w:spacing w:val="-6"/>
          <w:sz w:val="20"/>
        </w:rPr>
        <w:t xml:space="preserve"> </w:t>
      </w:r>
      <w:r>
        <w:rPr>
          <w:sz w:val="20"/>
        </w:rPr>
        <w:t>for</w:t>
      </w:r>
      <w:r>
        <w:rPr>
          <w:spacing w:val="-5"/>
          <w:sz w:val="20"/>
        </w:rPr>
        <w:t xml:space="preserve"> </w:t>
      </w:r>
      <w:r>
        <w:rPr>
          <w:sz w:val="20"/>
        </w:rPr>
        <w:t>the</w:t>
      </w:r>
      <w:r>
        <w:rPr>
          <w:spacing w:val="-6"/>
          <w:sz w:val="20"/>
        </w:rPr>
        <w:t xml:space="preserve"> </w:t>
      </w:r>
      <w:r>
        <w:rPr>
          <w:sz w:val="20"/>
        </w:rPr>
        <w:t>installation</w:t>
      </w:r>
      <w:r>
        <w:rPr>
          <w:spacing w:val="-4"/>
          <w:sz w:val="20"/>
        </w:rPr>
        <w:t xml:space="preserve"> </w:t>
      </w:r>
      <w:r>
        <w:rPr>
          <w:sz w:val="20"/>
        </w:rPr>
        <w:t>of</w:t>
      </w:r>
      <w:r>
        <w:rPr>
          <w:spacing w:val="-6"/>
          <w:sz w:val="20"/>
        </w:rPr>
        <w:t xml:space="preserve"> </w:t>
      </w:r>
      <w:r>
        <w:rPr>
          <w:sz w:val="20"/>
        </w:rPr>
        <w:t>labelling</w:t>
      </w:r>
      <w:r>
        <w:rPr>
          <w:spacing w:val="-6"/>
          <w:sz w:val="20"/>
        </w:rPr>
        <w:t xml:space="preserve"> </w:t>
      </w:r>
      <w:r>
        <w:rPr>
          <w:sz w:val="20"/>
        </w:rPr>
        <w:t>highlighting</w:t>
      </w:r>
      <w:r>
        <w:rPr>
          <w:spacing w:val="-6"/>
          <w:sz w:val="20"/>
        </w:rPr>
        <w:t xml:space="preserve"> </w:t>
      </w:r>
      <w:r>
        <w:rPr>
          <w:sz w:val="20"/>
        </w:rPr>
        <w:t>that</w:t>
      </w:r>
      <w:r>
        <w:rPr>
          <w:spacing w:val="-5"/>
          <w:sz w:val="20"/>
        </w:rPr>
        <w:t xml:space="preserve"> </w:t>
      </w:r>
      <w:r>
        <w:rPr>
          <w:sz w:val="20"/>
        </w:rPr>
        <w:t>power</w:t>
      </w:r>
      <w:r>
        <w:rPr>
          <w:spacing w:val="-5"/>
          <w:sz w:val="20"/>
        </w:rPr>
        <w:t xml:space="preserve"> </w:t>
      </w:r>
      <w:r>
        <w:rPr>
          <w:sz w:val="20"/>
        </w:rPr>
        <w:t>is</w:t>
      </w:r>
      <w:r>
        <w:rPr>
          <w:spacing w:val="-7"/>
          <w:sz w:val="20"/>
        </w:rPr>
        <w:t xml:space="preserve"> </w:t>
      </w:r>
      <w:r>
        <w:rPr>
          <w:sz w:val="20"/>
        </w:rPr>
        <w:t>now</w:t>
      </w:r>
      <w:r>
        <w:rPr>
          <w:spacing w:val="-6"/>
          <w:sz w:val="20"/>
        </w:rPr>
        <w:t xml:space="preserve"> </w:t>
      </w:r>
      <w:r>
        <w:rPr>
          <w:sz w:val="20"/>
        </w:rPr>
        <w:t>being generated onsite and that the PV array is to be isolated prior to any electrical works, example of label</w:t>
      </w:r>
      <w:r>
        <w:rPr>
          <w:spacing w:val="-2"/>
          <w:sz w:val="20"/>
        </w:rPr>
        <w:t xml:space="preserve"> </w:t>
      </w:r>
      <w:r>
        <w:rPr>
          <w:sz w:val="20"/>
        </w:rPr>
        <w:t>“</w:t>
      </w:r>
      <w:r>
        <w:rPr>
          <w:b/>
          <w:sz w:val="20"/>
        </w:rPr>
        <w:t xml:space="preserve">WARNING </w:t>
      </w:r>
      <w:r>
        <w:rPr>
          <w:sz w:val="20"/>
        </w:rPr>
        <w:t>–</w:t>
      </w:r>
      <w:r>
        <w:rPr>
          <w:spacing w:val="-3"/>
          <w:sz w:val="20"/>
        </w:rPr>
        <w:t xml:space="preserve"> </w:t>
      </w:r>
      <w:r>
        <w:rPr>
          <w:b/>
          <w:sz w:val="20"/>
        </w:rPr>
        <w:t>DUAL</w:t>
      </w:r>
      <w:r>
        <w:rPr>
          <w:b/>
          <w:spacing w:val="-2"/>
          <w:sz w:val="20"/>
        </w:rPr>
        <w:t xml:space="preserve"> </w:t>
      </w:r>
      <w:r>
        <w:rPr>
          <w:b/>
          <w:sz w:val="20"/>
        </w:rPr>
        <w:t>POWER</w:t>
      </w:r>
      <w:r>
        <w:rPr>
          <w:b/>
          <w:spacing w:val="-1"/>
          <w:sz w:val="20"/>
        </w:rPr>
        <w:t xml:space="preserve"> </w:t>
      </w:r>
      <w:r>
        <w:rPr>
          <w:b/>
          <w:sz w:val="20"/>
        </w:rPr>
        <w:t>SUPPLY</w:t>
      </w:r>
      <w:r>
        <w:rPr>
          <w:b/>
          <w:spacing w:val="-1"/>
          <w:sz w:val="20"/>
        </w:rPr>
        <w:t xml:space="preserve"> </w:t>
      </w:r>
      <w:r>
        <w:rPr>
          <w:b/>
          <w:sz w:val="20"/>
        </w:rPr>
        <w:t>– SOURCES: UTILITY</w:t>
      </w:r>
      <w:r>
        <w:rPr>
          <w:b/>
          <w:spacing w:val="-2"/>
          <w:sz w:val="20"/>
        </w:rPr>
        <w:t xml:space="preserve"> </w:t>
      </w:r>
      <w:r>
        <w:rPr>
          <w:b/>
          <w:sz w:val="20"/>
        </w:rPr>
        <w:t>GRID</w:t>
      </w:r>
      <w:r>
        <w:rPr>
          <w:b/>
          <w:spacing w:val="-1"/>
          <w:sz w:val="20"/>
        </w:rPr>
        <w:t xml:space="preserve"> </w:t>
      </w:r>
      <w:r>
        <w:rPr>
          <w:b/>
          <w:sz w:val="20"/>
        </w:rPr>
        <w:t>AND PV</w:t>
      </w:r>
      <w:r>
        <w:rPr>
          <w:b/>
          <w:spacing w:val="-3"/>
          <w:sz w:val="20"/>
        </w:rPr>
        <w:t xml:space="preserve"> </w:t>
      </w:r>
      <w:r>
        <w:rPr>
          <w:b/>
          <w:sz w:val="20"/>
        </w:rPr>
        <w:t>SOLAR ELECTRIC</w:t>
      </w:r>
      <w:r>
        <w:rPr>
          <w:b/>
          <w:spacing w:val="-2"/>
          <w:sz w:val="20"/>
        </w:rPr>
        <w:t xml:space="preserve"> </w:t>
      </w:r>
      <w:r>
        <w:rPr>
          <w:b/>
          <w:sz w:val="20"/>
        </w:rPr>
        <w:t>AC</w:t>
      </w:r>
    </w:p>
    <w:p w14:paraId="2C4013F1" w14:textId="77777777" w:rsidR="00EA7D89" w:rsidRDefault="00583E28">
      <w:pPr>
        <w:pStyle w:val="BodyText"/>
        <w:spacing w:line="244" w:lineRule="exact"/>
        <w:ind w:left="881"/>
        <w:jc w:val="both"/>
      </w:pPr>
      <w:r>
        <w:rPr>
          <w:b/>
        </w:rPr>
        <w:t>SYSTEM</w:t>
      </w:r>
      <w:r>
        <w:t>”.</w:t>
      </w:r>
      <w:r>
        <w:rPr>
          <w:spacing w:val="-7"/>
        </w:rPr>
        <w:t xml:space="preserve"> </w:t>
      </w:r>
      <w:r>
        <w:t>A</w:t>
      </w:r>
      <w:r>
        <w:rPr>
          <w:spacing w:val="-7"/>
        </w:rPr>
        <w:t xml:space="preserve"> </w:t>
      </w:r>
      <w:r>
        <w:t>sample</w:t>
      </w:r>
      <w:r>
        <w:rPr>
          <w:spacing w:val="-5"/>
        </w:rPr>
        <w:t xml:space="preserve"> </w:t>
      </w:r>
      <w:r>
        <w:t>shutdown</w:t>
      </w:r>
      <w:r>
        <w:rPr>
          <w:spacing w:val="-6"/>
        </w:rPr>
        <w:t xml:space="preserve"> </w:t>
      </w:r>
      <w:r>
        <w:t>procedure</w:t>
      </w:r>
      <w:r>
        <w:rPr>
          <w:spacing w:val="-7"/>
        </w:rPr>
        <w:t xml:space="preserve"> </w:t>
      </w:r>
      <w:r>
        <w:t>must</w:t>
      </w:r>
      <w:r>
        <w:rPr>
          <w:spacing w:val="-6"/>
        </w:rPr>
        <w:t xml:space="preserve"> </w:t>
      </w:r>
      <w:r>
        <w:t>also</w:t>
      </w:r>
      <w:r>
        <w:rPr>
          <w:spacing w:val="-6"/>
        </w:rPr>
        <w:t xml:space="preserve"> </w:t>
      </w:r>
      <w:r>
        <w:t>be</w:t>
      </w:r>
      <w:r>
        <w:rPr>
          <w:spacing w:val="-7"/>
        </w:rPr>
        <w:t xml:space="preserve"> </w:t>
      </w:r>
      <w:r>
        <w:rPr>
          <w:spacing w:val="-2"/>
        </w:rPr>
        <w:t>supplied.</w:t>
      </w:r>
    </w:p>
    <w:p w14:paraId="3149E177" w14:textId="77777777" w:rsidR="00EA7D89" w:rsidRDefault="00EA7D89">
      <w:pPr>
        <w:pStyle w:val="BodyText"/>
        <w:spacing w:before="116"/>
      </w:pPr>
    </w:p>
    <w:p w14:paraId="7A5B4EB2" w14:textId="77777777" w:rsidR="00EA7D89" w:rsidRDefault="00583E28">
      <w:pPr>
        <w:pStyle w:val="Heading1"/>
        <w:numPr>
          <w:ilvl w:val="1"/>
          <w:numId w:val="2"/>
        </w:numPr>
        <w:tabs>
          <w:tab w:val="left" w:pos="881"/>
        </w:tabs>
        <w:ind w:left="881" w:hanging="576"/>
      </w:pPr>
      <w:bookmarkStart w:id="50" w:name="_bookmark50"/>
      <w:bookmarkEnd w:id="50"/>
      <w:r>
        <w:rPr>
          <w:spacing w:val="-2"/>
        </w:rPr>
        <w:t>Shading</w:t>
      </w:r>
    </w:p>
    <w:p w14:paraId="1BE6F2E9" w14:textId="77777777" w:rsidR="00EA7D89" w:rsidRDefault="00583E28">
      <w:pPr>
        <w:pStyle w:val="BodyText"/>
        <w:spacing w:before="242"/>
        <w:ind w:left="881" w:right="780"/>
        <w:jc w:val="both"/>
      </w:pPr>
      <w:r>
        <w:t>The</w:t>
      </w:r>
      <w:r>
        <w:rPr>
          <w:spacing w:val="-12"/>
        </w:rPr>
        <w:t xml:space="preserve"> </w:t>
      </w:r>
      <w:r>
        <w:t>contractor</w:t>
      </w:r>
      <w:r>
        <w:rPr>
          <w:spacing w:val="-11"/>
        </w:rPr>
        <w:t xml:space="preserve"> </w:t>
      </w:r>
      <w:r>
        <w:t>is</w:t>
      </w:r>
      <w:r>
        <w:rPr>
          <w:spacing w:val="-11"/>
        </w:rPr>
        <w:t xml:space="preserve"> </w:t>
      </w:r>
      <w:r>
        <w:t>to</w:t>
      </w:r>
      <w:r>
        <w:rPr>
          <w:spacing w:val="-12"/>
        </w:rPr>
        <w:t xml:space="preserve"> </w:t>
      </w:r>
      <w:proofErr w:type="gramStart"/>
      <w:r>
        <w:t>take</w:t>
      </w:r>
      <w:r>
        <w:rPr>
          <w:spacing w:val="-11"/>
        </w:rPr>
        <w:t xml:space="preserve"> </w:t>
      </w:r>
      <w:r>
        <w:t>into</w:t>
      </w:r>
      <w:r>
        <w:rPr>
          <w:spacing w:val="-11"/>
        </w:rPr>
        <w:t xml:space="preserve"> </w:t>
      </w:r>
      <w:r>
        <w:t>account</w:t>
      </w:r>
      <w:proofErr w:type="gramEnd"/>
      <w:r>
        <w:rPr>
          <w:spacing w:val="-12"/>
        </w:rPr>
        <w:t xml:space="preserve"> </w:t>
      </w:r>
      <w:r>
        <w:t>in</w:t>
      </w:r>
      <w:r>
        <w:rPr>
          <w:spacing w:val="-11"/>
        </w:rPr>
        <w:t xml:space="preserve"> </w:t>
      </w:r>
      <w:r>
        <w:t>his</w:t>
      </w:r>
      <w:r>
        <w:rPr>
          <w:spacing w:val="-11"/>
        </w:rPr>
        <w:t xml:space="preserve"> </w:t>
      </w:r>
      <w:r>
        <w:t>design</w:t>
      </w:r>
      <w:r>
        <w:rPr>
          <w:spacing w:val="-12"/>
        </w:rPr>
        <w:t xml:space="preserve"> </w:t>
      </w:r>
      <w:r>
        <w:t>calculations</w:t>
      </w:r>
      <w:r>
        <w:rPr>
          <w:spacing w:val="-11"/>
        </w:rPr>
        <w:t xml:space="preserve"> </w:t>
      </w:r>
      <w:r>
        <w:t>any</w:t>
      </w:r>
      <w:r>
        <w:rPr>
          <w:spacing w:val="-11"/>
        </w:rPr>
        <w:t xml:space="preserve"> </w:t>
      </w:r>
      <w:r>
        <w:t>sources</w:t>
      </w:r>
      <w:r>
        <w:rPr>
          <w:spacing w:val="-11"/>
        </w:rPr>
        <w:t xml:space="preserve"> </w:t>
      </w:r>
      <w:r>
        <w:t>of</w:t>
      </w:r>
      <w:r>
        <w:rPr>
          <w:spacing w:val="-12"/>
        </w:rPr>
        <w:t xml:space="preserve"> </w:t>
      </w:r>
      <w:r>
        <w:t>shading</w:t>
      </w:r>
      <w:r>
        <w:rPr>
          <w:spacing w:val="-11"/>
        </w:rPr>
        <w:t xml:space="preserve"> </w:t>
      </w:r>
      <w:r>
        <w:t>noted</w:t>
      </w:r>
      <w:r>
        <w:rPr>
          <w:spacing w:val="-11"/>
        </w:rPr>
        <w:t xml:space="preserve"> </w:t>
      </w:r>
      <w:r>
        <w:t>during his site survey.</w:t>
      </w:r>
    </w:p>
    <w:p w14:paraId="06018C05" w14:textId="77777777" w:rsidR="00EA7D89" w:rsidRDefault="00583E28">
      <w:pPr>
        <w:pStyle w:val="BodyText"/>
        <w:spacing w:before="119"/>
        <w:ind w:left="881"/>
        <w:jc w:val="both"/>
      </w:pPr>
      <w:r>
        <w:t>On</w:t>
      </w:r>
      <w:r>
        <w:rPr>
          <w:spacing w:val="-4"/>
        </w:rPr>
        <w:t xml:space="preserve"> </w:t>
      </w:r>
      <w:r>
        <w:t>flat</w:t>
      </w:r>
      <w:r>
        <w:rPr>
          <w:spacing w:val="-4"/>
        </w:rPr>
        <w:t xml:space="preserve"> </w:t>
      </w:r>
      <w:r>
        <w:t>roofs</w:t>
      </w:r>
      <w:r>
        <w:rPr>
          <w:spacing w:val="-5"/>
        </w:rPr>
        <w:t xml:space="preserve"> </w:t>
      </w:r>
      <w:r>
        <w:t>the</w:t>
      </w:r>
      <w:r>
        <w:rPr>
          <w:spacing w:val="-5"/>
        </w:rPr>
        <w:t xml:space="preserve"> </w:t>
      </w:r>
      <w:r>
        <w:t>panels</w:t>
      </w:r>
      <w:r>
        <w:rPr>
          <w:spacing w:val="-5"/>
        </w:rPr>
        <w:t xml:space="preserve"> </w:t>
      </w:r>
      <w:r>
        <w:t>are</w:t>
      </w:r>
      <w:r>
        <w:rPr>
          <w:spacing w:val="-5"/>
        </w:rPr>
        <w:t xml:space="preserve"> </w:t>
      </w:r>
      <w:r>
        <w:t>to</w:t>
      </w:r>
      <w:r>
        <w:rPr>
          <w:spacing w:val="-2"/>
        </w:rPr>
        <w:t xml:space="preserve"> </w:t>
      </w:r>
      <w:r>
        <w:t>be</w:t>
      </w:r>
      <w:r>
        <w:rPr>
          <w:spacing w:val="-4"/>
        </w:rPr>
        <w:t xml:space="preserve"> </w:t>
      </w:r>
      <w:r>
        <w:t>arranged</w:t>
      </w:r>
      <w:r>
        <w:rPr>
          <w:spacing w:val="-4"/>
        </w:rPr>
        <w:t xml:space="preserve"> </w:t>
      </w:r>
      <w:proofErr w:type="gramStart"/>
      <w:r>
        <w:t>so</w:t>
      </w:r>
      <w:r>
        <w:rPr>
          <w:spacing w:val="-3"/>
        </w:rPr>
        <w:t xml:space="preserve"> </w:t>
      </w:r>
      <w:r>
        <w:t>as</w:t>
      </w:r>
      <w:r>
        <w:rPr>
          <w:spacing w:val="-5"/>
        </w:rPr>
        <w:t xml:space="preserve"> </w:t>
      </w:r>
      <w:r>
        <w:t>to</w:t>
      </w:r>
      <w:proofErr w:type="gramEnd"/>
      <w:r>
        <w:rPr>
          <w:spacing w:val="-4"/>
        </w:rPr>
        <w:t xml:space="preserve"> </w:t>
      </w:r>
      <w:proofErr w:type="spellStart"/>
      <w:r>
        <w:t>minimise</w:t>
      </w:r>
      <w:proofErr w:type="spellEnd"/>
      <w:r>
        <w:rPr>
          <w:spacing w:val="-4"/>
        </w:rPr>
        <w:t xml:space="preserve"> </w:t>
      </w:r>
      <w:r>
        <w:t>any</w:t>
      </w:r>
      <w:r>
        <w:rPr>
          <w:spacing w:val="-4"/>
        </w:rPr>
        <w:t xml:space="preserve"> </w:t>
      </w:r>
      <w:r>
        <w:t>possible</w:t>
      </w:r>
      <w:r>
        <w:rPr>
          <w:spacing w:val="-5"/>
        </w:rPr>
        <w:t xml:space="preserve"> </w:t>
      </w:r>
      <w:r>
        <w:t>self-</w:t>
      </w:r>
      <w:r>
        <w:rPr>
          <w:spacing w:val="-2"/>
        </w:rPr>
        <w:t>shading.</w:t>
      </w:r>
    </w:p>
    <w:p w14:paraId="04655836" w14:textId="77777777" w:rsidR="00EA7D89" w:rsidRDefault="00583E28">
      <w:pPr>
        <w:pStyle w:val="BodyText"/>
        <w:spacing w:before="120"/>
        <w:ind w:left="881" w:right="775"/>
        <w:jc w:val="both"/>
      </w:pPr>
      <w:r>
        <w:t>Details</w:t>
      </w:r>
      <w:r>
        <w:rPr>
          <w:spacing w:val="-12"/>
        </w:rPr>
        <w:t xml:space="preserve"> </w:t>
      </w:r>
      <w:r>
        <w:t>of</w:t>
      </w:r>
      <w:r>
        <w:rPr>
          <w:spacing w:val="-11"/>
        </w:rPr>
        <w:t xml:space="preserve"> </w:t>
      </w:r>
      <w:r>
        <w:t>arrangement</w:t>
      </w:r>
      <w:r>
        <w:rPr>
          <w:spacing w:val="-11"/>
        </w:rPr>
        <w:t xml:space="preserve"> </w:t>
      </w:r>
      <w:r>
        <w:t>shall</w:t>
      </w:r>
      <w:r>
        <w:rPr>
          <w:spacing w:val="-12"/>
        </w:rPr>
        <w:t xml:space="preserve"> </w:t>
      </w:r>
      <w:r>
        <w:t>be</w:t>
      </w:r>
      <w:r>
        <w:rPr>
          <w:spacing w:val="-11"/>
        </w:rPr>
        <w:t xml:space="preserve"> </w:t>
      </w:r>
      <w:r>
        <w:t>submitted.</w:t>
      </w:r>
      <w:r>
        <w:rPr>
          <w:spacing w:val="-11"/>
        </w:rPr>
        <w:t xml:space="preserve"> </w:t>
      </w:r>
      <w:r>
        <w:t>The</w:t>
      </w:r>
      <w:r>
        <w:rPr>
          <w:spacing w:val="-12"/>
        </w:rPr>
        <w:t xml:space="preserve"> </w:t>
      </w:r>
      <w:r>
        <w:t>effect</w:t>
      </w:r>
      <w:r>
        <w:rPr>
          <w:spacing w:val="-11"/>
        </w:rPr>
        <w:t xml:space="preserve"> </w:t>
      </w:r>
      <w:r>
        <w:t>of</w:t>
      </w:r>
      <w:r>
        <w:rPr>
          <w:spacing w:val="-11"/>
        </w:rPr>
        <w:t xml:space="preserve"> </w:t>
      </w:r>
      <w:r>
        <w:t>shading</w:t>
      </w:r>
      <w:r>
        <w:rPr>
          <w:spacing w:val="-12"/>
        </w:rPr>
        <w:t xml:space="preserve"> </w:t>
      </w:r>
      <w:r>
        <w:t>shall</w:t>
      </w:r>
      <w:r>
        <w:rPr>
          <w:spacing w:val="-11"/>
        </w:rPr>
        <w:t xml:space="preserve"> </w:t>
      </w:r>
      <w:r>
        <w:t>be</w:t>
      </w:r>
      <w:r>
        <w:rPr>
          <w:spacing w:val="-11"/>
        </w:rPr>
        <w:t xml:space="preserve"> </w:t>
      </w:r>
      <w:r>
        <w:t>calculated</w:t>
      </w:r>
      <w:r>
        <w:rPr>
          <w:spacing w:val="-11"/>
        </w:rPr>
        <w:t xml:space="preserve"> </w:t>
      </w:r>
      <w:r>
        <w:t>using</w:t>
      </w:r>
      <w:r>
        <w:rPr>
          <w:spacing w:val="-10"/>
        </w:rPr>
        <w:t xml:space="preserve"> </w:t>
      </w:r>
      <w:r>
        <w:t>a</w:t>
      </w:r>
      <w:r>
        <w:rPr>
          <w:spacing w:val="-11"/>
        </w:rPr>
        <w:t xml:space="preserve"> </w:t>
      </w:r>
      <w:r>
        <w:t>method approved by a European government agency or by the client and approved by the Engineer. Predicted annual yield from self-shading shall not be reduced by more than 5% from self-shading</w:t>
      </w:r>
    </w:p>
    <w:p w14:paraId="3EF5D287" w14:textId="77777777" w:rsidR="00EA7D89" w:rsidRDefault="00583E28">
      <w:pPr>
        <w:pStyle w:val="BodyText"/>
        <w:spacing w:line="244" w:lineRule="exact"/>
        <w:ind w:left="881"/>
        <w:jc w:val="both"/>
      </w:pPr>
      <w:r>
        <w:t>i.e.</w:t>
      </w:r>
      <w:r>
        <w:rPr>
          <w:spacing w:val="-4"/>
        </w:rPr>
        <w:t xml:space="preserve"> </w:t>
      </w:r>
      <w:r>
        <w:t>units</w:t>
      </w:r>
      <w:r>
        <w:rPr>
          <w:spacing w:val="-5"/>
        </w:rPr>
        <w:t xml:space="preserve"> </w:t>
      </w:r>
      <w:r>
        <w:t>with</w:t>
      </w:r>
      <w:r>
        <w:rPr>
          <w:spacing w:val="-4"/>
        </w:rPr>
        <w:t xml:space="preserve"> </w:t>
      </w:r>
      <w:r>
        <w:t>a</w:t>
      </w:r>
      <w:r>
        <w:rPr>
          <w:spacing w:val="-3"/>
        </w:rPr>
        <w:t xml:space="preserve"> </w:t>
      </w:r>
      <w:r>
        <w:t>rated</w:t>
      </w:r>
      <w:r>
        <w:rPr>
          <w:spacing w:val="-3"/>
        </w:rPr>
        <w:t xml:space="preserve"> </w:t>
      </w:r>
      <w:r>
        <w:t>output</w:t>
      </w:r>
      <w:r>
        <w:rPr>
          <w:spacing w:val="-4"/>
        </w:rPr>
        <w:t xml:space="preserve"> </w:t>
      </w:r>
      <w:r>
        <w:t>of</w:t>
      </w:r>
      <w:r>
        <w:rPr>
          <w:spacing w:val="-5"/>
        </w:rPr>
        <w:t xml:space="preserve"> </w:t>
      </w:r>
      <w:r>
        <w:t>100</w:t>
      </w:r>
      <w:r>
        <w:rPr>
          <w:spacing w:val="-5"/>
        </w:rPr>
        <w:t xml:space="preserve"> </w:t>
      </w:r>
      <w:r>
        <w:t>kW</w:t>
      </w:r>
      <w:r>
        <w:rPr>
          <w:spacing w:val="-3"/>
        </w:rPr>
        <w:t xml:space="preserve"> </w:t>
      </w:r>
      <w:r>
        <w:t>shall</w:t>
      </w:r>
      <w:r>
        <w:rPr>
          <w:spacing w:val="-3"/>
        </w:rPr>
        <w:t xml:space="preserve"> </w:t>
      </w:r>
      <w:r>
        <w:t>not</w:t>
      </w:r>
      <w:r>
        <w:rPr>
          <w:spacing w:val="-4"/>
        </w:rPr>
        <w:t xml:space="preserve"> </w:t>
      </w:r>
      <w:r>
        <w:t>be</w:t>
      </w:r>
      <w:r>
        <w:rPr>
          <w:spacing w:val="-4"/>
        </w:rPr>
        <w:t xml:space="preserve"> </w:t>
      </w:r>
      <w:proofErr w:type="gramStart"/>
      <w:r>
        <w:t>reduced</w:t>
      </w:r>
      <w:proofErr w:type="gramEnd"/>
      <w:r>
        <w:rPr>
          <w:spacing w:val="-4"/>
        </w:rPr>
        <w:t xml:space="preserve"> </w:t>
      </w:r>
      <w:r>
        <w:t>below</w:t>
      </w:r>
      <w:r>
        <w:rPr>
          <w:spacing w:val="-4"/>
        </w:rPr>
        <w:t xml:space="preserve"> </w:t>
      </w:r>
      <w:r>
        <w:t>95</w:t>
      </w:r>
      <w:r>
        <w:rPr>
          <w:spacing w:val="-4"/>
        </w:rPr>
        <w:t xml:space="preserve"> </w:t>
      </w:r>
      <w:r>
        <w:t>kW</w:t>
      </w:r>
      <w:r>
        <w:rPr>
          <w:spacing w:val="-4"/>
        </w:rPr>
        <w:t xml:space="preserve"> </w:t>
      </w:r>
      <w:r>
        <w:t>by</w:t>
      </w:r>
      <w:r>
        <w:rPr>
          <w:spacing w:val="-3"/>
        </w:rPr>
        <w:t xml:space="preserve"> </w:t>
      </w:r>
      <w:r>
        <w:t>self-</w:t>
      </w:r>
      <w:r>
        <w:rPr>
          <w:spacing w:val="-2"/>
        </w:rPr>
        <w:t>shading.</w:t>
      </w:r>
    </w:p>
    <w:p w14:paraId="779A66BF" w14:textId="77777777" w:rsidR="00EA7D89" w:rsidRDefault="00EA7D89">
      <w:pPr>
        <w:pStyle w:val="BodyText"/>
        <w:spacing w:before="117"/>
      </w:pPr>
    </w:p>
    <w:p w14:paraId="7964A831" w14:textId="77777777" w:rsidR="00EA7D89" w:rsidRDefault="00583E28">
      <w:pPr>
        <w:pStyle w:val="Heading1"/>
        <w:numPr>
          <w:ilvl w:val="1"/>
          <w:numId w:val="2"/>
        </w:numPr>
        <w:tabs>
          <w:tab w:val="left" w:pos="881"/>
        </w:tabs>
        <w:ind w:left="881" w:hanging="576"/>
      </w:pPr>
      <w:bookmarkStart w:id="51" w:name="_bookmark51"/>
      <w:bookmarkEnd w:id="51"/>
      <w:r>
        <w:t>Earthing</w:t>
      </w:r>
      <w:r>
        <w:rPr>
          <w:spacing w:val="-9"/>
        </w:rPr>
        <w:t xml:space="preserve"> </w:t>
      </w:r>
      <w:r>
        <w:t>&amp;</w:t>
      </w:r>
      <w:r>
        <w:rPr>
          <w:spacing w:val="-7"/>
        </w:rPr>
        <w:t xml:space="preserve"> </w:t>
      </w:r>
      <w:r>
        <w:t>Lightning</w:t>
      </w:r>
      <w:r>
        <w:rPr>
          <w:spacing w:val="-5"/>
        </w:rPr>
        <w:t xml:space="preserve"> </w:t>
      </w:r>
      <w:r>
        <w:rPr>
          <w:spacing w:val="-2"/>
        </w:rPr>
        <w:t>Protection</w:t>
      </w:r>
    </w:p>
    <w:p w14:paraId="259554EA" w14:textId="77777777" w:rsidR="00EA7D89" w:rsidRDefault="002F11BA" w:rsidP="002F11BA">
      <w:pPr>
        <w:pStyle w:val="BodyText"/>
        <w:spacing w:before="243"/>
        <w:ind w:left="881" w:right="776"/>
        <w:jc w:val="both"/>
      </w:pPr>
      <w:r w:rsidRPr="002F11BA">
        <w:t>Bonding conductors shall be used to interconnect all metal components of the PV array, including frames, racking, and conduits, to prevent potential differences and reduce the risk of corrosion.</w:t>
      </w:r>
      <w:r>
        <w:t xml:space="preserve"> </w:t>
      </w:r>
      <w:r w:rsidR="00583E28">
        <w:t xml:space="preserve">The array structure of the PV array shall be grounded properly using an adequate number of </w:t>
      </w:r>
      <w:r w:rsidR="00583E28">
        <w:rPr>
          <w:spacing w:val="-2"/>
        </w:rPr>
        <w:t>earthing</w:t>
      </w:r>
      <w:r w:rsidR="00583E28">
        <w:rPr>
          <w:spacing w:val="-4"/>
        </w:rPr>
        <w:t xml:space="preserve"> </w:t>
      </w:r>
      <w:r w:rsidR="00583E28">
        <w:rPr>
          <w:spacing w:val="-2"/>
        </w:rPr>
        <w:t>kits.</w:t>
      </w:r>
      <w:r w:rsidR="00583E28">
        <w:rPr>
          <w:spacing w:val="-4"/>
        </w:rPr>
        <w:t xml:space="preserve"> </w:t>
      </w:r>
      <w:r w:rsidR="00583E28">
        <w:rPr>
          <w:spacing w:val="-2"/>
        </w:rPr>
        <w:t>All</w:t>
      </w:r>
      <w:r w:rsidR="00583E28">
        <w:rPr>
          <w:spacing w:val="-4"/>
        </w:rPr>
        <w:t xml:space="preserve"> </w:t>
      </w:r>
      <w:r w:rsidR="00583E28">
        <w:rPr>
          <w:spacing w:val="-2"/>
        </w:rPr>
        <w:t>metal</w:t>
      </w:r>
      <w:r w:rsidR="00583E28">
        <w:rPr>
          <w:spacing w:val="-4"/>
        </w:rPr>
        <w:t xml:space="preserve"> </w:t>
      </w:r>
      <w:r w:rsidR="00583E28">
        <w:rPr>
          <w:spacing w:val="-2"/>
        </w:rPr>
        <w:t>casing</w:t>
      </w:r>
      <w:r w:rsidR="00583E28">
        <w:rPr>
          <w:spacing w:val="-4"/>
        </w:rPr>
        <w:t xml:space="preserve"> </w:t>
      </w:r>
      <w:r w:rsidR="00583E28">
        <w:rPr>
          <w:spacing w:val="-2"/>
        </w:rPr>
        <w:t>/ shielding</w:t>
      </w:r>
      <w:r w:rsidR="00583E28">
        <w:rPr>
          <w:spacing w:val="-4"/>
        </w:rPr>
        <w:t xml:space="preserve"> </w:t>
      </w:r>
      <w:r w:rsidR="00583E28">
        <w:rPr>
          <w:spacing w:val="-2"/>
        </w:rPr>
        <w:t>of</w:t>
      </w:r>
      <w:r w:rsidR="00583E28">
        <w:rPr>
          <w:spacing w:val="-5"/>
        </w:rPr>
        <w:t xml:space="preserve"> </w:t>
      </w:r>
      <w:r w:rsidR="00583E28">
        <w:rPr>
          <w:spacing w:val="-2"/>
        </w:rPr>
        <w:t>the</w:t>
      </w:r>
      <w:r w:rsidR="00583E28">
        <w:rPr>
          <w:spacing w:val="-5"/>
        </w:rPr>
        <w:t xml:space="preserve"> </w:t>
      </w:r>
      <w:r w:rsidR="00583E28">
        <w:rPr>
          <w:spacing w:val="-2"/>
        </w:rPr>
        <w:t>plant shall</w:t>
      </w:r>
      <w:r w:rsidR="00583E28">
        <w:rPr>
          <w:spacing w:val="-4"/>
        </w:rPr>
        <w:t xml:space="preserve"> </w:t>
      </w:r>
      <w:r w:rsidR="00583E28">
        <w:rPr>
          <w:spacing w:val="-2"/>
        </w:rPr>
        <w:t>be thoroughly grounded to ensure</w:t>
      </w:r>
      <w:r w:rsidR="00583E28">
        <w:rPr>
          <w:spacing w:val="-5"/>
        </w:rPr>
        <w:t xml:space="preserve"> </w:t>
      </w:r>
      <w:r w:rsidR="00583E28">
        <w:rPr>
          <w:spacing w:val="-2"/>
        </w:rPr>
        <w:t xml:space="preserve">safety. </w:t>
      </w:r>
      <w:r w:rsidR="00583E28">
        <w:t>Earth resistance readings for each site must be measured by a qualified and licensed electrical contractor</w:t>
      </w:r>
      <w:r w:rsidR="00583E28">
        <w:rPr>
          <w:spacing w:val="-9"/>
        </w:rPr>
        <w:t xml:space="preserve"> </w:t>
      </w:r>
      <w:r w:rsidR="00583E28">
        <w:t>and</w:t>
      </w:r>
      <w:r w:rsidR="00583E28">
        <w:rPr>
          <w:spacing w:val="-10"/>
        </w:rPr>
        <w:t xml:space="preserve"> </w:t>
      </w:r>
      <w:r w:rsidR="00583E28">
        <w:t>submitted,</w:t>
      </w:r>
      <w:r w:rsidR="00583E28">
        <w:rPr>
          <w:spacing w:val="-8"/>
        </w:rPr>
        <w:t xml:space="preserve"> </w:t>
      </w:r>
      <w:r w:rsidR="00583E28">
        <w:t>this</w:t>
      </w:r>
      <w:r w:rsidR="00583E28">
        <w:rPr>
          <w:spacing w:val="-10"/>
        </w:rPr>
        <w:t xml:space="preserve"> </w:t>
      </w:r>
      <w:r w:rsidR="00583E28">
        <w:t>is</w:t>
      </w:r>
      <w:r w:rsidR="00583E28">
        <w:rPr>
          <w:spacing w:val="-10"/>
        </w:rPr>
        <w:t xml:space="preserve"> </w:t>
      </w:r>
      <w:r w:rsidR="00583E28">
        <w:t>to</w:t>
      </w:r>
      <w:r w:rsidR="00583E28">
        <w:rPr>
          <w:spacing w:val="-8"/>
        </w:rPr>
        <w:t xml:space="preserve"> </w:t>
      </w:r>
      <w:r w:rsidR="00583E28">
        <w:t>be</w:t>
      </w:r>
      <w:r w:rsidR="00583E28">
        <w:rPr>
          <w:spacing w:val="-10"/>
        </w:rPr>
        <w:t xml:space="preserve"> </w:t>
      </w:r>
      <w:r w:rsidR="00583E28">
        <w:t>provided</w:t>
      </w:r>
      <w:r w:rsidR="00583E28">
        <w:rPr>
          <w:spacing w:val="-8"/>
        </w:rPr>
        <w:t xml:space="preserve"> </w:t>
      </w:r>
      <w:r w:rsidR="00583E28">
        <w:t>by</w:t>
      </w:r>
      <w:r w:rsidR="00583E28">
        <w:rPr>
          <w:spacing w:val="-8"/>
        </w:rPr>
        <w:t xml:space="preserve"> </w:t>
      </w:r>
      <w:r w:rsidR="00583E28">
        <w:t>the</w:t>
      </w:r>
      <w:r w:rsidR="00583E28">
        <w:rPr>
          <w:spacing w:val="-10"/>
        </w:rPr>
        <w:t xml:space="preserve"> </w:t>
      </w:r>
      <w:r w:rsidR="00583E28">
        <w:t>contractor.</w:t>
      </w:r>
      <w:r w:rsidR="00583E28">
        <w:rPr>
          <w:spacing w:val="-9"/>
        </w:rPr>
        <w:t xml:space="preserve"> </w:t>
      </w:r>
      <w:r w:rsidR="00583E28">
        <w:t>Resistance</w:t>
      </w:r>
      <w:r w:rsidR="00583E28">
        <w:rPr>
          <w:spacing w:val="-10"/>
        </w:rPr>
        <w:t xml:space="preserve"> </w:t>
      </w:r>
      <w:r w:rsidR="00583E28">
        <w:t>values</w:t>
      </w:r>
      <w:r w:rsidR="00583E28">
        <w:rPr>
          <w:spacing w:val="-10"/>
        </w:rPr>
        <w:t xml:space="preserve"> </w:t>
      </w:r>
      <w:r w:rsidR="00583E28">
        <w:t>shall</w:t>
      </w:r>
      <w:r w:rsidR="00583E28">
        <w:rPr>
          <w:spacing w:val="-9"/>
        </w:rPr>
        <w:t xml:space="preserve"> </w:t>
      </w:r>
      <w:r w:rsidR="00583E28">
        <w:t>conform to I.S 10101:2020. The PV array shall be provided with lightning &amp; over voltage protection. The main</w:t>
      </w:r>
      <w:r w:rsidR="00583E28">
        <w:rPr>
          <w:spacing w:val="-3"/>
        </w:rPr>
        <w:t xml:space="preserve"> </w:t>
      </w:r>
      <w:r w:rsidR="00583E28">
        <w:t>aim</w:t>
      </w:r>
      <w:r w:rsidR="00583E28">
        <w:rPr>
          <w:spacing w:val="-3"/>
        </w:rPr>
        <w:t xml:space="preserve"> </w:t>
      </w:r>
      <w:r w:rsidR="00583E28">
        <w:t>in</w:t>
      </w:r>
      <w:r w:rsidR="00583E28">
        <w:rPr>
          <w:spacing w:val="-4"/>
        </w:rPr>
        <w:t xml:space="preserve"> </w:t>
      </w:r>
      <w:r w:rsidR="00583E28">
        <w:t>this</w:t>
      </w:r>
      <w:r w:rsidR="00583E28">
        <w:rPr>
          <w:spacing w:val="-6"/>
        </w:rPr>
        <w:t xml:space="preserve"> </w:t>
      </w:r>
      <w:r w:rsidR="00583E28">
        <w:t>protection</w:t>
      </w:r>
      <w:r w:rsidR="00583E28">
        <w:rPr>
          <w:spacing w:val="-4"/>
        </w:rPr>
        <w:t xml:space="preserve"> </w:t>
      </w:r>
      <w:r w:rsidR="00583E28">
        <w:t>shall</w:t>
      </w:r>
      <w:r w:rsidR="00583E28">
        <w:rPr>
          <w:spacing w:val="-4"/>
        </w:rPr>
        <w:t xml:space="preserve"> </w:t>
      </w:r>
      <w:r w:rsidR="00583E28">
        <w:t>be</w:t>
      </w:r>
      <w:r w:rsidR="00583E28">
        <w:rPr>
          <w:spacing w:val="-5"/>
        </w:rPr>
        <w:t xml:space="preserve"> </w:t>
      </w:r>
      <w:r w:rsidR="00583E28">
        <w:t>to</w:t>
      </w:r>
      <w:r w:rsidR="00583E28">
        <w:rPr>
          <w:spacing w:val="-4"/>
        </w:rPr>
        <w:t xml:space="preserve"> </w:t>
      </w:r>
      <w:r w:rsidR="00583E28">
        <w:t>reduce</w:t>
      </w:r>
      <w:r w:rsidR="00583E28">
        <w:rPr>
          <w:spacing w:val="-5"/>
        </w:rPr>
        <w:t xml:space="preserve"> </w:t>
      </w:r>
      <w:r w:rsidR="00583E28">
        <w:t>the</w:t>
      </w:r>
      <w:r w:rsidR="00583E28">
        <w:rPr>
          <w:spacing w:val="-5"/>
        </w:rPr>
        <w:t xml:space="preserve"> </w:t>
      </w:r>
      <w:r w:rsidR="00583E28">
        <w:t>over</w:t>
      </w:r>
      <w:r w:rsidR="00583E28">
        <w:rPr>
          <w:spacing w:val="-2"/>
        </w:rPr>
        <w:t xml:space="preserve"> </w:t>
      </w:r>
      <w:r w:rsidR="00583E28">
        <w:t>voltage</w:t>
      </w:r>
      <w:r w:rsidR="00583E28">
        <w:rPr>
          <w:spacing w:val="-5"/>
        </w:rPr>
        <w:t xml:space="preserve"> </w:t>
      </w:r>
      <w:r w:rsidR="00583E28">
        <w:t>to</w:t>
      </w:r>
      <w:r w:rsidR="00583E28">
        <w:rPr>
          <w:spacing w:val="-4"/>
        </w:rPr>
        <w:t xml:space="preserve"> </w:t>
      </w:r>
      <w:r w:rsidR="00583E28">
        <w:t>tolerable</w:t>
      </w:r>
      <w:r w:rsidR="00583E28">
        <w:rPr>
          <w:spacing w:val="-3"/>
        </w:rPr>
        <w:t xml:space="preserve"> </w:t>
      </w:r>
      <w:r w:rsidR="00583E28">
        <w:t>value</w:t>
      </w:r>
      <w:r w:rsidR="00583E28">
        <w:rPr>
          <w:spacing w:val="-5"/>
        </w:rPr>
        <w:t xml:space="preserve"> </w:t>
      </w:r>
      <w:r w:rsidR="00583E28">
        <w:t>before</w:t>
      </w:r>
      <w:r w:rsidR="00583E28">
        <w:rPr>
          <w:spacing w:val="-3"/>
        </w:rPr>
        <w:t xml:space="preserve"> </w:t>
      </w:r>
      <w:r w:rsidR="00583E28">
        <w:t>it</w:t>
      </w:r>
      <w:r w:rsidR="00583E28">
        <w:rPr>
          <w:spacing w:val="-2"/>
        </w:rPr>
        <w:t xml:space="preserve"> </w:t>
      </w:r>
      <w:r w:rsidR="00583E28">
        <w:t>reaches the</w:t>
      </w:r>
      <w:r w:rsidR="00583E28">
        <w:rPr>
          <w:spacing w:val="-3"/>
        </w:rPr>
        <w:t xml:space="preserve"> </w:t>
      </w:r>
      <w:r w:rsidR="00583E28">
        <w:t>PV</w:t>
      </w:r>
      <w:r w:rsidR="00583E28">
        <w:rPr>
          <w:spacing w:val="-3"/>
        </w:rPr>
        <w:t xml:space="preserve"> </w:t>
      </w:r>
      <w:r w:rsidR="00583E28">
        <w:t>or</w:t>
      </w:r>
      <w:r w:rsidR="00583E28">
        <w:rPr>
          <w:spacing w:val="-2"/>
        </w:rPr>
        <w:t xml:space="preserve"> </w:t>
      </w:r>
      <w:r w:rsidR="00583E28">
        <w:t>other</w:t>
      </w:r>
      <w:r w:rsidR="00583E28">
        <w:rPr>
          <w:spacing w:val="-2"/>
        </w:rPr>
        <w:t xml:space="preserve"> </w:t>
      </w:r>
      <w:r w:rsidR="00583E28">
        <w:t>sub</w:t>
      </w:r>
      <w:r w:rsidR="00583E28">
        <w:rPr>
          <w:spacing w:val="-2"/>
        </w:rPr>
        <w:t xml:space="preserve"> </w:t>
      </w:r>
      <w:r w:rsidR="00583E28">
        <w:t>system</w:t>
      </w:r>
      <w:r w:rsidR="00583E28">
        <w:rPr>
          <w:spacing w:val="-1"/>
        </w:rPr>
        <w:t xml:space="preserve"> </w:t>
      </w:r>
      <w:r w:rsidR="00583E28">
        <w:t>components.</w:t>
      </w:r>
      <w:r w:rsidR="00583E28">
        <w:rPr>
          <w:spacing w:val="-2"/>
        </w:rPr>
        <w:t xml:space="preserve"> </w:t>
      </w:r>
      <w:r w:rsidR="00583E28">
        <w:t>The</w:t>
      </w:r>
      <w:r w:rsidR="00583E28">
        <w:rPr>
          <w:spacing w:val="-3"/>
        </w:rPr>
        <w:t xml:space="preserve"> </w:t>
      </w:r>
      <w:r w:rsidR="00583E28">
        <w:t>source</w:t>
      </w:r>
      <w:r w:rsidR="00583E28">
        <w:rPr>
          <w:spacing w:val="-3"/>
        </w:rPr>
        <w:t xml:space="preserve"> </w:t>
      </w:r>
      <w:r w:rsidR="00583E28">
        <w:t>of</w:t>
      </w:r>
      <w:r w:rsidR="00583E28">
        <w:rPr>
          <w:spacing w:val="-4"/>
        </w:rPr>
        <w:t xml:space="preserve"> </w:t>
      </w:r>
      <w:r w:rsidR="00583E28">
        <w:t>over voltage</w:t>
      </w:r>
      <w:r w:rsidR="00583E28">
        <w:rPr>
          <w:spacing w:val="-4"/>
        </w:rPr>
        <w:t xml:space="preserve"> </w:t>
      </w:r>
      <w:r w:rsidR="00583E28">
        <w:t>can</w:t>
      </w:r>
      <w:r w:rsidR="00583E28">
        <w:rPr>
          <w:spacing w:val="-2"/>
        </w:rPr>
        <w:t xml:space="preserve"> </w:t>
      </w:r>
      <w:r w:rsidR="00583E28">
        <w:t>be</w:t>
      </w:r>
      <w:r w:rsidR="00583E28">
        <w:rPr>
          <w:spacing w:val="-3"/>
        </w:rPr>
        <w:t xml:space="preserve"> </w:t>
      </w:r>
      <w:r w:rsidR="00583E28">
        <w:t>lightning,</w:t>
      </w:r>
      <w:r w:rsidR="00583E28">
        <w:rPr>
          <w:spacing w:val="-2"/>
        </w:rPr>
        <w:t xml:space="preserve"> </w:t>
      </w:r>
      <w:r w:rsidR="00583E28">
        <w:t xml:space="preserve">atmosphere disturbances etc. Metal oxide varistors </w:t>
      </w:r>
      <w:proofErr w:type="gramStart"/>
      <w:r w:rsidR="00583E28">
        <w:t>shall</w:t>
      </w:r>
      <w:proofErr w:type="gramEnd"/>
      <w:r w:rsidR="00583E28">
        <w:t xml:space="preserve"> be provided inside the Array Junction Boxes. In </w:t>
      </w:r>
      <w:proofErr w:type="gramStart"/>
      <w:r w:rsidR="00583E28">
        <w:t>addition</w:t>
      </w:r>
      <w:proofErr w:type="gramEnd"/>
      <w:r w:rsidR="00583E28">
        <w:t xml:space="preserve"> suitable MOV’s (Metal Oxide Varistors) also shall be provided in the Inverter to protect the inverter from over voltage.</w:t>
      </w:r>
    </w:p>
    <w:p w14:paraId="6CE76B3F" w14:textId="77777777" w:rsidR="00EA7D89" w:rsidRDefault="00EA7D89">
      <w:pPr>
        <w:pStyle w:val="BodyText"/>
        <w:spacing w:before="115"/>
      </w:pPr>
    </w:p>
    <w:p w14:paraId="050A52B7" w14:textId="77777777" w:rsidR="00EA7D89" w:rsidRDefault="00583E28">
      <w:pPr>
        <w:pStyle w:val="Heading1"/>
        <w:numPr>
          <w:ilvl w:val="1"/>
          <w:numId w:val="2"/>
        </w:numPr>
        <w:tabs>
          <w:tab w:val="left" w:pos="881"/>
        </w:tabs>
        <w:ind w:left="881" w:hanging="576"/>
      </w:pPr>
      <w:bookmarkStart w:id="52" w:name="_bookmark52"/>
      <w:bookmarkEnd w:id="52"/>
      <w:r>
        <w:t>Remote</w:t>
      </w:r>
      <w:r>
        <w:rPr>
          <w:spacing w:val="-6"/>
        </w:rPr>
        <w:t xml:space="preserve"> </w:t>
      </w:r>
      <w:r>
        <w:t>Data</w:t>
      </w:r>
      <w:r>
        <w:rPr>
          <w:spacing w:val="-6"/>
        </w:rPr>
        <w:t xml:space="preserve"> </w:t>
      </w:r>
      <w:r>
        <w:rPr>
          <w:spacing w:val="-4"/>
        </w:rPr>
        <w:t>Logs</w:t>
      </w:r>
    </w:p>
    <w:p w14:paraId="7813EFA6" w14:textId="77777777" w:rsidR="00EA7D89" w:rsidRDefault="00583E28">
      <w:pPr>
        <w:pStyle w:val="BodyText"/>
        <w:spacing w:before="244"/>
        <w:ind w:left="881" w:right="777"/>
        <w:jc w:val="both"/>
      </w:pPr>
      <w:r>
        <w:t>Each</w:t>
      </w:r>
      <w:r>
        <w:rPr>
          <w:spacing w:val="-5"/>
        </w:rPr>
        <w:t xml:space="preserve"> </w:t>
      </w:r>
      <w:r>
        <w:t>photovoltaic</w:t>
      </w:r>
      <w:r>
        <w:rPr>
          <w:spacing w:val="-7"/>
        </w:rPr>
        <w:t xml:space="preserve"> </w:t>
      </w:r>
      <w:r>
        <w:t>system</w:t>
      </w:r>
      <w:r>
        <w:rPr>
          <w:spacing w:val="-7"/>
        </w:rPr>
        <w:t xml:space="preserve"> </w:t>
      </w:r>
      <w:r>
        <w:t>shall</w:t>
      </w:r>
      <w:r>
        <w:rPr>
          <w:spacing w:val="-7"/>
        </w:rPr>
        <w:t xml:space="preserve"> </w:t>
      </w:r>
      <w:r>
        <w:t>provide</w:t>
      </w:r>
      <w:r>
        <w:rPr>
          <w:spacing w:val="-7"/>
        </w:rPr>
        <w:t xml:space="preserve"> </w:t>
      </w:r>
      <w:r>
        <w:t>a</w:t>
      </w:r>
      <w:r>
        <w:rPr>
          <w:spacing w:val="-6"/>
        </w:rPr>
        <w:t xml:space="preserve"> </w:t>
      </w:r>
      <w:r>
        <w:t>minimum</w:t>
      </w:r>
      <w:r>
        <w:rPr>
          <w:spacing w:val="-7"/>
        </w:rPr>
        <w:t xml:space="preserve"> </w:t>
      </w:r>
      <w:r>
        <w:t>of</w:t>
      </w:r>
      <w:r>
        <w:rPr>
          <w:spacing w:val="-7"/>
        </w:rPr>
        <w:t xml:space="preserve"> </w:t>
      </w:r>
      <w:r>
        <w:t>kWh</w:t>
      </w:r>
      <w:r>
        <w:rPr>
          <w:spacing w:val="-6"/>
        </w:rPr>
        <w:t xml:space="preserve"> </w:t>
      </w:r>
      <w:r>
        <w:t>generated</w:t>
      </w:r>
      <w:r>
        <w:rPr>
          <w:spacing w:val="-6"/>
        </w:rPr>
        <w:t xml:space="preserve"> </w:t>
      </w:r>
      <w:r>
        <w:t>via</w:t>
      </w:r>
      <w:r>
        <w:rPr>
          <w:spacing w:val="-6"/>
        </w:rPr>
        <w:t xml:space="preserve"> </w:t>
      </w:r>
      <w:r>
        <w:t>a</w:t>
      </w:r>
      <w:r>
        <w:rPr>
          <w:spacing w:val="-6"/>
        </w:rPr>
        <w:t xml:space="preserve"> </w:t>
      </w:r>
      <w:r>
        <w:t>display</w:t>
      </w:r>
      <w:r>
        <w:rPr>
          <w:spacing w:val="-5"/>
        </w:rPr>
        <w:t xml:space="preserve"> </w:t>
      </w:r>
      <w:r>
        <w:t>on</w:t>
      </w:r>
      <w:r>
        <w:rPr>
          <w:spacing w:val="-6"/>
        </w:rPr>
        <w:t xml:space="preserve"> </w:t>
      </w:r>
      <w:r>
        <w:t>the</w:t>
      </w:r>
      <w:r>
        <w:rPr>
          <w:spacing w:val="-7"/>
        </w:rPr>
        <w:t xml:space="preserve"> </w:t>
      </w:r>
      <w:r>
        <w:t>inverter. The data log of the system, providing information on peak power, the amount of solar electricity generated, reduction in greenhouse gas emissions, alarm faults, disconnections, fault protection trips etc. on a daily/weekly basis. The facility is to enable this data log to be accessed via the internet</w:t>
      </w:r>
      <w:r>
        <w:rPr>
          <w:spacing w:val="-9"/>
        </w:rPr>
        <w:t xml:space="preserve"> </w:t>
      </w:r>
      <w:r>
        <w:t>on</w:t>
      </w:r>
      <w:r>
        <w:rPr>
          <w:spacing w:val="-9"/>
        </w:rPr>
        <w:t xml:space="preserve"> </w:t>
      </w:r>
      <w:r>
        <w:t>a</w:t>
      </w:r>
      <w:r>
        <w:rPr>
          <w:spacing w:val="-6"/>
        </w:rPr>
        <w:t xml:space="preserve"> </w:t>
      </w:r>
      <w:r>
        <w:t>web</w:t>
      </w:r>
      <w:r>
        <w:rPr>
          <w:spacing w:val="-9"/>
        </w:rPr>
        <w:t xml:space="preserve"> </w:t>
      </w:r>
      <w:r>
        <w:t>browser.</w:t>
      </w:r>
      <w:r>
        <w:rPr>
          <w:spacing w:val="-7"/>
        </w:rPr>
        <w:t xml:space="preserve"> </w:t>
      </w:r>
      <w:r>
        <w:t>This</w:t>
      </w:r>
      <w:r>
        <w:rPr>
          <w:spacing w:val="-8"/>
        </w:rPr>
        <w:t xml:space="preserve"> </w:t>
      </w:r>
      <w:r>
        <w:t>will</w:t>
      </w:r>
      <w:r>
        <w:rPr>
          <w:spacing w:val="-10"/>
        </w:rPr>
        <w:t xml:space="preserve"> </w:t>
      </w:r>
      <w:r>
        <w:t>require</w:t>
      </w:r>
      <w:r>
        <w:rPr>
          <w:spacing w:val="-10"/>
        </w:rPr>
        <w:t xml:space="preserve"> </w:t>
      </w:r>
      <w:r>
        <w:t>a</w:t>
      </w:r>
      <w:r>
        <w:rPr>
          <w:spacing w:val="-6"/>
        </w:rPr>
        <w:t xml:space="preserve"> </w:t>
      </w:r>
      <w:r>
        <w:t>data</w:t>
      </w:r>
      <w:r>
        <w:rPr>
          <w:spacing w:val="-9"/>
        </w:rPr>
        <w:t xml:space="preserve"> </w:t>
      </w:r>
      <w:r>
        <w:t>point</w:t>
      </w:r>
      <w:r>
        <w:rPr>
          <w:spacing w:val="-9"/>
        </w:rPr>
        <w:t xml:space="preserve"> </w:t>
      </w:r>
      <w:r>
        <w:t>to</w:t>
      </w:r>
      <w:r>
        <w:rPr>
          <w:spacing w:val="-9"/>
        </w:rPr>
        <w:t xml:space="preserve"> </w:t>
      </w:r>
      <w:r>
        <w:t>be</w:t>
      </w:r>
      <w:r>
        <w:rPr>
          <w:spacing w:val="-10"/>
        </w:rPr>
        <w:t xml:space="preserve"> </w:t>
      </w:r>
      <w:r>
        <w:t>installed</w:t>
      </w:r>
      <w:r>
        <w:rPr>
          <w:spacing w:val="-9"/>
        </w:rPr>
        <w:t xml:space="preserve"> </w:t>
      </w:r>
      <w:r>
        <w:t>in</w:t>
      </w:r>
      <w:r>
        <w:rPr>
          <w:spacing w:val="-9"/>
        </w:rPr>
        <w:t xml:space="preserve"> </w:t>
      </w:r>
      <w:r>
        <w:t>the</w:t>
      </w:r>
      <w:r>
        <w:rPr>
          <w:spacing w:val="-8"/>
        </w:rPr>
        <w:t xml:space="preserve"> </w:t>
      </w:r>
      <w:r>
        <w:t>vicinity</w:t>
      </w:r>
      <w:r>
        <w:rPr>
          <w:spacing w:val="-8"/>
        </w:rPr>
        <w:t xml:space="preserve"> </w:t>
      </w:r>
      <w:r>
        <w:t>of</w:t>
      </w:r>
      <w:r>
        <w:rPr>
          <w:spacing w:val="-10"/>
        </w:rPr>
        <w:t xml:space="preserve"> </w:t>
      </w:r>
      <w:r>
        <w:t>the</w:t>
      </w:r>
      <w:r>
        <w:rPr>
          <w:spacing w:val="-10"/>
        </w:rPr>
        <w:t xml:space="preserve"> </w:t>
      </w:r>
      <w:r>
        <w:t>logger, connected</w:t>
      </w:r>
      <w:r>
        <w:rPr>
          <w:spacing w:val="-5"/>
        </w:rPr>
        <w:t xml:space="preserve"> </w:t>
      </w:r>
      <w:r>
        <w:t>into</w:t>
      </w:r>
      <w:r>
        <w:rPr>
          <w:spacing w:val="-5"/>
        </w:rPr>
        <w:t xml:space="preserve"> </w:t>
      </w:r>
      <w:r>
        <w:t>the</w:t>
      </w:r>
      <w:r>
        <w:rPr>
          <w:spacing w:val="-6"/>
        </w:rPr>
        <w:t xml:space="preserve"> </w:t>
      </w:r>
      <w:r>
        <w:t>building’s</w:t>
      </w:r>
      <w:r>
        <w:rPr>
          <w:spacing w:val="-5"/>
        </w:rPr>
        <w:t xml:space="preserve"> </w:t>
      </w:r>
      <w:r>
        <w:t>data</w:t>
      </w:r>
      <w:r>
        <w:rPr>
          <w:spacing w:val="-5"/>
        </w:rPr>
        <w:t xml:space="preserve"> </w:t>
      </w:r>
      <w:r>
        <w:t>cabinet.</w:t>
      </w:r>
      <w:r>
        <w:rPr>
          <w:spacing w:val="-5"/>
        </w:rPr>
        <w:t xml:space="preserve"> </w:t>
      </w:r>
      <w:r>
        <w:t>Any</w:t>
      </w:r>
      <w:r>
        <w:rPr>
          <w:spacing w:val="-5"/>
        </w:rPr>
        <w:t xml:space="preserve"> </w:t>
      </w:r>
      <w:r>
        <w:t>power</w:t>
      </w:r>
      <w:r>
        <w:rPr>
          <w:spacing w:val="-5"/>
        </w:rPr>
        <w:t xml:space="preserve"> </w:t>
      </w:r>
      <w:r>
        <w:t>supplies</w:t>
      </w:r>
      <w:r>
        <w:rPr>
          <w:spacing w:val="-6"/>
        </w:rPr>
        <w:t xml:space="preserve"> </w:t>
      </w:r>
      <w:r>
        <w:t>required</w:t>
      </w:r>
      <w:r>
        <w:rPr>
          <w:spacing w:val="-5"/>
        </w:rPr>
        <w:t xml:space="preserve"> </w:t>
      </w:r>
      <w:r>
        <w:t>are</w:t>
      </w:r>
      <w:r>
        <w:rPr>
          <w:spacing w:val="-6"/>
        </w:rPr>
        <w:t xml:space="preserve"> </w:t>
      </w:r>
      <w:r>
        <w:t>to</w:t>
      </w:r>
      <w:r>
        <w:rPr>
          <w:spacing w:val="-5"/>
        </w:rPr>
        <w:t xml:space="preserve"> </w:t>
      </w:r>
      <w:r>
        <w:t>be</w:t>
      </w:r>
      <w:r>
        <w:rPr>
          <w:spacing w:val="-6"/>
        </w:rPr>
        <w:t xml:space="preserve"> </w:t>
      </w:r>
      <w:r>
        <w:t>provided</w:t>
      </w:r>
      <w:r>
        <w:rPr>
          <w:spacing w:val="-5"/>
        </w:rPr>
        <w:t xml:space="preserve"> </w:t>
      </w:r>
      <w:r>
        <w:t>by</w:t>
      </w:r>
      <w:r>
        <w:rPr>
          <w:spacing w:val="-5"/>
        </w:rPr>
        <w:t xml:space="preserve"> </w:t>
      </w:r>
      <w:r>
        <w:t xml:space="preserve">the contractor. The contractor </w:t>
      </w:r>
      <w:proofErr w:type="gramStart"/>
      <w:r>
        <w:t>shall</w:t>
      </w:r>
      <w:proofErr w:type="gramEnd"/>
      <w:r>
        <w:t xml:space="preserve"> provide full data connectivity via GSM. An annual cost shall be included in the tender return document and will be evaluated as a running cost in the system. If this can be done through wireless means it is acceptable provided the contractor provides a demonstration illustrating the working system.</w:t>
      </w:r>
    </w:p>
    <w:p w14:paraId="2FDDA3D9" w14:textId="77777777" w:rsidR="00EA7D89" w:rsidRDefault="00583E28" w:rsidP="009F785B">
      <w:pPr>
        <w:pStyle w:val="BodyText"/>
        <w:spacing w:before="120"/>
        <w:ind w:left="881" w:right="777"/>
        <w:jc w:val="both"/>
      </w:pPr>
      <w:r>
        <w:lastRenderedPageBreak/>
        <w:t xml:space="preserve">The system is to also have a remote display screen that </w:t>
      </w:r>
      <w:proofErr w:type="gramStart"/>
      <w:r>
        <w:t>display</w:t>
      </w:r>
      <w:proofErr w:type="gramEnd"/>
      <w:r>
        <w:t xml:space="preserve"> an online website or otherwise linked to the monitoring interface to be provided in the reception area to display the data from the logger. This will require the installation of a data outlet, power sockets, </w:t>
      </w:r>
      <w:proofErr w:type="gramStart"/>
      <w:r>
        <w:t>26 inch</w:t>
      </w:r>
      <w:proofErr w:type="gramEnd"/>
      <w:r>
        <w:t xml:space="preserve"> flat screen monitor</w:t>
      </w:r>
      <w:r>
        <w:rPr>
          <w:spacing w:val="-9"/>
        </w:rPr>
        <w:t xml:space="preserve"> </w:t>
      </w:r>
      <w:r>
        <w:t>and</w:t>
      </w:r>
      <w:r>
        <w:rPr>
          <w:spacing w:val="-9"/>
        </w:rPr>
        <w:t xml:space="preserve"> </w:t>
      </w:r>
      <w:r>
        <w:t>necessary</w:t>
      </w:r>
      <w:r>
        <w:rPr>
          <w:spacing w:val="-8"/>
        </w:rPr>
        <w:t xml:space="preserve"> </w:t>
      </w:r>
      <w:r>
        <w:t>hardware/software</w:t>
      </w:r>
      <w:r>
        <w:rPr>
          <w:spacing w:val="-10"/>
        </w:rPr>
        <w:t xml:space="preserve"> </w:t>
      </w:r>
      <w:r>
        <w:t>to</w:t>
      </w:r>
      <w:r>
        <w:rPr>
          <w:spacing w:val="-9"/>
        </w:rPr>
        <w:t xml:space="preserve"> </w:t>
      </w:r>
      <w:r>
        <w:t>connect</w:t>
      </w:r>
      <w:r>
        <w:rPr>
          <w:spacing w:val="-9"/>
        </w:rPr>
        <w:t xml:space="preserve"> </w:t>
      </w:r>
      <w:r>
        <w:t>the</w:t>
      </w:r>
      <w:r>
        <w:rPr>
          <w:spacing w:val="-8"/>
        </w:rPr>
        <w:t xml:space="preserve"> </w:t>
      </w:r>
      <w:r>
        <w:t>monitor</w:t>
      </w:r>
      <w:r>
        <w:rPr>
          <w:spacing w:val="-9"/>
        </w:rPr>
        <w:t xml:space="preserve"> </w:t>
      </w:r>
      <w:r>
        <w:t>to</w:t>
      </w:r>
      <w:r>
        <w:rPr>
          <w:spacing w:val="-9"/>
        </w:rPr>
        <w:t xml:space="preserve"> </w:t>
      </w:r>
      <w:r>
        <w:t>the</w:t>
      </w:r>
      <w:r>
        <w:rPr>
          <w:spacing w:val="-10"/>
        </w:rPr>
        <w:t xml:space="preserve"> </w:t>
      </w:r>
      <w:r>
        <w:t>network</w:t>
      </w:r>
      <w:r>
        <w:rPr>
          <w:spacing w:val="-7"/>
        </w:rPr>
        <w:t xml:space="preserve"> </w:t>
      </w:r>
      <w:r>
        <w:t>without</w:t>
      </w:r>
      <w:r>
        <w:rPr>
          <w:spacing w:val="-9"/>
        </w:rPr>
        <w:t xml:space="preserve"> </w:t>
      </w:r>
      <w:r>
        <w:t>the</w:t>
      </w:r>
      <w:r>
        <w:rPr>
          <w:spacing w:val="-10"/>
        </w:rPr>
        <w:t xml:space="preserve"> </w:t>
      </w:r>
      <w:r>
        <w:t>use of</w:t>
      </w:r>
      <w:r>
        <w:rPr>
          <w:spacing w:val="-1"/>
        </w:rPr>
        <w:t xml:space="preserve"> </w:t>
      </w:r>
      <w:r>
        <w:t xml:space="preserve">a </w:t>
      </w:r>
      <w:proofErr w:type="gramStart"/>
      <w:r>
        <w:t>computer, or</w:t>
      </w:r>
      <w:proofErr w:type="gramEnd"/>
      <w:r>
        <w:t xml:space="preserve"> integrated into the</w:t>
      </w:r>
      <w:r>
        <w:rPr>
          <w:spacing w:val="-1"/>
        </w:rPr>
        <w:t xml:space="preserve"> </w:t>
      </w:r>
      <w:r>
        <w:t>monitor/ TV. The</w:t>
      </w:r>
      <w:r>
        <w:rPr>
          <w:spacing w:val="-1"/>
        </w:rPr>
        <w:t xml:space="preserve"> </w:t>
      </w:r>
      <w:r>
        <w:t>display at a minimum</w:t>
      </w:r>
      <w:r>
        <w:rPr>
          <w:spacing w:val="-1"/>
        </w:rPr>
        <w:t xml:space="preserve"> </w:t>
      </w:r>
      <w:r>
        <w:t>should be</w:t>
      </w:r>
      <w:r>
        <w:rPr>
          <w:spacing w:val="-1"/>
        </w:rPr>
        <w:t xml:space="preserve"> </w:t>
      </w:r>
      <w:r>
        <w:t>attractive and</w:t>
      </w:r>
      <w:r>
        <w:rPr>
          <w:spacing w:val="-2"/>
        </w:rPr>
        <w:t xml:space="preserve"> </w:t>
      </w:r>
      <w:r>
        <w:t>educational,</w:t>
      </w:r>
      <w:r>
        <w:rPr>
          <w:spacing w:val="-2"/>
        </w:rPr>
        <w:t xml:space="preserve"> </w:t>
      </w:r>
      <w:r>
        <w:t>with</w:t>
      </w:r>
      <w:r>
        <w:rPr>
          <w:spacing w:val="-2"/>
        </w:rPr>
        <w:t xml:space="preserve"> </w:t>
      </w:r>
      <w:r>
        <w:t>a</w:t>
      </w:r>
      <w:r>
        <w:rPr>
          <w:spacing w:val="-2"/>
        </w:rPr>
        <w:t xml:space="preserve"> </w:t>
      </w:r>
      <w:r>
        <w:t>display</w:t>
      </w:r>
      <w:r>
        <w:rPr>
          <w:spacing w:val="-1"/>
        </w:rPr>
        <w:t xml:space="preserve"> </w:t>
      </w:r>
      <w:r>
        <w:t>of</w:t>
      </w:r>
      <w:r>
        <w:rPr>
          <w:spacing w:val="-4"/>
        </w:rPr>
        <w:t xml:space="preserve"> </w:t>
      </w:r>
      <w:proofErr w:type="gramStart"/>
      <w:r>
        <w:t>real</w:t>
      </w:r>
      <w:r>
        <w:rPr>
          <w:spacing w:val="-2"/>
        </w:rPr>
        <w:t xml:space="preserve"> </w:t>
      </w:r>
      <w:r>
        <w:t>time</w:t>
      </w:r>
      <w:proofErr w:type="gramEnd"/>
      <w:r>
        <w:rPr>
          <w:spacing w:val="-3"/>
        </w:rPr>
        <w:t xml:space="preserve"> </w:t>
      </w:r>
      <w:r>
        <w:t>production,</w:t>
      </w:r>
      <w:r>
        <w:rPr>
          <w:spacing w:val="-2"/>
        </w:rPr>
        <w:t xml:space="preserve"> </w:t>
      </w:r>
      <w:r>
        <w:t>cumulative</w:t>
      </w:r>
      <w:r>
        <w:rPr>
          <w:spacing w:val="-3"/>
        </w:rPr>
        <w:t xml:space="preserve"> </w:t>
      </w:r>
      <w:r>
        <w:t>total</w:t>
      </w:r>
      <w:r>
        <w:rPr>
          <w:spacing w:val="-3"/>
        </w:rPr>
        <w:t xml:space="preserve"> </w:t>
      </w:r>
      <w:r>
        <w:t>kWh.</w:t>
      </w:r>
      <w:r>
        <w:rPr>
          <w:spacing w:val="-2"/>
        </w:rPr>
        <w:t xml:space="preserve"> </w:t>
      </w:r>
      <w:r>
        <w:t>Annual</w:t>
      </w:r>
      <w:r>
        <w:rPr>
          <w:spacing w:val="-2"/>
        </w:rPr>
        <w:t xml:space="preserve"> </w:t>
      </w:r>
      <w:r>
        <w:t>Cost</w:t>
      </w:r>
      <w:r>
        <w:rPr>
          <w:spacing w:val="-2"/>
        </w:rPr>
        <w:t xml:space="preserve"> </w:t>
      </w:r>
      <w:r>
        <w:t xml:space="preserve">Saving </w:t>
      </w:r>
      <w:r>
        <w:rPr>
          <w:position w:val="1"/>
        </w:rPr>
        <w:t>and</w:t>
      </w:r>
      <w:r>
        <w:rPr>
          <w:spacing w:val="14"/>
          <w:position w:val="1"/>
        </w:rPr>
        <w:t xml:space="preserve"> </w:t>
      </w:r>
      <w:r>
        <w:rPr>
          <w:position w:val="1"/>
        </w:rPr>
        <w:t>CO</w:t>
      </w:r>
      <w:r>
        <w:rPr>
          <w:sz w:val="13"/>
        </w:rPr>
        <w:t>2</w:t>
      </w:r>
      <w:r>
        <w:rPr>
          <w:spacing w:val="31"/>
          <w:sz w:val="13"/>
        </w:rPr>
        <w:t xml:space="preserve"> </w:t>
      </w:r>
      <w:r>
        <w:rPr>
          <w:position w:val="1"/>
        </w:rPr>
        <w:t>saving</w:t>
      </w:r>
      <w:r>
        <w:rPr>
          <w:spacing w:val="15"/>
          <w:position w:val="1"/>
        </w:rPr>
        <w:t xml:space="preserve"> </w:t>
      </w:r>
      <w:r>
        <w:rPr>
          <w:position w:val="1"/>
        </w:rPr>
        <w:t>impact</w:t>
      </w:r>
      <w:r>
        <w:rPr>
          <w:spacing w:val="16"/>
          <w:position w:val="1"/>
        </w:rPr>
        <w:t xml:space="preserve"> </w:t>
      </w:r>
      <w:r>
        <w:rPr>
          <w:position w:val="1"/>
        </w:rPr>
        <w:t>should</w:t>
      </w:r>
      <w:r>
        <w:rPr>
          <w:spacing w:val="14"/>
          <w:position w:val="1"/>
        </w:rPr>
        <w:t xml:space="preserve"> </w:t>
      </w:r>
      <w:r>
        <w:rPr>
          <w:position w:val="1"/>
        </w:rPr>
        <w:t>also</w:t>
      </w:r>
      <w:r>
        <w:rPr>
          <w:spacing w:val="14"/>
          <w:position w:val="1"/>
        </w:rPr>
        <w:t xml:space="preserve"> </w:t>
      </w:r>
      <w:r>
        <w:rPr>
          <w:position w:val="1"/>
        </w:rPr>
        <w:t>be</w:t>
      </w:r>
      <w:r>
        <w:rPr>
          <w:spacing w:val="15"/>
          <w:position w:val="1"/>
        </w:rPr>
        <w:t xml:space="preserve"> </w:t>
      </w:r>
      <w:r>
        <w:rPr>
          <w:position w:val="1"/>
        </w:rPr>
        <w:t>integrated</w:t>
      </w:r>
      <w:r>
        <w:rPr>
          <w:spacing w:val="20"/>
          <w:position w:val="1"/>
        </w:rPr>
        <w:t xml:space="preserve"> </w:t>
      </w:r>
      <w:r>
        <w:rPr>
          <w:position w:val="1"/>
        </w:rPr>
        <w:t>into</w:t>
      </w:r>
      <w:r>
        <w:rPr>
          <w:spacing w:val="14"/>
          <w:position w:val="1"/>
        </w:rPr>
        <w:t xml:space="preserve"> </w:t>
      </w:r>
      <w:r>
        <w:rPr>
          <w:position w:val="1"/>
        </w:rPr>
        <w:t>the</w:t>
      </w:r>
      <w:r>
        <w:rPr>
          <w:spacing w:val="15"/>
          <w:position w:val="1"/>
        </w:rPr>
        <w:t xml:space="preserve"> </w:t>
      </w:r>
      <w:r>
        <w:rPr>
          <w:position w:val="1"/>
        </w:rPr>
        <w:t>display</w:t>
      </w:r>
      <w:r>
        <w:rPr>
          <w:spacing w:val="15"/>
          <w:position w:val="1"/>
        </w:rPr>
        <w:t xml:space="preserve"> </w:t>
      </w:r>
      <w:r>
        <w:rPr>
          <w:position w:val="1"/>
        </w:rPr>
        <w:t>based</w:t>
      </w:r>
      <w:r>
        <w:rPr>
          <w:spacing w:val="14"/>
          <w:position w:val="1"/>
        </w:rPr>
        <w:t xml:space="preserve"> </w:t>
      </w:r>
      <w:r>
        <w:rPr>
          <w:position w:val="1"/>
        </w:rPr>
        <w:t>on</w:t>
      </w:r>
      <w:r>
        <w:rPr>
          <w:spacing w:val="14"/>
          <w:position w:val="1"/>
        </w:rPr>
        <w:t xml:space="preserve"> </w:t>
      </w:r>
      <w:r>
        <w:rPr>
          <w:position w:val="1"/>
        </w:rPr>
        <w:t>real</w:t>
      </w:r>
      <w:r>
        <w:rPr>
          <w:spacing w:val="14"/>
          <w:position w:val="1"/>
        </w:rPr>
        <w:t xml:space="preserve"> </w:t>
      </w:r>
      <w:r>
        <w:rPr>
          <w:position w:val="1"/>
        </w:rPr>
        <w:t>data.</w:t>
      </w:r>
      <w:r>
        <w:rPr>
          <w:spacing w:val="16"/>
          <w:position w:val="1"/>
        </w:rPr>
        <w:t xml:space="preserve"> </w:t>
      </w:r>
      <w:r>
        <w:rPr>
          <w:position w:val="1"/>
        </w:rPr>
        <w:t>The</w:t>
      </w:r>
      <w:r>
        <w:rPr>
          <w:spacing w:val="15"/>
          <w:position w:val="1"/>
        </w:rPr>
        <w:t xml:space="preserve"> </w:t>
      </w:r>
      <w:r>
        <w:rPr>
          <w:position w:val="1"/>
        </w:rPr>
        <w:t>exact</w:t>
      </w:r>
    </w:p>
    <w:p w14:paraId="64E38F13" w14:textId="77777777" w:rsidR="003A0765" w:rsidRDefault="003A0765" w:rsidP="009F785B">
      <w:pPr>
        <w:pStyle w:val="BodyText"/>
        <w:spacing w:before="1"/>
        <w:ind w:left="881" w:right="786"/>
        <w:jc w:val="both"/>
      </w:pPr>
      <w:r>
        <w:t>locations</w:t>
      </w:r>
      <w:r>
        <w:rPr>
          <w:spacing w:val="-11"/>
        </w:rPr>
        <w:t xml:space="preserve"> </w:t>
      </w:r>
      <w:r>
        <w:t>will</w:t>
      </w:r>
      <w:r>
        <w:rPr>
          <w:spacing w:val="-11"/>
        </w:rPr>
        <w:t xml:space="preserve"> </w:t>
      </w:r>
      <w:r>
        <w:t>be</w:t>
      </w:r>
      <w:r>
        <w:rPr>
          <w:spacing w:val="-11"/>
        </w:rPr>
        <w:t xml:space="preserve"> </w:t>
      </w:r>
      <w:r>
        <w:t>indicated</w:t>
      </w:r>
      <w:r>
        <w:rPr>
          <w:spacing w:val="-10"/>
        </w:rPr>
        <w:t xml:space="preserve"> </w:t>
      </w:r>
      <w:r>
        <w:t>on</w:t>
      </w:r>
      <w:r>
        <w:rPr>
          <w:spacing w:val="-10"/>
        </w:rPr>
        <w:t xml:space="preserve"> </w:t>
      </w:r>
      <w:r>
        <w:t>site.</w:t>
      </w:r>
      <w:r>
        <w:rPr>
          <w:spacing w:val="-11"/>
        </w:rPr>
        <w:t xml:space="preserve"> </w:t>
      </w:r>
      <w:r>
        <w:t>This</w:t>
      </w:r>
      <w:r>
        <w:rPr>
          <w:spacing w:val="-9"/>
        </w:rPr>
        <w:t xml:space="preserve"> </w:t>
      </w:r>
      <w:r>
        <w:t>should</w:t>
      </w:r>
      <w:r>
        <w:rPr>
          <w:spacing w:val="-10"/>
        </w:rPr>
        <w:t xml:space="preserve"> </w:t>
      </w:r>
      <w:r>
        <w:t>be</w:t>
      </w:r>
      <w:r>
        <w:rPr>
          <w:spacing w:val="-11"/>
        </w:rPr>
        <w:t xml:space="preserve"> </w:t>
      </w:r>
      <w:r>
        <w:t>priced</w:t>
      </w:r>
      <w:r>
        <w:rPr>
          <w:spacing w:val="-10"/>
        </w:rPr>
        <w:t xml:space="preserve"> </w:t>
      </w:r>
      <w:r>
        <w:t>as</w:t>
      </w:r>
      <w:r>
        <w:rPr>
          <w:spacing w:val="-11"/>
        </w:rPr>
        <w:t xml:space="preserve"> </w:t>
      </w:r>
      <w:r>
        <w:t>an</w:t>
      </w:r>
      <w:r>
        <w:rPr>
          <w:spacing w:val="-11"/>
        </w:rPr>
        <w:t xml:space="preserve"> </w:t>
      </w:r>
      <w:r>
        <w:t>optional</w:t>
      </w:r>
      <w:r>
        <w:rPr>
          <w:spacing w:val="-10"/>
        </w:rPr>
        <w:t xml:space="preserve"> </w:t>
      </w:r>
      <w:r>
        <w:t>extra</w:t>
      </w:r>
      <w:r>
        <w:rPr>
          <w:spacing w:val="-10"/>
        </w:rPr>
        <w:t xml:space="preserve"> </w:t>
      </w:r>
      <w:r>
        <w:t>on</w:t>
      </w:r>
      <w:r>
        <w:rPr>
          <w:spacing w:val="-12"/>
        </w:rPr>
        <w:t xml:space="preserve"> </w:t>
      </w:r>
      <w:r>
        <w:t>each</w:t>
      </w:r>
      <w:r>
        <w:rPr>
          <w:spacing w:val="-9"/>
        </w:rPr>
        <w:t xml:space="preserve"> </w:t>
      </w:r>
      <w:r>
        <w:t>site.</w:t>
      </w:r>
      <w:r>
        <w:rPr>
          <w:spacing w:val="-11"/>
        </w:rPr>
        <w:t xml:space="preserve"> </w:t>
      </w:r>
    </w:p>
    <w:p w14:paraId="08F4C48A" w14:textId="77777777" w:rsidR="00EA7D89" w:rsidRDefault="00EA7D89">
      <w:pPr>
        <w:jc w:val="both"/>
        <w:sectPr w:rsidR="00EA7D89">
          <w:pgSz w:w="11910" w:h="16840"/>
          <w:pgMar w:top="1880" w:right="640" w:bottom="1360" w:left="1680" w:header="458" w:footer="1166" w:gutter="0"/>
          <w:cols w:space="720"/>
        </w:sectPr>
      </w:pPr>
    </w:p>
    <w:p w14:paraId="3124A68B" w14:textId="77777777" w:rsidR="00EA7D89" w:rsidRDefault="00EA7D89">
      <w:pPr>
        <w:pStyle w:val="BodyText"/>
        <w:spacing w:before="117"/>
      </w:pPr>
    </w:p>
    <w:p w14:paraId="6615F61D" w14:textId="77777777" w:rsidR="00EA7D89" w:rsidRDefault="00583E28">
      <w:pPr>
        <w:pStyle w:val="Heading1"/>
        <w:numPr>
          <w:ilvl w:val="1"/>
          <w:numId w:val="2"/>
        </w:numPr>
        <w:tabs>
          <w:tab w:val="left" w:pos="881"/>
        </w:tabs>
        <w:ind w:left="881" w:hanging="576"/>
      </w:pPr>
      <w:bookmarkStart w:id="53" w:name="_bookmark53"/>
      <w:bookmarkEnd w:id="53"/>
      <w:r>
        <w:t>Building</w:t>
      </w:r>
      <w:r>
        <w:rPr>
          <w:spacing w:val="-10"/>
        </w:rPr>
        <w:t xml:space="preserve"> </w:t>
      </w:r>
      <w:r>
        <w:t>Energy</w:t>
      </w:r>
      <w:r>
        <w:rPr>
          <w:spacing w:val="-8"/>
        </w:rPr>
        <w:t xml:space="preserve"> </w:t>
      </w:r>
      <w:r>
        <w:t>Manage</w:t>
      </w:r>
      <w:r>
        <w:rPr>
          <w:spacing w:val="-7"/>
        </w:rPr>
        <w:t xml:space="preserve"> </w:t>
      </w:r>
      <w:r>
        <w:t>System</w:t>
      </w:r>
      <w:r>
        <w:rPr>
          <w:spacing w:val="-7"/>
        </w:rPr>
        <w:t xml:space="preserve"> </w:t>
      </w:r>
      <w:r>
        <w:t>Interface</w:t>
      </w:r>
      <w:r>
        <w:rPr>
          <w:spacing w:val="-8"/>
        </w:rPr>
        <w:t xml:space="preserve"> </w:t>
      </w:r>
      <w:r>
        <w:t>Remote</w:t>
      </w:r>
      <w:r>
        <w:rPr>
          <w:spacing w:val="-9"/>
        </w:rPr>
        <w:t xml:space="preserve"> </w:t>
      </w:r>
      <w:r>
        <w:rPr>
          <w:spacing w:val="-2"/>
        </w:rPr>
        <w:t>Control/Monitoring</w:t>
      </w:r>
    </w:p>
    <w:p w14:paraId="738FABA5" w14:textId="77777777" w:rsidR="00EA7D89" w:rsidRDefault="00583E28">
      <w:pPr>
        <w:pStyle w:val="BodyText"/>
        <w:spacing w:before="240"/>
        <w:ind w:left="881" w:right="782"/>
        <w:jc w:val="both"/>
      </w:pPr>
      <w:r>
        <w:t>The photovoltaic systems shall be controlled/monitored by its own system with provision for future</w:t>
      </w:r>
      <w:r>
        <w:rPr>
          <w:spacing w:val="-8"/>
        </w:rPr>
        <w:t xml:space="preserve"> </w:t>
      </w:r>
      <w:r>
        <w:t>interconnection</w:t>
      </w:r>
      <w:r>
        <w:rPr>
          <w:spacing w:val="-7"/>
        </w:rPr>
        <w:t xml:space="preserve"> </w:t>
      </w:r>
      <w:r>
        <w:t>with</w:t>
      </w:r>
      <w:r>
        <w:rPr>
          <w:spacing w:val="-7"/>
        </w:rPr>
        <w:t xml:space="preserve"> </w:t>
      </w:r>
      <w:r>
        <w:t>the</w:t>
      </w:r>
      <w:r>
        <w:rPr>
          <w:spacing w:val="-8"/>
        </w:rPr>
        <w:t xml:space="preserve"> </w:t>
      </w:r>
      <w:r>
        <w:t>existing</w:t>
      </w:r>
      <w:r>
        <w:rPr>
          <w:spacing w:val="-8"/>
        </w:rPr>
        <w:t xml:space="preserve"> </w:t>
      </w:r>
      <w:r>
        <w:t>and</w:t>
      </w:r>
      <w:r>
        <w:rPr>
          <w:spacing w:val="-7"/>
        </w:rPr>
        <w:t xml:space="preserve"> </w:t>
      </w:r>
      <w:r>
        <w:t>new</w:t>
      </w:r>
      <w:r>
        <w:rPr>
          <w:spacing w:val="-8"/>
        </w:rPr>
        <w:t xml:space="preserve"> </w:t>
      </w:r>
      <w:r>
        <w:t>Building</w:t>
      </w:r>
      <w:r>
        <w:rPr>
          <w:spacing w:val="-8"/>
        </w:rPr>
        <w:t xml:space="preserve"> </w:t>
      </w:r>
      <w:r>
        <w:t>Energy</w:t>
      </w:r>
      <w:r>
        <w:rPr>
          <w:spacing w:val="-7"/>
        </w:rPr>
        <w:t xml:space="preserve"> </w:t>
      </w:r>
      <w:r>
        <w:t>Management</w:t>
      </w:r>
      <w:r>
        <w:rPr>
          <w:spacing w:val="-7"/>
        </w:rPr>
        <w:t xml:space="preserve"> </w:t>
      </w:r>
      <w:r>
        <w:t>Systems,</w:t>
      </w:r>
      <w:r>
        <w:rPr>
          <w:spacing w:val="-7"/>
        </w:rPr>
        <w:t xml:space="preserve"> </w:t>
      </w:r>
      <w:r>
        <w:t>including detectors, controls, status, alarm conditions, colour operating graphics and schematics, etc.</w:t>
      </w:r>
    </w:p>
    <w:p w14:paraId="69B8D578" w14:textId="77777777" w:rsidR="00EA7D89" w:rsidRDefault="00EA7D89">
      <w:pPr>
        <w:pStyle w:val="BodyText"/>
        <w:spacing w:before="119"/>
      </w:pPr>
    </w:p>
    <w:p w14:paraId="72E25899" w14:textId="77777777" w:rsidR="00EA7D89" w:rsidRDefault="00583E28">
      <w:pPr>
        <w:pStyle w:val="Heading1"/>
        <w:numPr>
          <w:ilvl w:val="1"/>
          <w:numId w:val="2"/>
        </w:numPr>
        <w:tabs>
          <w:tab w:val="left" w:pos="881"/>
        </w:tabs>
        <w:ind w:left="881" w:hanging="576"/>
      </w:pPr>
      <w:bookmarkStart w:id="54" w:name="_bookmark54"/>
      <w:bookmarkEnd w:id="54"/>
      <w:r>
        <w:rPr>
          <w:spacing w:val="-2"/>
        </w:rPr>
        <w:t>Metering</w:t>
      </w:r>
    </w:p>
    <w:p w14:paraId="706DD705" w14:textId="77777777" w:rsidR="00EA7D89" w:rsidRDefault="00583E28">
      <w:pPr>
        <w:pStyle w:val="BodyText"/>
        <w:spacing w:before="241"/>
        <w:ind w:left="881" w:right="784"/>
        <w:jc w:val="both"/>
      </w:pPr>
      <w:r w:rsidRPr="009F785B">
        <w:t>The</w:t>
      </w:r>
      <w:r w:rsidRPr="009F785B">
        <w:rPr>
          <w:spacing w:val="-9"/>
        </w:rPr>
        <w:t xml:space="preserve"> </w:t>
      </w:r>
      <w:r w:rsidRPr="009F785B">
        <w:t>contractor</w:t>
      </w:r>
      <w:r w:rsidRPr="009F785B">
        <w:rPr>
          <w:spacing w:val="-5"/>
        </w:rPr>
        <w:t xml:space="preserve"> </w:t>
      </w:r>
      <w:r w:rsidRPr="009F785B">
        <w:t>shall</w:t>
      </w:r>
      <w:r w:rsidRPr="009F785B">
        <w:rPr>
          <w:spacing w:val="-8"/>
        </w:rPr>
        <w:t xml:space="preserve"> </w:t>
      </w:r>
      <w:r w:rsidRPr="009F785B">
        <w:t>be</w:t>
      </w:r>
      <w:r w:rsidRPr="009F785B">
        <w:rPr>
          <w:spacing w:val="-6"/>
        </w:rPr>
        <w:t xml:space="preserve"> </w:t>
      </w:r>
      <w:r w:rsidRPr="009F785B">
        <w:t>responsible</w:t>
      </w:r>
      <w:r w:rsidRPr="009F785B">
        <w:rPr>
          <w:spacing w:val="-6"/>
        </w:rPr>
        <w:t xml:space="preserve"> </w:t>
      </w:r>
      <w:r w:rsidRPr="009F785B">
        <w:t>for</w:t>
      </w:r>
      <w:r w:rsidRPr="009F785B">
        <w:rPr>
          <w:spacing w:val="-8"/>
        </w:rPr>
        <w:t xml:space="preserve"> </w:t>
      </w:r>
      <w:r w:rsidRPr="009F785B">
        <w:t>providing</w:t>
      </w:r>
      <w:r w:rsidRPr="009F785B">
        <w:rPr>
          <w:spacing w:val="-8"/>
        </w:rPr>
        <w:t xml:space="preserve"> </w:t>
      </w:r>
      <w:proofErr w:type="gramStart"/>
      <w:r w:rsidRPr="009F785B">
        <w:t>two</w:t>
      </w:r>
      <w:r w:rsidRPr="009F785B">
        <w:rPr>
          <w:spacing w:val="-5"/>
        </w:rPr>
        <w:t xml:space="preserve"> </w:t>
      </w:r>
      <w:r w:rsidRPr="009F785B">
        <w:t>way</w:t>
      </w:r>
      <w:proofErr w:type="gramEnd"/>
      <w:r w:rsidRPr="009F785B">
        <w:rPr>
          <w:spacing w:val="-6"/>
        </w:rPr>
        <w:t xml:space="preserve"> </w:t>
      </w:r>
      <w:r w:rsidRPr="009F785B">
        <w:t>ESB</w:t>
      </w:r>
      <w:r w:rsidRPr="009F785B">
        <w:rPr>
          <w:spacing w:val="-8"/>
        </w:rPr>
        <w:t xml:space="preserve"> </w:t>
      </w:r>
      <w:r w:rsidRPr="009F785B">
        <w:t>metering</w:t>
      </w:r>
      <w:r w:rsidRPr="009F785B">
        <w:rPr>
          <w:spacing w:val="-5"/>
        </w:rPr>
        <w:t xml:space="preserve"> </w:t>
      </w:r>
      <w:r w:rsidRPr="009F785B">
        <w:t>on</w:t>
      </w:r>
      <w:r w:rsidRPr="009F785B">
        <w:rPr>
          <w:spacing w:val="-7"/>
        </w:rPr>
        <w:t xml:space="preserve"> </w:t>
      </w:r>
      <w:r w:rsidRPr="009F785B">
        <w:t>each</w:t>
      </w:r>
      <w:r w:rsidRPr="009F785B">
        <w:rPr>
          <w:spacing w:val="-4"/>
        </w:rPr>
        <w:t xml:space="preserve"> </w:t>
      </w:r>
      <w:r w:rsidRPr="009F785B">
        <w:t>site.</w:t>
      </w:r>
      <w:r w:rsidRPr="009F785B">
        <w:rPr>
          <w:spacing w:val="-6"/>
        </w:rPr>
        <w:t xml:space="preserve"> </w:t>
      </w:r>
      <w:r w:rsidR="009B6F17">
        <w:t>They are to</w:t>
      </w:r>
      <w:r>
        <w:rPr>
          <w:spacing w:val="-7"/>
        </w:rPr>
        <w:t xml:space="preserve"> </w:t>
      </w:r>
      <w:r>
        <w:t>liaise with the ESB, submit all necessary application forms and pay all associated charges.</w:t>
      </w:r>
    </w:p>
    <w:p w14:paraId="40DEDB52" w14:textId="77777777" w:rsidR="00EA7D89" w:rsidRDefault="00EA7D89">
      <w:pPr>
        <w:pStyle w:val="BodyText"/>
        <w:spacing w:before="117"/>
      </w:pPr>
    </w:p>
    <w:p w14:paraId="4090A00C" w14:textId="77777777" w:rsidR="00EA7D89" w:rsidRDefault="00583E28">
      <w:pPr>
        <w:pStyle w:val="Heading1"/>
        <w:numPr>
          <w:ilvl w:val="1"/>
          <w:numId w:val="2"/>
        </w:numPr>
        <w:tabs>
          <w:tab w:val="left" w:pos="878"/>
        </w:tabs>
        <w:spacing w:line="477" w:lineRule="auto"/>
        <w:ind w:left="305" w:right="5667" w:firstLine="0"/>
        <w:jc w:val="both"/>
      </w:pPr>
      <w:bookmarkStart w:id="55" w:name="_bookmark55"/>
      <w:bookmarkEnd w:id="55"/>
      <w:r>
        <w:t>Basic</w:t>
      </w:r>
      <w:r>
        <w:rPr>
          <w:spacing w:val="-8"/>
        </w:rPr>
        <w:t xml:space="preserve"> </w:t>
      </w:r>
      <w:r>
        <w:t>Electrical</w:t>
      </w:r>
      <w:r>
        <w:rPr>
          <w:spacing w:val="-10"/>
        </w:rPr>
        <w:t xml:space="preserve"> </w:t>
      </w:r>
      <w:r>
        <w:t>Materials</w:t>
      </w:r>
      <w:r>
        <w:rPr>
          <w:spacing w:val="-7"/>
        </w:rPr>
        <w:t xml:space="preserve"> </w:t>
      </w:r>
      <w:r>
        <w:t>&amp;</w:t>
      </w:r>
      <w:r>
        <w:rPr>
          <w:spacing w:val="-8"/>
        </w:rPr>
        <w:t xml:space="preserve"> </w:t>
      </w:r>
      <w:r>
        <w:t xml:space="preserve">Methods </w:t>
      </w:r>
      <w:r>
        <w:rPr>
          <w:spacing w:val="-2"/>
        </w:rPr>
        <w:t>Conduits:</w:t>
      </w:r>
    </w:p>
    <w:p w14:paraId="0758BC3D" w14:textId="77777777" w:rsidR="00EA7D89" w:rsidRDefault="00583E28">
      <w:pPr>
        <w:pStyle w:val="BodyText"/>
        <w:ind w:left="1025" w:right="775"/>
        <w:jc w:val="both"/>
      </w:pPr>
      <w:r>
        <w:t>Complete metal conduit/</w:t>
      </w:r>
      <w:proofErr w:type="spellStart"/>
      <w:r>
        <w:t>trunking</w:t>
      </w:r>
      <w:proofErr w:type="spellEnd"/>
      <w:r>
        <w:t xml:space="preserve"> or enclosures shall be provided for conductors </w:t>
      </w:r>
      <w:proofErr w:type="gramStart"/>
      <w:r>
        <w:t>through-out</w:t>
      </w:r>
      <w:proofErr w:type="gramEnd"/>
      <w:r>
        <w:t xml:space="preserve"> systems</w:t>
      </w:r>
      <w:r>
        <w:rPr>
          <w:spacing w:val="-1"/>
        </w:rPr>
        <w:t xml:space="preserve"> </w:t>
      </w:r>
      <w:r>
        <w:t>except</w:t>
      </w:r>
      <w:r>
        <w:rPr>
          <w:spacing w:val="-2"/>
        </w:rPr>
        <w:t xml:space="preserve"> </w:t>
      </w:r>
      <w:r>
        <w:t>where</w:t>
      </w:r>
      <w:r>
        <w:rPr>
          <w:spacing w:val="-3"/>
        </w:rPr>
        <w:t xml:space="preserve"> </w:t>
      </w:r>
      <w:r>
        <w:t>cable</w:t>
      </w:r>
      <w:r>
        <w:rPr>
          <w:spacing w:val="-4"/>
        </w:rPr>
        <w:t xml:space="preserve"> </w:t>
      </w:r>
      <w:r>
        <w:t>trays</w:t>
      </w:r>
      <w:r>
        <w:rPr>
          <w:spacing w:val="-4"/>
        </w:rPr>
        <w:t xml:space="preserve"> </w:t>
      </w:r>
      <w:r>
        <w:t>are</w:t>
      </w:r>
      <w:r>
        <w:rPr>
          <w:spacing w:val="-3"/>
        </w:rPr>
        <w:t xml:space="preserve"> </w:t>
      </w:r>
      <w:r>
        <w:t>shown.</w:t>
      </w:r>
      <w:r>
        <w:rPr>
          <w:spacing w:val="-2"/>
        </w:rPr>
        <w:t xml:space="preserve"> </w:t>
      </w:r>
      <w:r>
        <w:t>Equipment</w:t>
      </w:r>
      <w:r>
        <w:rPr>
          <w:spacing w:val="-2"/>
        </w:rPr>
        <w:t xml:space="preserve"> </w:t>
      </w:r>
      <w:r>
        <w:t>and</w:t>
      </w:r>
      <w:r>
        <w:rPr>
          <w:spacing w:val="-2"/>
        </w:rPr>
        <w:t xml:space="preserve"> </w:t>
      </w:r>
      <w:r>
        <w:t>devices</w:t>
      </w:r>
      <w:r>
        <w:rPr>
          <w:spacing w:val="-4"/>
        </w:rPr>
        <w:t xml:space="preserve"> </w:t>
      </w:r>
      <w:r>
        <w:t>which</w:t>
      </w:r>
      <w:r>
        <w:rPr>
          <w:spacing w:val="-2"/>
        </w:rPr>
        <w:t xml:space="preserve"> </w:t>
      </w:r>
      <w:r>
        <w:t>are</w:t>
      </w:r>
      <w:r>
        <w:rPr>
          <w:spacing w:val="-3"/>
        </w:rPr>
        <w:t xml:space="preserve"> </w:t>
      </w:r>
      <w:r>
        <w:t>not</w:t>
      </w:r>
      <w:r>
        <w:rPr>
          <w:spacing w:val="-2"/>
        </w:rPr>
        <w:t xml:space="preserve"> </w:t>
      </w:r>
      <w:r>
        <w:t xml:space="preserve">constructed with housings for mounting and enclosing live parts, </w:t>
      </w:r>
      <w:proofErr w:type="gramStart"/>
      <w:r>
        <w:t>shall</w:t>
      </w:r>
      <w:proofErr w:type="gramEnd"/>
      <w:r>
        <w:t xml:space="preserve"> be installed in metal cabinets. Equipment, enclosures, etc. shall be appropriate for environment within their associated area.</w:t>
      </w:r>
    </w:p>
    <w:p w14:paraId="723A1566" w14:textId="77777777" w:rsidR="00EA7D89" w:rsidRDefault="00583E28">
      <w:pPr>
        <w:pStyle w:val="BodyText"/>
        <w:spacing w:before="118"/>
        <w:ind w:left="1025" w:right="777"/>
        <w:jc w:val="both"/>
      </w:pPr>
      <w:r>
        <w:t xml:space="preserve">Conduit sizes not indicated on drawings shall be in conformance with I.S 10101:2020 and the Contractor shall size conduits. The exterior surfaces of rigid </w:t>
      </w:r>
      <w:proofErr w:type="spellStart"/>
      <w:r>
        <w:t>galvanised</w:t>
      </w:r>
      <w:proofErr w:type="spellEnd"/>
      <w:r>
        <w:t xml:space="preserve"> steel conduit shall be thoroughly and evenly protected against corrosion with a zinc coating. Rigid </w:t>
      </w:r>
      <w:proofErr w:type="spellStart"/>
      <w:r>
        <w:t>galvanised</w:t>
      </w:r>
      <w:proofErr w:type="spellEnd"/>
      <w:r>
        <w:t xml:space="preserve"> conduit shall be</w:t>
      </w:r>
      <w:r>
        <w:rPr>
          <w:spacing w:val="-1"/>
        </w:rPr>
        <w:t xml:space="preserve"> </w:t>
      </w:r>
      <w:r>
        <w:t>in accordance</w:t>
      </w:r>
      <w:r>
        <w:rPr>
          <w:spacing w:val="-1"/>
        </w:rPr>
        <w:t xml:space="preserve"> </w:t>
      </w:r>
      <w:r>
        <w:t>with BS 4568. Unless</w:t>
      </w:r>
      <w:r>
        <w:rPr>
          <w:spacing w:val="-1"/>
        </w:rPr>
        <w:t xml:space="preserve"> </w:t>
      </w:r>
      <w:r>
        <w:t>otherwise</w:t>
      </w:r>
      <w:r>
        <w:rPr>
          <w:spacing w:val="-1"/>
        </w:rPr>
        <w:t xml:space="preserve"> </w:t>
      </w:r>
      <w:r>
        <w:t xml:space="preserve">indicated, all internal conduits shall have Class 3 corrosion protection. For use outside buildings, floor trenches, other locations as indicated and in floor screeds the protection shall be Class 4, hot dipped </w:t>
      </w:r>
      <w:proofErr w:type="spellStart"/>
      <w:r>
        <w:t>galvanised</w:t>
      </w:r>
      <w:proofErr w:type="spellEnd"/>
      <w:r>
        <w:t>.</w:t>
      </w:r>
    </w:p>
    <w:p w14:paraId="3953CE76" w14:textId="77777777" w:rsidR="00EA7D89" w:rsidRDefault="00583E28">
      <w:pPr>
        <w:pStyle w:val="BodyText"/>
        <w:spacing w:before="122"/>
        <w:ind w:left="1025" w:right="776"/>
        <w:jc w:val="both"/>
      </w:pPr>
      <w:r>
        <w:t>Couplings, connectors and fittings shall be of a type specifically designed and manufactured for the</w:t>
      </w:r>
      <w:r>
        <w:rPr>
          <w:spacing w:val="-11"/>
        </w:rPr>
        <w:t xml:space="preserve"> </w:t>
      </w:r>
      <w:r>
        <w:t>purpose.</w:t>
      </w:r>
      <w:r>
        <w:rPr>
          <w:spacing w:val="-10"/>
        </w:rPr>
        <w:t xml:space="preserve"> </w:t>
      </w:r>
      <w:r>
        <w:t>Where</w:t>
      </w:r>
      <w:r>
        <w:rPr>
          <w:spacing w:val="-11"/>
        </w:rPr>
        <w:t xml:space="preserve"> </w:t>
      </w:r>
      <w:r>
        <w:t>building</w:t>
      </w:r>
      <w:r>
        <w:rPr>
          <w:spacing w:val="-10"/>
        </w:rPr>
        <w:t xml:space="preserve"> </w:t>
      </w:r>
      <w:r>
        <w:t>construction</w:t>
      </w:r>
      <w:r>
        <w:rPr>
          <w:spacing w:val="-10"/>
        </w:rPr>
        <w:t xml:space="preserve"> </w:t>
      </w:r>
      <w:r>
        <w:t>or</w:t>
      </w:r>
      <w:r>
        <w:rPr>
          <w:spacing w:val="-10"/>
        </w:rPr>
        <w:t xml:space="preserve"> </w:t>
      </w:r>
      <w:r>
        <w:t>other</w:t>
      </w:r>
      <w:r>
        <w:rPr>
          <w:spacing w:val="-10"/>
        </w:rPr>
        <w:t xml:space="preserve"> </w:t>
      </w:r>
      <w:r>
        <w:t>conditions</w:t>
      </w:r>
      <w:r>
        <w:rPr>
          <w:spacing w:val="-11"/>
        </w:rPr>
        <w:t xml:space="preserve"> </w:t>
      </w:r>
      <w:r>
        <w:t>make</w:t>
      </w:r>
      <w:r>
        <w:rPr>
          <w:spacing w:val="-11"/>
        </w:rPr>
        <w:t xml:space="preserve"> </w:t>
      </w:r>
      <w:r>
        <w:t>it</w:t>
      </w:r>
      <w:r>
        <w:rPr>
          <w:spacing w:val="-10"/>
        </w:rPr>
        <w:t xml:space="preserve"> </w:t>
      </w:r>
      <w:r>
        <w:t>impossible</w:t>
      </w:r>
      <w:r>
        <w:rPr>
          <w:spacing w:val="-11"/>
        </w:rPr>
        <w:t xml:space="preserve"> </w:t>
      </w:r>
      <w:r>
        <w:t>to</w:t>
      </w:r>
      <w:r>
        <w:rPr>
          <w:spacing w:val="-10"/>
        </w:rPr>
        <w:t xml:space="preserve"> </w:t>
      </w:r>
      <w:r>
        <w:t>use</w:t>
      </w:r>
      <w:r>
        <w:rPr>
          <w:spacing w:val="-11"/>
        </w:rPr>
        <w:t xml:space="preserve"> </w:t>
      </w:r>
      <w:r>
        <w:t xml:space="preserve">standard threaded couplings, watertight unions shall be installed. Conduits shall be secured to outlet boxes, junction boxes, </w:t>
      </w:r>
      <w:proofErr w:type="spellStart"/>
      <w:r>
        <w:t>trunking</w:t>
      </w:r>
      <w:proofErr w:type="spellEnd"/>
      <w:r>
        <w:t xml:space="preserve"> or cabinets by placing locknuts on outside of box and locknuts and bushings on the inside of box or </w:t>
      </w:r>
      <w:proofErr w:type="spellStart"/>
      <w:r>
        <w:t>trunking</w:t>
      </w:r>
      <w:proofErr w:type="spellEnd"/>
      <w:r>
        <w:t>.</w:t>
      </w:r>
    </w:p>
    <w:p w14:paraId="5F2447A0" w14:textId="77777777" w:rsidR="00EA7D89" w:rsidRDefault="00583E28">
      <w:pPr>
        <w:pStyle w:val="Heading1"/>
        <w:spacing w:before="121"/>
        <w:ind w:left="305" w:firstLine="0"/>
        <w:jc w:val="both"/>
      </w:pPr>
      <w:r>
        <w:t>Steel</w:t>
      </w:r>
      <w:r>
        <w:rPr>
          <w:spacing w:val="-9"/>
        </w:rPr>
        <w:t xml:space="preserve"> </w:t>
      </w:r>
      <w:proofErr w:type="spellStart"/>
      <w:r>
        <w:rPr>
          <w:spacing w:val="-2"/>
        </w:rPr>
        <w:t>Trunking</w:t>
      </w:r>
      <w:proofErr w:type="spellEnd"/>
      <w:r>
        <w:rPr>
          <w:spacing w:val="-2"/>
        </w:rPr>
        <w:t>:</w:t>
      </w:r>
    </w:p>
    <w:p w14:paraId="0DDCBF43" w14:textId="77777777" w:rsidR="00EA7D89" w:rsidRDefault="00583E28">
      <w:pPr>
        <w:pStyle w:val="BodyText"/>
        <w:spacing w:before="241"/>
        <w:ind w:left="1025" w:right="773"/>
        <w:jc w:val="both"/>
      </w:pPr>
      <w:r>
        <w:t>Run</w:t>
      </w:r>
      <w:r>
        <w:rPr>
          <w:spacing w:val="-11"/>
        </w:rPr>
        <w:t xml:space="preserve"> </w:t>
      </w:r>
      <w:r>
        <w:t>surface</w:t>
      </w:r>
      <w:r>
        <w:rPr>
          <w:spacing w:val="-11"/>
        </w:rPr>
        <w:t xml:space="preserve"> </w:t>
      </w:r>
      <w:r>
        <w:t>mounted</w:t>
      </w:r>
      <w:r>
        <w:rPr>
          <w:spacing w:val="-10"/>
        </w:rPr>
        <w:t xml:space="preserve"> </w:t>
      </w:r>
      <w:proofErr w:type="spellStart"/>
      <w:r>
        <w:t>trunking</w:t>
      </w:r>
      <w:proofErr w:type="spellEnd"/>
      <w:r>
        <w:rPr>
          <w:spacing w:val="-10"/>
        </w:rPr>
        <w:t xml:space="preserve"> </w:t>
      </w:r>
      <w:r>
        <w:t>truly</w:t>
      </w:r>
      <w:r>
        <w:rPr>
          <w:spacing w:val="-10"/>
        </w:rPr>
        <w:t xml:space="preserve"> </w:t>
      </w:r>
      <w:r>
        <w:t>horizontal</w:t>
      </w:r>
      <w:r>
        <w:rPr>
          <w:spacing w:val="-12"/>
        </w:rPr>
        <w:t xml:space="preserve"> </w:t>
      </w:r>
      <w:r>
        <w:t>or</w:t>
      </w:r>
      <w:r>
        <w:rPr>
          <w:spacing w:val="-9"/>
        </w:rPr>
        <w:t xml:space="preserve"> </w:t>
      </w:r>
      <w:r>
        <w:t>vertical</w:t>
      </w:r>
      <w:r>
        <w:rPr>
          <w:spacing w:val="-10"/>
        </w:rPr>
        <w:t xml:space="preserve"> </w:t>
      </w:r>
      <w:r>
        <w:t>or</w:t>
      </w:r>
      <w:r>
        <w:rPr>
          <w:spacing w:val="-10"/>
        </w:rPr>
        <w:t xml:space="preserve"> </w:t>
      </w:r>
      <w:r>
        <w:t>parallel</w:t>
      </w:r>
      <w:r>
        <w:rPr>
          <w:spacing w:val="-10"/>
        </w:rPr>
        <w:t xml:space="preserve"> </w:t>
      </w:r>
      <w:r>
        <w:t>to</w:t>
      </w:r>
      <w:r>
        <w:rPr>
          <w:spacing w:val="-10"/>
        </w:rPr>
        <w:t xml:space="preserve"> </w:t>
      </w:r>
      <w:r>
        <w:t>pitched</w:t>
      </w:r>
      <w:r>
        <w:rPr>
          <w:spacing w:val="-10"/>
        </w:rPr>
        <w:t xml:space="preserve"> </w:t>
      </w:r>
      <w:r>
        <w:t>roof</w:t>
      </w:r>
      <w:r>
        <w:rPr>
          <w:spacing w:val="-11"/>
        </w:rPr>
        <w:t xml:space="preserve"> </w:t>
      </w:r>
      <w:r>
        <w:t>surfaces.</w:t>
      </w:r>
      <w:r>
        <w:rPr>
          <w:spacing w:val="-10"/>
        </w:rPr>
        <w:t xml:space="preserve"> </w:t>
      </w:r>
      <w:r>
        <w:t xml:space="preserve">Use manufacturer’s standard fittings for bends, angles, offsets, </w:t>
      </w:r>
      <w:proofErr w:type="gramStart"/>
      <w:r>
        <w:t>cross-overs</w:t>
      </w:r>
      <w:proofErr w:type="gramEnd"/>
      <w:r>
        <w:t xml:space="preserve"> and other non-standard runs. Do not cut or bend </w:t>
      </w:r>
      <w:proofErr w:type="spellStart"/>
      <w:r>
        <w:t>trunking</w:t>
      </w:r>
      <w:proofErr w:type="spellEnd"/>
      <w:r>
        <w:t xml:space="preserve"> to form flanges and attachments. Fit cable retaining straps at intervals not exceeding 1 </w:t>
      </w:r>
      <w:proofErr w:type="spellStart"/>
      <w:r>
        <w:t>metre</w:t>
      </w:r>
      <w:proofErr w:type="spellEnd"/>
      <w:r>
        <w:t>.</w:t>
      </w:r>
    </w:p>
    <w:p w14:paraId="68A223A9" w14:textId="77777777" w:rsidR="00EA7D89" w:rsidRDefault="00583E28">
      <w:pPr>
        <w:pStyle w:val="BodyText"/>
        <w:spacing w:before="120"/>
        <w:ind w:left="1025" w:right="777"/>
        <w:jc w:val="both"/>
      </w:pPr>
      <w:r>
        <w:t xml:space="preserve">Properly align </w:t>
      </w:r>
      <w:proofErr w:type="spellStart"/>
      <w:r>
        <w:t>trunking</w:t>
      </w:r>
      <w:proofErr w:type="spellEnd"/>
      <w:r>
        <w:t xml:space="preserve"> and securely fix at regular intervals not exceeding 2 </w:t>
      </w:r>
      <w:proofErr w:type="spellStart"/>
      <w:r>
        <w:t>metres</w:t>
      </w:r>
      <w:proofErr w:type="spellEnd"/>
      <w:r>
        <w:t xml:space="preserve"> on straight runs.</w:t>
      </w:r>
      <w:r>
        <w:rPr>
          <w:spacing w:val="-3"/>
        </w:rPr>
        <w:t xml:space="preserve"> </w:t>
      </w:r>
      <w:r>
        <w:t>Where</w:t>
      </w:r>
      <w:r>
        <w:rPr>
          <w:spacing w:val="-3"/>
        </w:rPr>
        <w:t xml:space="preserve"> </w:t>
      </w:r>
      <w:r>
        <w:t>bends,</w:t>
      </w:r>
      <w:r>
        <w:rPr>
          <w:spacing w:val="-3"/>
        </w:rPr>
        <w:t xml:space="preserve"> </w:t>
      </w:r>
      <w:r>
        <w:t>angles</w:t>
      </w:r>
      <w:r>
        <w:rPr>
          <w:spacing w:val="-4"/>
        </w:rPr>
        <w:t xml:space="preserve"> </w:t>
      </w:r>
      <w:r>
        <w:t>or</w:t>
      </w:r>
      <w:r>
        <w:rPr>
          <w:spacing w:val="-1"/>
        </w:rPr>
        <w:t xml:space="preserve"> </w:t>
      </w:r>
      <w:r>
        <w:t>offsets</w:t>
      </w:r>
      <w:r>
        <w:rPr>
          <w:spacing w:val="-3"/>
        </w:rPr>
        <w:t xml:space="preserve"> </w:t>
      </w:r>
      <w:r>
        <w:t>occur,</w:t>
      </w:r>
      <w:r>
        <w:rPr>
          <w:spacing w:val="-3"/>
        </w:rPr>
        <w:t xml:space="preserve"> </w:t>
      </w:r>
      <w:r>
        <w:t>supply</w:t>
      </w:r>
      <w:r>
        <w:rPr>
          <w:spacing w:val="-3"/>
        </w:rPr>
        <w:t xml:space="preserve"> </w:t>
      </w:r>
      <w:r>
        <w:t>additional</w:t>
      </w:r>
      <w:r>
        <w:rPr>
          <w:spacing w:val="-3"/>
        </w:rPr>
        <w:t xml:space="preserve"> </w:t>
      </w:r>
      <w:r>
        <w:t>fixings</w:t>
      </w:r>
      <w:r>
        <w:rPr>
          <w:spacing w:val="-4"/>
        </w:rPr>
        <w:t xml:space="preserve"> </w:t>
      </w:r>
      <w:r>
        <w:t>at</w:t>
      </w:r>
      <w:r>
        <w:rPr>
          <w:spacing w:val="-3"/>
        </w:rPr>
        <w:t xml:space="preserve"> </w:t>
      </w:r>
      <w:r>
        <w:t>a</w:t>
      </w:r>
      <w:r>
        <w:rPr>
          <w:spacing w:val="-3"/>
        </w:rPr>
        <w:t xml:space="preserve"> </w:t>
      </w:r>
      <w:r>
        <w:t>distance</w:t>
      </w:r>
      <w:r>
        <w:rPr>
          <w:spacing w:val="-3"/>
        </w:rPr>
        <w:t xml:space="preserve"> </w:t>
      </w:r>
      <w:r>
        <w:t>not</w:t>
      </w:r>
      <w:r>
        <w:rPr>
          <w:spacing w:val="-3"/>
        </w:rPr>
        <w:t xml:space="preserve"> </w:t>
      </w:r>
      <w:r>
        <w:t>exceeding 150 mm on each side of the accessory.</w:t>
      </w:r>
    </w:p>
    <w:p w14:paraId="2F3EFEAF" w14:textId="77777777" w:rsidR="00EA7D89" w:rsidRDefault="00583E28">
      <w:pPr>
        <w:pStyle w:val="BodyText"/>
        <w:spacing w:before="120"/>
        <w:ind w:left="1025" w:right="783"/>
        <w:jc w:val="both"/>
      </w:pPr>
      <w:r>
        <w:t>The</w:t>
      </w:r>
      <w:r>
        <w:rPr>
          <w:spacing w:val="-12"/>
        </w:rPr>
        <w:t xml:space="preserve"> </w:t>
      </w:r>
      <w:r>
        <w:t>maximum</w:t>
      </w:r>
      <w:r>
        <w:rPr>
          <w:spacing w:val="-11"/>
        </w:rPr>
        <w:t xml:space="preserve"> </w:t>
      </w:r>
      <w:r>
        <w:t>number</w:t>
      </w:r>
      <w:r>
        <w:rPr>
          <w:spacing w:val="-11"/>
        </w:rPr>
        <w:t xml:space="preserve"> </w:t>
      </w:r>
      <w:r>
        <w:t>of</w:t>
      </w:r>
      <w:r>
        <w:rPr>
          <w:spacing w:val="-12"/>
        </w:rPr>
        <w:t xml:space="preserve"> </w:t>
      </w:r>
      <w:r>
        <w:t>cables</w:t>
      </w:r>
      <w:r>
        <w:rPr>
          <w:spacing w:val="-11"/>
        </w:rPr>
        <w:t xml:space="preserve"> </w:t>
      </w:r>
      <w:r>
        <w:t>installed</w:t>
      </w:r>
      <w:r>
        <w:rPr>
          <w:spacing w:val="-10"/>
        </w:rPr>
        <w:t xml:space="preserve"> </w:t>
      </w:r>
      <w:r>
        <w:t>in</w:t>
      </w:r>
      <w:r>
        <w:rPr>
          <w:spacing w:val="-11"/>
        </w:rPr>
        <w:t xml:space="preserve"> </w:t>
      </w:r>
      <w:proofErr w:type="spellStart"/>
      <w:r>
        <w:t>trunking</w:t>
      </w:r>
      <w:proofErr w:type="spellEnd"/>
      <w:r>
        <w:rPr>
          <w:spacing w:val="-11"/>
        </w:rPr>
        <w:t xml:space="preserve"> </w:t>
      </w:r>
      <w:r>
        <w:t>shall</w:t>
      </w:r>
      <w:r>
        <w:rPr>
          <w:spacing w:val="-11"/>
        </w:rPr>
        <w:t xml:space="preserve"> </w:t>
      </w:r>
      <w:r>
        <w:t>not</w:t>
      </w:r>
      <w:r>
        <w:rPr>
          <w:spacing w:val="-11"/>
        </w:rPr>
        <w:t xml:space="preserve"> </w:t>
      </w:r>
      <w:r>
        <w:t>exceed</w:t>
      </w:r>
      <w:r>
        <w:rPr>
          <w:spacing w:val="-11"/>
        </w:rPr>
        <w:t xml:space="preserve"> </w:t>
      </w:r>
      <w:r>
        <w:t>those</w:t>
      </w:r>
      <w:r>
        <w:rPr>
          <w:spacing w:val="-12"/>
        </w:rPr>
        <w:t xml:space="preserve"> </w:t>
      </w:r>
      <w:r>
        <w:t>allowed</w:t>
      </w:r>
      <w:r>
        <w:rPr>
          <w:spacing w:val="-10"/>
        </w:rPr>
        <w:t xml:space="preserve"> </w:t>
      </w:r>
      <w:r>
        <w:t>by</w:t>
      </w:r>
      <w:r>
        <w:rPr>
          <w:spacing w:val="-10"/>
        </w:rPr>
        <w:t xml:space="preserve"> </w:t>
      </w:r>
      <w:r>
        <w:t>reference to the regulations in the I.S 10101:2020.</w:t>
      </w:r>
    </w:p>
    <w:p w14:paraId="1EBD55D2" w14:textId="77777777" w:rsidR="00EA7D89" w:rsidRDefault="00583E28">
      <w:pPr>
        <w:pStyle w:val="BodyText"/>
        <w:spacing w:before="121"/>
        <w:ind w:left="1025" w:right="777"/>
        <w:jc w:val="both"/>
      </w:pPr>
      <w:r>
        <w:t xml:space="preserve">Where </w:t>
      </w:r>
      <w:proofErr w:type="spellStart"/>
      <w:r>
        <w:t>trunking</w:t>
      </w:r>
      <w:proofErr w:type="spellEnd"/>
      <w:r>
        <w:t xml:space="preserve"> passes through walls, floors and ceilings, non-combustible, non-metallic fire barriers shall be installed in the </w:t>
      </w:r>
      <w:proofErr w:type="spellStart"/>
      <w:r>
        <w:t>trunking</w:t>
      </w:r>
      <w:proofErr w:type="spellEnd"/>
      <w:r>
        <w:t>.</w:t>
      </w:r>
    </w:p>
    <w:p w14:paraId="60920F63" w14:textId="77777777" w:rsidR="00EA7D89" w:rsidRDefault="00583E28">
      <w:pPr>
        <w:pStyle w:val="BodyText"/>
        <w:spacing w:before="119"/>
        <w:ind w:left="1025" w:right="772"/>
        <w:jc w:val="both"/>
      </w:pPr>
      <w:proofErr w:type="spellStart"/>
      <w:r>
        <w:t>Trunking</w:t>
      </w:r>
      <w:proofErr w:type="spellEnd"/>
      <w:r>
        <w:t xml:space="preserve"> and connectors shall be manufactured generally in accordance with BS 4678: Part 1. Metal</w:t>
      </w:r>
      <w:r>
        <w:rPr>
          <w:spacing w:val="21"/>
        </w:rPr>
        <w:t xml:space="preserve"> </w:t>
      </w:r>
      <w:r>
        <w:t>thicknesses</w:t>
      </w:r>
      <w:r>
        <w:rPr>
          <w:spacing w:val="23"/>
        </w:rPr>
        <w:t xml:space="preserve"> </w:t>
      </w:r>
      <w:r>
        <w:t>for</w:t>
      </w:r>
      <w:r>
        <w:rPr>
          <w:spacing w:val="22"/>
        </w:rPr>
        <w:t xml:space="preserve"> </w:t>
      </w:r>
      <w:r>
        <w:t>body</w:t>
      </w:r>
      <w:r>
        <w:rPr>
          <w:spacing w:val="22"/>
        </w:rPr>
        <w:t xml:space="preserve"> </w:t>
      </w:r>
      <w:r>
        <w:t>and</w:t>
      </w:r>
      <w:r>
        <w:rPr>
          <w:spacing w:val="22"/>
        </w:rPr>
        <w:t xml:space="preserve"> </w:t>
      </w:r>
      <w:r>
        <w:t>cover</w:t>
      </w:r>
      <w:r>
        <w:rPr>
          <w:spacing w:val="24"/>
        </w:rPr>
        <w:t xml:space="preserve"> </w:t>
      </w:r>
      <w:r>
        <w:t>material</w:t>
      </w:r>
      <w:r>
        <w:rPr>
          <w:spacing w:val="22"/>
        </w:rPr>
        <w:t xml:space="preserve"> </w:t>
      </w:r>
      <w:r>
        <w:t>shall</w:t>
      </w:r>
      <w:r>
        <w:rPr>
          <w:spacing w:val="24"/>
        </w:rPr>
        <w:t xml:space="preserve"> </w:t>
      </w:r>
      <w:r>
        <w:t>be</w:t>
      </w:r>
      <w:r>
        <w:rPr>
          <w:spacing w:val="21"/>
        </w:rPr>
        <w:t xml:space="preserve"> </w:t>
      </w:r>
      <w:r>
        <w:t>at</w:t>
      </w:r>
      <w:r>
        <w:rPr>
          <w:spacing w:val="25"/>
        </w:rPr>
        <w:t xml:space="preserve"> </w:t>
      </w:r>
      <w:r>
        <w:t>least</w:t>
      </w:r>
      <w:r>
        <w:rPr>
          <w:spacing w:val="24"/>
        </w:rPr>
        <w:t xml:space="preserve"> </w:t>
      </w:r>
      <w:r>
        <w:t>those</w:t>
      </w:r>
      <w:r>
        <w:rPr>
          <w:spacing w:val="23"/>
        </w:rPr>
        <w:t xml:space="preserve"> </w:t>
      </w:r>
      <w:r>
        <w:t>of</w:t>
      </w:r>
      <w:r>
        <w:rPr>
          <w:spacing w:val="23"/>
        </w:rPr>
        <w:t xml:space="preserve"> </w:t>
      </w:r>
      <w:r>
        <w:t>Table</w:t>
      </w:r>
      <w:r>
        <w:rPr>
          <w:spacing w:val="23"/>
        </w:rPr>
        <w:t xml:space="preserve"> </w:t>
      </w:r>
      <w:r>
        <w:t>1</w:t>
      </w:r>
      <w:r>
        <w:rPr>
          <w:spacing w:val="21"/>
        </w:rPr>
        <w:t xml:space="preserve"> </w:t>
      </w:r>
      <w:r>
        <w:t>in</w:t>
      </w:r>
      <w:r>
        <w:rPr>
          <w:spacing w:val="24"/>
        </w:rPr>
        <w:t xml:space="preserve"> </w:t>
      </w:r>
      <w:r>
        <w:t>BS</w:t>
      </w:r>
      <w:r>
        <w:rPr>
          <w:spacing w:val="23"/>
        </w:rPr>
        <w:t xml:space="preserve"> </w:t>
      </w:r>
      <w:r>
        <w:t>4678.</w:t>
      </w:r>
    </w:p>
    <w:p w14:paraId="5E652859" w14:textId="77777777" w:rsidR="00EA7D89" w:rsidRDefault="00EA7D89">
      <w:pPr>
        <w:jc w:val="both"/>
        <w:sectPr w:rsidR="00EA7D89">
          <w:pgSz w:w="11910" w:h="16840"/>
          <w:pgMar w:top="1880" w:right="640" w:bottom="1360" w:left="1680" w:header="458" w:footer="1166" w:gutter="0"/>
          <w:cols w:space="720"/>
        </w:sectPr>
      </w:pPr>
    </w:p>
    <w:p w14:paraId="69C9C0EF" w14:textId="77777777" w:rsidR="00EA7D89" w:rsidRDefault="00EA7D89">
      <w:pPr>
        <w:pStyle w:val="BodyText"/>
      </w:pPr>
    </w:p>
    <w:p w14:paraId="7BFB9286" w14:textId="77777777" w:rsidR="00EA7D89" w:rsidRDefault="00EA7D89">
      <w:pPr>
        <w:pStyle w:val="BodyText"/>
        <w:spacing w:before="2"/>
      </w:pPr>
    </w:p>
    <w:p w14:paraId="7D3108A0" w14:textId="77777777" w:rsidR="00EA7D89" w:rsidRDefault="00583E28">
      <w:pPr>
        <w:pStyle w:val="BodyText"/>
        <w:spacing w:before="1"/>
        <w:ind w:left="1025" w:right="788"/>
        <w:jc w:val="both"/>
      </w:pPr>
      <w:proofErr w:type="spellStart"/>
      <w:r>
        <w:t>Trunking</w:t>
      </w:r>
      <w:proofErr w:type="spellEnd"/>
      <w:r>
        <w:rPr>
          <w:spacing w:val="-1"/>
        </w:rPr>
        <w:t xml:space="preserve"> </w:t>
      </w:r>
      <w:r>
        <w:t>and connectors for</w:t>
      </w:r>
      <w:r>
        <w:rPr>
          <w:spacing w:val="-1"/>
        </w:rPr>
        <w:t xml:space="preserve"> </w:t>
      </w:r>
      <w:r>
        <w:t>internal use shall</w:t>
      </w:r>
      <w:r>
        <w:rPr>
          <w:spacing w:val="-1"/>
        </w:rPr>
        <w:t xml:space="preserve"> </w:t>
      </w:r>
      <w:r>
        <w:t>be</w:t>
      </w:r>
      <w:r>
        <w:rPr>
          <w:spacing w:val="-2"/>
        </w:rPr>
        <w:t xml:space="preserve"> </w:t>
      </w:r>
      <w:r>
        <w:t>finished with Class 2</w:t>
      </w:r>
      <w:r>
        <w:rPr>
          <w:spacing w:val="-1"/>
        </w:rPr>
        <w:t xml:space="preserve"> </w:t>
      </w:r>
      <w:r>
        <w:t xml:space="preserve">protection in accordance with BS 4678: Part1, </w:t>
      </w:r>
      <w:proofErr w:type="spellStart"/>
      <w:r>
        <w:t>galvanised</w:t>
      </w:r>
      <w:proofErr w:type="spellEnd"/>
      <w:r>
        <w:t xml:space="preserve"> and painted.</w:t>
      </w:r>
    </w:p>
    <w:p w14:paraId="5D24DC55" w14:textId="77777777" w:rsidR="00EA7D89" w:rsidRDefault="00583E28">
      <w:pPr>
        <w:pStyle w:val="BodyText"/>
        <w:spacing w:before="121"/>
        <w:ind w:left="1025" w:right="784"/>
        <w:jc w:val="both"/>
      </w:pPr>
      <w:r>
        <w:t>Lengths</w:t>
      </w:r>
      <w:r>
        <w:rPr>
          <w:spacing w:val="-11"/>
        </w:rPr>
        <w:t xml:space="preserve"> </w:t>
      </w:r>
      <w:r>
        <w:t>of</w:t>
      </w:r>
      <w:r>
        <w:rPr>
          <w:spacing w:val="-11"/>
        </w:rPr>
        <w:t xml:space="preserve"> </w:t>
      </w:r>
      <w:proofErr w:type="spellStart"/>
      <w:r>
        <w:t>trunking</w:t>
      </w:r>
      <w:proofErr w:type="spellEnd"/>
      <w:r>
        <w:rPr>
          <w:spacing w:val="-10"/>
        </w:rPr>
        <w:t xml:space="preserve"> </w:t>
      </w:r>
      <w:r>
        <w:t>shall</w:t>
      </w:r>
      <w:r>
        <w:rPr>
          <w:spacing w:val="-10"/>
        </w:rPr>
        <w:t xml:space="preserve"> </w:t>
      </w:r>
      <w:r>
        <w:t>be</w:t>
      </w:r>
      <w:r>
        <w:rPr>
          <w:spacing w:val="-11"/>
        </w:rPr>
        <w:t xml:space="preserve"> </w:t>
      </w:r>
      <w:r>
        <w:t>efficiently</w:t>
      </w:r>
      <w:r>
        <w:rPr>
          <w:spacing w:val="-9"/>
        </w:rPr>
        <w:t xml:space="preserve"> </w:t>
      </w:r>
      <w:r>
        <w:t>bonded</w:t>
      </w:r>
      <w:r>
        <w:rPr>
          <w:spacing w:val="-10"/>
        </w:rPr>
        <w:t xml:space="preserve"> </w:t>
      </w:r>
      <w:r>
        <w:t>to</w:t>
      </w:r>
      <w:r>
        <w:rPr>
          <w:spacing w:val="-10"/>
        </w:rPr>
        <w:t xml:space="preserve"> </w:t>
      </w:r>
      <w:r>
        <w:t>each</w:t>
      </w:r>
      <w:r>
        <w:rPr>
          <w:spacing w:val="-9"/>
        </w:rPr>
        <w:t xml:space="preserve"> </w:t>
      </w:r>
      <w:r>
        <w:t>other</w:t>
      </w:r>
      <w:r>
        <w:rPr>
          <w:spacing w:val="-10"/>
        </w:rPr>
        <w:t xml:space="preserve"> </w:t>
      </w:r>
      <w:r>
        <w:t>using</w:t>
      </w:r>
      <w:r>
        <w:rPr>
          <w:spacing w:val="-10"/>
        </w:rPr>
        <w:t xml:space="preserve"> </w:t>
      </w:r>
      <w:r>
        <w:t>strip</w:t>
      </w:r>
      <w:r>
        <w:rPr>
          <w:spacing w:val="-9"/>
        </w:rPr>
        <w:t xml:space="preserve"> </w:t>
      </w:r>
      <w:r>
        <w:t>copper</w:t>
      </w:r>
      <w:r>
        <w:rPr>
          <w:spacing w:val="-10"/>
        </w:rPr>
        <w:t xml:space="preserve"> </w:t>
      </w:r>
      <w:r>
        <w:t>links</w:t>
      </w:r>
      <w:r>
        <w:rPr>
          <w:spacing w:val="-11"/>
        </w:rPr>
        <w:t xml:space="preserve"> </w:t>
      </w:r>
      <w:r>
        <w:t>not</w:t>
      </w:r>
      <w:r>
        <w:rPr>
          <w:spacing w:val="-10"/>
        </w:rPr>
        <w:t xml:space="preserve"> </w:t>
      </w:r>
      <w:r>
        <w:t>less</w:t>
      </w:r>
      <w:r>
        <w:rPr>
          <w:spacing w:val="-11"/>
        </w:rPr>
        <w:t xml:space="preserve"> </w:t>
      </w:r>
      <w:r>
        <w:t>than 12 mm wide x 1.5 mm thick and fixed with brass nuts, bolts and serrated washers.</w:t>
      </w:r>
    </w:p>
    <w:p w14:paraId="6A258C9B" w14:textId="77777777" w:rsidR="00EA7D89" w:rsidRDefault="00583E28">
      <w:pPr>
        <w:pStyle w:val="BodyText"/>
        <w:spacing w:before="119"/>
        <w:ind w:left="1025" w:right="776"/>
        <w:jc w:val="both"/>
      </w:pPr>
      <w:proofErr w:type="spellStart"/>
      <w:r>
        <w:t>Trunking</w:t>
      </w:r>
      <w:proofErr w:type="spellEnd"/>
      <w:r>
        <w:t xml:space="preserve"> shall be fitted with lids</w:t>
      </w:r>
      <w:r>
        <w:rPr>
          <w:spacing w:val="-1"/>
        </w:rPr>
        <w:t xml:space="preserve"> </w:t>
      </w:r>
      <w:r>
        <w:t>of</w:t>
      </w:r>
      <w:r>
        <w:rPr>
          <w:spacing w:val="-1"/>
        </w:rPr>
        <w:t xml:space="preserve"> </w:t>
      </w:r>
      <w:r>
        <w:t>the same</w:t>
      </w:r>
      <w:r>
        <w:rPr>
          <w:spacing w:val="-1"/>
        </w:rPr>
        <w:t xml:space="preserve"> </w:t>
      </w:r>
      <w:r>
        <w:t>material as</w:t>
      </w:r>
      <w:r>
        <w:rPr>
          <w:spacing w:val="-1"/>
        </w:rPr>
        <w:t xml:space="preserve"> </w:t>
      </w:r>
      <w:r>
        <w:t>the</w:t>
      </w:r>
      <w:r>
        <w:rPr>
          <w:spacing w:val="-1"/>
        </w:rPr>
        <w:t xml:space="preserve"> </w:t>
      </w:r>
      <w:proofErr w:type="spellStart"/>
      <w:r>
        <w:t>trunking</w:t>
      </w:r>
      <w:proofErr w:type="spellEnd"/>
      <w:r>
        <w:t xml:space="preserve"> which shall be</w:t>
      </w:r>
      <w:r>
        <w:rPr>
          <w:spacing w:val="-1"/>
        </w:rPr>
        <w:t xml:space="preserve"> </w:t>
      </w:r>
      <w:r>
        <w:t>completely removable</w:t>
      </w:r>
      <w:r>
        <w:rPr>
          <w:spacing w:val="-5"/>
        </w:rPr>
        <w:t xml:space="preserve"> </w:t>
      </w:r>
      <w:r>
        <w:t>throughout</w:t>
      </w:r>
      <w:r>
        <w:rPr>
          <w:spacing w:val="-3"/>
        </w:rPr>
        <w:t xml:space="preserve"> </w:t>
      </w:r>
      <w:r>
        <w:t>its</w:t>
      </w:r>
      <w:r>
        <w:rPr>
          <w:spacing w:val="-5"/>
        </w:rPr>
        <w:t xml:space="preserve"> </w:t>
      </w:r>
      <w:r>
        <w:t>entire</w:t>
      </w:r>
      <w:r>
        <w:rPr>
          <w:spacing w:val="-4"/>
        </w:rPr>
        <w:t xml:space="preserve"> </w:t>
      </w:r>
      <w:r>
        <w:t>length.</w:t>
      </w:r>
      <w:r>
        <w:rPr>
          <w:spacing w:val="-3"/>
        </w:rPr>
        <w:t xml:space="preserve"> </w:t>
      </w:r>
      <w:r>
        <w:t>The</w:t>
      </w:r>
      <w:r>
        <w:rPr>
          <w:spacing w:val="-4"/>
        </w:rPr>
        <w:t xml:space="preserve"> </w:t>
      </w:r>
      <w:r>
        <w:t>lid</w:t>
      </w:r>
      <w:r>
        <w:rPr>
          <w:spacing w:val="-3"/>
        </w:rPr>
        <w:t xml:space="preserve"> </w:t>
      </w:r>
      <w:r>
        <w:t>shall</w:t>
      </w:r>
      <w:r>
        <w:rPr>
          <w:spacing w:val="-4"/>
        </w:rPr>
        <w:t xml:space="preserve"> </w:t>
      </w:r>
      <w:r>
        <w:t>be</w:t>
      </w:r>
      <w:r>
        <w:rPr>
          <w:spacing w:val="-4"/>
        </w:rPr>
        <w:t xml:space="preserve"> </w:t>
      </w:r>
      <w:r>
        <w:t>supplied</w:t>
      </w:r>
      <w:r>
        <w:rPr>
          <w:spacing w:val="-3"/>
        </w:rPr>
        <w:t xml:space="preserve"> </w:t>
      </w:r>
      <w:r>
        <w:t>in</w:t>
      </w:r>
      <w:r>
        <w:rPr>
          <w:spacing w:val="-3"/>
        </w:rPr>
        <w:t xml:space="preserve"> </w:t>
      </w:r>
      <w:r>
        <w:t>lengths</w:t>
      </w:r>
      <w:r>
        <w:rPr>
          <w:spacing w:val="-5"/>
        </w:rPr>
        <w:t xml:space="preserve"> </w:t>
      </w:r>
      <w:r>
        <w:t>not</w:t>
      </w:r>
      <w:r>
        <w:rPr>
          <w:spacing w:val="-3"/>
        </w:rPr>
        <w:t xml:space="preserve"> </w:t>
      </w:r>
      <w:r>
        <w:t>greater</w:t>
      </w:r>
      <w:r>
        <w:rPr>
          <w:spacing w:val="-3"/>
        </w:rPr>
        <w:t xml:space="preserve"> </w:t>
      </w:r>
      <w:r>
        <w:t>than</w:t>
      </w:r>
      <w:r>
        <w:rPr>
          <w:spacing w:val="-2"/>
        </w:rPr>
        <w:t xml:space="preserve"> </w:t>
      </w:r>
      <w:r>
        <w:t xml:space="preserve">two </w:t>
      </w:r>
      <w:proofErr w:type="spellStart"/>
      <w:r>
        <w:rPr>
          <w:spacing w:val="-2"/>
        </w:rPr>
        <w:t>metres</w:t>
      </w:r>
      <w:proofErr w:type="spellEnd"/>
      <w:r>
        <w:rPr>
          <w:spacing w:val="-2"/>
        </w:rPr>
        <w:t>.</w:t>
      </w:r>
    </w:p>
    <w:p w14:paraId="3D900D72" w14:textId="77777777" w:rsidR="00EA7D89" w:rsidRDefault="00583E28">
      <w:pPr>
        <w:pStyle w:val="BodyText"/>
        <w:spacing w:before="119"/>
        <w:ind w:left="1025" w:right="776"/>
        <w:jc w:val="both"/>
      </w:pPr>
      <w:r>
        <w:t xml:space="preserve">Lids shall be lipped and fixed at intervals not exceeding 1 </w:t>
      </w:r>
      <w:proofErr w:type="spellStart"/>
      <w:r>
        <w:t>metre</w:t>
      </w:r>
      <w:proofErr w:type="spellEnd"/>
      <w:r>
        <w:t xml:space="preserve"> by means of suitable screws or fasteners.</w:t>
      </w:r>
      <w:r>
        <w:rPr>
          <w:spacing w:val="-8"/>
        </w:rPr>
        <w:t xml:space="preserve"> </w:t>
      </w:r>
      <w:r>
        <w:t>Steel</w:t>
      </w:r>
      <w:r>
        <w:rPr>
          <w:spacing w:val="-7"/>
        </w:rPr>
        <w:t xml:space="preserve"> </w:t>
      </w:r>
      <w:r>
        <w:t>screws</w:t>
      </w:r>
      <w:r>
        <w:rPr>
          <w:spacing w:val="-9"/>
        </w:rPr>
        <w:t xml:space="preserve"> </w:t>
      </w:r>
      <w:r>
        <w:t>and</w:t>
      </w:r>
      <w:r>
        <w:rPr>
          <w:spacing w:val="-7"/>
        </w:rPr>
        <w:t xml:space="preserve"> </w:t>
      </w:r>
      <w:r>
        <w:t>fasteners</w:t>
      </w:r>
      <w:r>
        <w:rPr>
          <w:spacing w:val="-9"/>
        </w:rPr>
        <w:t xml:space="preserve"> </w:t>
      </w:r>
      <w:r>
        <w:t>shall</w:t>
      </w:r>
      <w:r>
        <w:rPr>
          <w:spacing w:val="-8"/>
        </w:rPr>
        <w:t xml:space="preserve"> </w:t>
      </w:r>
      <w:r>
        <w:t>be</w:t>
      </w:r>
      <w:r>
        <w:rPr>
          <w:spacing w:val="-9"/>
        </w:rPr>
        <w:t xml:space="preserve"> </w:t>
      </w:r>
      <w:r>
        <w:t>protected</w:t>
      </w:r>
      <w:r>
        <w:rPr>
          <w:spacing w:val="-7"/>
        </w:rPr>
        <w:t xml:space="preserve"> </w:t>
      </w:r>
      <w:r>
        <w:t>against</w:t>
      </w:r>
      <w:r>
        <w:rPr>
          <w:spacing w:val="-7"/>
        </w:rPr>
        <w:t xml:space="preserve"> </w:t>
      </w:r>
      <w:r>
        <w:t>corrosion</w:t>
      </w:r>
      <w:r>
        <w:rPr>
          <w:spacing w:val="-7"/>
        </w:rPr>
        <w:t xml:space="preserve"> </w:t>
      </w:r>
      <w:r>
        <w:t>by</w:t>
      </w:r>
      <w:r>
        <w:rPr>
          <w:spacing w:val="-7"/>
        </w:rPr>
        <w:t xml:space="preserve"> </w:t>
      </w:r>
      <w:r>
        <w:t>zinc</w:t>
      </w:r>
      <w:r>
        <w:rPr>
          <w:spacing w:val="-8"/>
        </w:rPr>
        <w:t xml:space="preserve"> </w:t>
      </w:r>
      <w:r>
        <w:t>coating.</w:t>
      </w:r>
      <w:r>
        <w:rPr>
          <w:spacing w:val="-10"/>
        </w:rPr>
        <w:t xml:space="preserve"> </w:t>
      </w:r>
      <w:r>
        <w:t>Where shown</w:t>
      </w:r>
      <w:r>
        <w:rPr>
          <w:spacing w:val="-2"/>
        </w:rPr>
        <w:t xml:space="preserve"> </w:t>
      </w:r>
      <w:r>
        <w:t>on</w:t>
      </w:r>
      <w:r>
        <w:rPr>
          <w:spacing w:val="-2"/>
        </w:rPr>
        <w:t xml:space="preserve"> </w:t>
      </w:r>
      <w:r>
        <w:t>drawings</w:t>
      </w:r>
      <w:r>
        <w:rPr>
          <w:spacing w:val="-4"/>
        </w:rPr>
        <w:t xml:space="preserve"> </w:t>
      </w:r>
      <w:r>
        <w:t>or specified</w:t>
      </w:r>
      <w:r>
        <w:rPr>
          <w:spacing w:val="-2"/>
        </w:rPr>
        <w:t xml:space="preserve"> </w:t>
      </w:r>
      <w:r>
        <w:t>metal</w:t>
      </w:r>
      <w:r>
        <w:rPr>
          <w:spacing w:val="-1"/>
        </w:rPr>
        <w:t xml:space="preserve"> </w:t>
      </w:r>
      <w:r>
        <w:t>partition</w:t>
      </w:r>
      <w:r>
        <w:rPr>
          <w:spacing w:val="-2"/>
        </w:rPr>
        <w:t xml:space="preserve"> </w:t>
      </w:r>
      <w:r>
        <w:t>in</w:t>
      </w:r>
      <w:r>
        <w:rPr>
          <w:spacing w:val="-2"/>
        </w:rPr>
        <w:t xml:space="preserve"> </w:t>
      </w:r>
      <w:proofErr w:type="spellStart"/>
      <w:r>
        <w:t>trunking</w:t>
      </w:r>
      <w:proofErr w:type="spellEnd"/>
      <w:r>
        <w:rPr>
          <w:spacing w:val="-3"/>
        </w:rPr>
        <w:t xml:space="preserve"> </w:t>
      </w:r>
      <w:r>
        <w:t>shall</w:t>
      </w:r>
      <w:r>
        <w:rPr>
          <w:spacing w:val="-2"/>
        </w:rPr>
        <w:t xml:space="preserve"> </w:t>
      </w:r>
      <w:r>
        <w:t>be</w:t>
      </w:r>
      <w:r>
        <w:rPr>
          <w:spacing w:val="-1"/>
        </w:rPr>
        <w:t xml:space="preserve"> </w:t>
      </w:r>
      <w:r>
        <w:t>minimum</w:t>
      </w:r>
      <w:r>
        <w:rPr>
          <w:spacing w:val="-3"/>
        </w:rPr>
        <w:t xml:space="preserve"> </w:t>
      </w:r>
      <w:r>
        <w:t>thickness</w:t>
      </w:r>
      <w:r>
        <w:rPr>
          <w:spacing w:val="-2"/>
        </w:rPr>
        <w:t xml:space="preserve"> </w:t>
      </w:r>
      <w:r>
        <w:t>of</w:t>
      </w:r>
      <w:r>
        <w:rPr>
          <w:spacing w:val="-4"/>
        </w:rPr>
        <w:t xml:space="preserve"> </w:t>
      </w:r>
      <w:r>
        <w:t xml:space="preserve">1 mm and the finish shall be of the same standard as the </w:t>
      </w:r>
      <w:proofErr w:type="spellStart"/>
      <w:r>
        <w:t>trunking</w:t>
      </w:r>
      <w:proofErr w:type="spellEnd"/>
      <w:r>
        <w:t>. The method of fixing partitions to the</w:t>
      </w:r>
      <w:r>
        <w:rPr>
          <w:spacing w:val="-1"/>
        </w:rPr>
        <w:t xml:space="preserve"> </w:t>
      </w:r>
      <w:proofErr w:type="spellStart"/>
      <w:r>
        <w:t>trunking</w:t>
      </w:r>
      <w:proofErr w:type="spellEnd"/>
      <w:r>
        <w:rPr>
          <w:spacing w:val="-1"/>
        </w:rPr>
        <w:t xml:space="preserve"> </w:t>
      </w:r>
      <w:r>
        <w:t>shall</w:t>
      </w:r>
      <w:r>
        <w:rPr>
          <w:spacing w:val="-1"/>
        </w:rPr>
        <w:t xml:space="preserve"> </w:t>
      </w:r>
      <w:r>
        <w:t>not cause</w:t>
      </w:r>
      <w:r>
        <w:rPr>
          <w:spacing w:val="-2"/>
        </w:rPr>
        <w:t xml:space="preserve"> </w:t>
      </w:r>
      <w:proofErr w:type="gramStart"/>
      <w:r>
        <w:t>long</w:t>
      </w:r>
      <w:r>
        <w:rPr>
          <w:spacing w:val="-1"/>
        </w:rPr>
        <w:t xml:space="preserve"> </w:t>
      </w:r>
      <w:r>
        <w:t>term</w:t>
      </w:r>
      <w:proofErr w:type="gramEnd"/>
      <w:r>
        <w:rPr>
          <w:spacing w:val="-2"/>
        </w:rPr>
        <w:t xml:space="preserve"> </w:t>
      </w:r>
      <w:r>
        <w:t>corrosion or</w:t>
      </w:r>
      <w:r>
        <w:rPr>
          <w:spacing w:val="-1"/>
        </w:rPr>
        <w:t xml:space="preserve"> </w:t>
      </w:r>
      <w:r>
        <w:t>electrolytic</w:t>
      </w:r>
      <w:r>
        <w:rPr>
          <w:spacing w:val="-1"/>
        </w:rPr>
        <w:t xml:space="preserve"> </w:t>
      </w:r>
      <w:r>
        <w:t>action and shall</w:t>
      </w:r>
      <w:r>
        <w:rPr>
          <w:spacing w:val="-1"/>
        </w:rPr>
        <w:t xml:space="preserve"> </w:t>
      </w:r>
      <w:r>
        <w:t>be</w:t>
      </w:r>
      <w:r>
        <w:rPr>
          <w:spacing w:val="-2"/>
        </w:rPr>
        <w:t xml:space="preserve"> </w:t>
      </w:r>
      <w:r>
        <w:t>such that the partitions</w:t>
      </w:r>
      <w:r>
        <w:rPr>
          <w:spacing w:val="-12"/>
        </w:rPr>
        <w:t xml:space="preserve"> </w:t>
      </w:r>
      <w:r>
        <w:t>cannot</w:t>
      </w:r>
      <w:r>
        <w:rPr>
          <w:spacing w:val="-11"/>
        </w:rPr>
        <w:t xml:space="preserve"> </w:t>
      </w:r>
      <w:r>
        <w:t>be</w:t>
      </w:r>
      <w:r>
        <w:rPr>
          <w:spacing w:val="-11"/>
        </w:rPr>
        <w:t xml:space="preserve"> </w:t>
      </w:r>
      <w:r>
        <w:t>inadvertently</w:t>
      </w:r>
      <w:r>
        <w:rPr>
          <w:spacing w:val="-12"/>
        </w:rPr>
        <w:t xml:space="preserve"> </w:t>
      </w:r>
      <w:r>
        <w:t>displaced.</w:t>
      </w:r>
      <w:r>
        <w:rPr>
          <w:spacing w:val="-11"/>
        </w:rPr>
        <w:t xml:space="preserve"> </w:t>
      </w:r>
      <w:r>
        <w:t>Connectors</w:t>
      </w:r>
      <w:r>
        <w:rPr>
          <w:spacing w:val="-11"/>
        </w:rPr>
        <w:t xml:space="preserve"> </w:t>
      </w:r>
      <w:r>
        <w:t>shall</w:t>
      </w:r>
      <w:r>
        <w:rPr>
          <w:spacing w:val="-12"/>
        </w:rPr>
        <w:t xml:space="preserve"> </w:t>
      </w:r>
      <w:r>
        <w:t>span</w:t>
      </w:r>
      <w:r>
        <w:rPr>
          <w:spacing w:val="-11"/>
        </w:rPr>
        <w:t xml:space="preserve"> </w:t>
      </w:r>
      <w:r>
        <w:t>the</w:t>
      </w:r>
      <w:r>
        <w:rPr>
          <w:spacing w:val="-11"/>
        </w:rPr>
        <w:t xml:space="preserve"> </w:t>
      </w:r>
      <w:r>
        <w:t>complete</w:t>
      </w:r>
      <w:r>
        <w:rPr>
          <w:spacing w:val="-12"/>
        </w:rPr>
        <w:t xml:space="preserve"> </w:t>
      </w:r>
      <w:r>
        <w:t>internal</w:t>
      </w:r>
      <w:r>
        <w:rPr>
          <w:spacing w:val="-11"/>
        </w:rPr>
        <w:t xml:space="preserve"> </w:t>
      </w:r>
      <w:r>
        <w:t xml:space="preserve">surface of the </w:t>
      </w:r>
      <w:proofErr w:type="spellStart"/>
      <w:r>
        <w:t>trunking</w:t>
      </w:r>
      <w:proofErr w:type="spellEnd"/>
      <w:r>
        <w:t xml:space="preserve"> and shall be designed so that the </w:t>
      </w:r>
      <w:proofErr w:type="spellStart"/>
      <w:r>
        <w:t>trunking</w:t>
      </w:r>
      <w:proofErr w:type="spellEnd"/>
      <w:r>
        <w:t xml:space="preserve"> sections mate with butting joints. Where cutting or damage is caused during erection, the finish shall be made good. Burrs and rough edges shall be removed. Where corrosion has </w:t>
      </w:r>
      <w:proofErr w:type="gramStart"/>
      <w:r>
        <w:t>occurred</w:t>
      </w:r>
      <w:proofErr w:type="gramEnd"/>
      <w:r>
        <w:t xml:space="preserve"> it shall be removed and the area treated</w:t>
      </w:r>
      <w:r>
        <w:rPr>
          <w:spacing w:val="-9"/>
        </w:rPr>
        <w:t xml:space="preserve"> </w:t>
      </w:r>
      <w:r>
        <w:t>with</w:t>
      </w:r>
      <w:r>
        <w:rPr>
          <w:spacing w:val="-8"/>
        </w:rPr>
        <w:t xml:space="preserve"> </w:t>
      </w:r>
      <w:r>
        <w:t>a</w:t>
      </w:r>
      <w:r>
        <w:rPr>
          <w:spacing w:val="-9"/>
        </w:rPr>
        <w:t xml:space="preserve"> </w:t>
      </w:r>
      <w:r>
        <w:t>rust-proofing</w:t>
      </w:r>
      <w:r>
        <w:rPr>
          <w:spacing w:val="-9"/>
        </w:rPr>
        <w:t xml:space="preserve"> </w:t>
      </w:r>
      <w:r>
        <w:t>agent.</w:t>
      </w:r>
      <w:r>
        <w:rPr>
          <w:spacing w:val="-9"/>
        </w:rPr>
        <w:t xml:space="preserve"> </w:t>
      </w:r>
      <w:r>
        <w:t>After</w:t>
      </w:r>
      <w:r>
        <w:rPr>
          <w:spacing w:val="-9"/>
        </w:rPr>
        <w:t xml:space="preserve"> </w:t>
      </w:r>
      <w:r>
        <w:t>this,</w:t>
      </w:r>
      <w:r>
        <w:rPr>
          <w:spacing w:val="-8"/>
        </w:rPr>
        <w:t xml:space="preserve"> </w:t>
      </w:r>
      <w:r>
        <w:t>it</w:t>
      </w:r>
      <w:r>
        <w:rPr>
          <w:spacing w:val="-8"/>
        </w:rPr>
        <w:t xml:space="preserve"> </w:t>
      </w:r>
      <w:r>
        <w:t>shall</w:t>
      </w:r>
      <w:r>
        <w:rPr>
          <w:spacing w:val="-9"/>
        </w:rPr>
        <w:t xml:space="preserve"> </w:t>
      </w:r>
      <w:r>
        <w:t>be</w:t>
      </w:r>
      <w:r>
        <w:rPr>
          <w:spacing w:val="-10"/>
        </w:rPr>
        <w:t xml:space="preserve"> </w:t>
      </w:r>
      <w:r>
        <w:t>treated</w:t>
      </w:r>
      <w:r>
        <w:rPr>
          <w:spacing w:val="-9"/>
        </w:rPr>
        <w:t xml:space="preserve"> </w:t>
      </w:r>
      <w:r>
        <w:t>by</w:t>
      </w:r>
      <w:r>
        <w:rPr>
          <w:spacing w:val="-8"/>
        </w:rPr>
        <w:t xml:space="preserve"> </w:t>
      </w:r>
      <w:r>
        <w:t>the</w:t>
      </w:r>
      <w:r>
        <w:rPr>
          <w:spacing w:val="-10"/>
        </w:rPr>
        <w:t xml:space="preserve"> </w:t>
      </w:r>
      <w:r>
        <w:t>application</w:t>
      </w:r>
      <w:r>
        <w:rPr>
          <w:spacing w:val="-8"/>
        </w:rPr>
        <w:t xml:space="preserve"> </w:t>
      </w:r>
      <w:r>
        <w:t>of</w:t>
      </w:r>
      <w:r>
        <w:rPr>
          <w:spacing w:val="-10"/>
        </w:rPr>
        <w:t xml:space="preserve"> </w:t>
      </w:r>
      <w:r>
        <w:t>either</w:t>
      </w:r>
      <w:r>
        <w:rPr>
          <w:spacing w:val="-9"/>
        </w:rPr>
        <w:t xml:space="preserve"> </w:t>
      </w:r>
      <w:r>
        <w:t>a</w:t>
      </w:r>
      <w:r>
        <w:rPr>
          <w:spacing w:val="-9"/>
        </w:rPr>
        <w:t xml:space="preserve"> </w:t>
      </w:r>
      <w:proofErr w:type="gramStart"/>
      <w:r>
        <w:t>zinc rich</w:t>
      </w:r>
      <w:proofErr w:type="gramEnd"/>
      <w:r>
        <w:rPr>
          <w:spacing w:val="-4"/>
        </w:rPr>
        <w:t xml:space="preserve"> </w:t>
      </w:r>
      <w:r>
        <w:t>epoxy</w:t>
      </w:r>
      <w:r>
        <w:rPr>
          <w:spacing w:val="-3"/>
        </w:rPr>
        <w:t xml:space="preserve"> </w:t>
      </w:r>
      <w:r>
        <w:t>primer</w:t>
      </w:r>
      <w:r>
        <w:rPr>
          <w:spacing w:val="-4"/>
        </w:rPr>
        <w:t xml:space="preserve"> </w:t>
      </w:r>
      <w:r>
        <w:t>or</w:t>
      </w:r>
      <w:r>
        <w:rPr>
          <w:spacing w:val="-3"/>
        </w:rPr>
        <w:t xml:space="preserve"> </w:t>
      </w:r>
      <w:r>
        <w:t>equal</w:t>
      </w:r>
      <w:r>
        <w:rPr>
          <w:spacing w:val="-4"/>
        </w:rPr>
        <w:t xml:space="preserve"> </w:t>
      </w:r>
      <w:r>
        <w:t>alternative</w:t>
      </w:r>
      <w:r>
        <w:rPr>
          <w:spacing w:val="-5"/>
        </w:rPr>
        <w:t xml:space="preserve"> </w:t>
      </w:r>
      <w:r>
        <w:t>and</w:t>
      </w:r>
      <w:r>
        <w:rPr>
          <w:spacing w:val="-4"/>
        </w:rPr>
        <w:t xml:space="preserve"> </w:t>
      </w:r>
      <w:r>
        <w:t>in</w:t>
      </w:r>
      <w:r>
        <w:rPr>
          <w:spacing w:val="-4"/>
        </w:rPr>
        <w:t xml:space="preserve"> </w:t>
      </w:r>
      <w:r>
        <w:t>the</w:t>
      </w:r>
      <w:r>
        <w:rPr>
          <w:spacing w:val="-5"/>
        </w:rPr>
        <w:t xml:space="preserve"> </w:t>
      </w:r>
      <w:r>
        <w:t>case</w:t>
      </w:r>
      <w:r>
        <w:rPr>
          <w:spacing w:val="-5"/>
        </w:rPr>
        <w:t xml:space="preserve"> </w:t>
      </w:r>
      <w:r>
        <w:t>of</w:t>
      </w:r>
      <w:r>
        <w:rPr>
          <w:spacing w:val="-4"/>
        </w:rPr>
        <w:t xml:space="preserve"> </w:t>
      </w:r>
      <w:r>
        <w:t>Class</w:t>
      </w:r>
      <w:r>
        <w:rPr>
          <w:spacing w:val="-5"/>
        </w:rPr>
        <w:t xml:space="preserve"> </w:t>
      </w:r>
      <w:r>
        <w:t>2</w:t>
      </w:r>
      <w:r>
        <w:rPr>
          <w:spacing w:val="-3"/>
        </w:rPr>
        <w:t xml:space="preserve"> </w:t>
      </w:r>
      <w:r>
        <w:t>finishes</w:t>
      </w:r>
      <w:r>
        <w:rPr>
          <w:spacing w:val="-5"/>
        </w:rPr>
        <w:t xml:space="preserve"> </w:t>
      </w:r>
      <w:r>
        <w:t>this</w:t>
      </w:r>
      <w:r>
        <w:rPr>
          <w:spacing w:val="-5"/>
        </w:rPr>
        <w:t xml:space="preserve"> </w:t>
      </w:r>
      <w:r>
        <w:t>shall</w:t>
      </w:r>
      <w:r>
        <w:rPr>
          <w:spacing w:val="-4"/>
        </w:rPr>
        <w:t xml:space="preserve"> </w:t>
      </w:r>
      <w:r>
        <w:t>be</w:t>
      </w:r>
      <w:r>
        <w:rPr>
          <w:spacing w:val="-3"/>
        </w:rPr>
        <w:t xml:space="preserve"> </w:t>
      </w:r>
      <w:r>
        <w:t>followed</w:t>
      </w:r>
      <w:r>
        <w:rPr>
          <w:spacing w:val="-4"/>
        </w:rPr>
        <w:t xml:space="preserve"> </w:t>
      </w:r>
      <w:r>
        <w:t>by a coat of colour matching paint.</w:t>
      </w:r>
    </w:p>
    <w:p w14:paraId="5A60A0E9" w14:textId="77777777" w:rsidR="00EA7D89" w:rsidRDefault="00583E28">
      <w:pPr>
        <w:pStyle w:val="BodyText"/>
        <w:spacing w:before="122"/>
        <w:ind w:left="1025" w:right="778"/>
        <w:jc w:val="both"/>
      </w:pPr>
      <w:r>
        <w:t>Fixings used for securing or fitting shall not cause long term corrosion or electrolytic action. Where</w:t>
      </w:r>
      <w:r>
        <w:rPr>
          <w:spacing w:val="-8"/>
        </w:rPr>
        <w:t xml:space="preserve"> </w:t>
      </w:r>
      <w:r>
        <w:t>brackets</w:t>
      </w:r>
      <w:r>
        <w:rPr>
          <w:spacing w:val="-7"/>
        </w:rPr>
        <w:t xml:space="preserve"> </w:t>
      </w:r>
      <w:r>
        <w:t>are</w:t>
      </w:r>
      <w:r>
        <w:rPr>
          <w:spacing w:val="-8"/>
        </w:rPr>
        <w:t xml:space="preserve"> </w:t>
      </w:r>
      <w:proofErr w:type="gramStart"/>
      <w:r>
        <w:t>used</w:t>
      </w:r>
      <w:proofErr w:type="gramEnd"/>
      <w:r>
        <w:rPr>
          <w:spacing w:val="-6"/>
        </w:rPr>
        <w:t xml:space="preserve"> </w:t>
      </w:r>
      <w:r>
        <w:t>they</w:t>
      </w:r>
      <w:r>
        <w:rPr>
          <w:spacing w:val="-4"/>
        </w:rPr>
        <w:t xml:space="preserve"> </w:t>
      </w:r>
      <w:r>
        <w:t>shall</w:t>
      </w:r>
      <w:r>
        <w:rPr>
          <w:spacing w:val="-7"/>
        </w:rPr>
        <w:t xml:space="preserve"> </w:t>
      </w:r>
      <w:r>
        <w:t>be</w:t>
      </w:r>
      <w:r>
        <w:rPr>
          <w:spacing w:val="-5"/>
        </w:rPr>
        <w:t xml:space="preserve"> </w:t>
      </w:r>
      <w:r>
        <w:t>constructed</w:t>
      </w:r>
      <w:r>
        <w:rPr>
          <w:spacing w:val="-6"/>
        </w:rPr>
        <w:t xml:space="preserve"> </w:t>
      </w:r>
      <w:r>
        <w:t>of</w:t>
      </w:r>
      <w:r>
        <w:rPr>
          <w:spacing w:val="-5"/>
        </w:rPr>
        <w:t xml:space="preserve"> </w:t>
      </w:r>
      <w:r>
        <w:t>mild</w:t>
      </w:r>
      <w:r>
        <w:rPr>
          <w:spacing w:val="-4"/>
        </w:rPr>
        <w:t xml:space="preserve"> </w:t>
      </w:r>
      <w:r>
        <w:t>steel</w:t>
      </w:r>
      <w:r>
        <w:rPr>
          <w:spacing w:val="-7"/>
        </w:rPr>
        <w:t xml:space="preserve"> </w:t>
      </w:r>
      <w:r>
        <w:t>angle</w:t>
      </w:r>
      <w:r>
        <w:rPr>
          <w:spacing w:val="-8"/>
        </w:rPr>
        <w:t xml:space="preserve"> </w:t>
      </w:r>
      <w:r>
        <w:t>or</w:t>
      </w:r>
      <w:r>
        <w:rPr>
          <w:spacing w:val="-4"/>
        </w:rPr>
        <w:t xml:space="preserve"> </w:t>
      </w:r>
      <w:r>
        <w:t>channel</w:t>
      </w:r>
      <w:r>
        <w:rPr>
          <w:spacing w:val="-7"/>
        </w:rPr>
        <w:t xml:space="preserve"> </w:t>
      </w:r>
      <w:r>
        <w:t>iron</w:t>
      </w:r>
      <w:r>
        <w:rPr>
          <w:spacing w:val="-6"/>
        </w:rPr>
        <w:t xml:space="preserve"> </w:t>
      </w:r>
      <w:r>
        <w:t>finished</w:t>
      </w:r>
      <w:r>
        <w:rPr>
          <w:spacing w:val="-6"/>
        </w:rPr>
        <w:t xml:space="preserve"> </w:t>
      </w:r>
      <w:r>
        <w:t>to the same standard.</w:t>
      </w:r>
    </w:p>
    <w:p w14:paraId="4809E3F5" w14:textId="77777777" w:rsidR="00EA7D89" w:rsidRDefault="00583E28">
      <w:pPr>
        <w:pStyle w:val="BodyText"/>
        <w:spacing w:before="120"/>
        <w:ind w:left="1025" w:right="787"/>
        <w:jc w:val="both"/>
      </w:pPr>
      <w:r>
        <w:t>Connections to conduit, multiple boxes, switchgear and distribution boards shall be made with flanged units.</w:t>
      </w:r>
    </w:p>
    <w:p w14:paraId="3E7B1BA0" w14:textId="77777777" w:rsidR="00EA7D89" w:rsidRDefault="00583E28">
      <w:pPr>
        <w:pStyle w:val="BodyText"/>
        <w:spacing w:before="121"/>
        <w:ind w:left="1025" w:right="785"/>
        <w:jc w:val="both"/>
      </w:pPr>
      <w:r>
        <w:t>Fit</w:t>
      </w:r>
      <w:r>
        <w:rPr>
          <w:spacing w:val="-3"/>
        </w:rPr>
        <w:t xml:space="preserve"> </w:t>
      </w:r>
      <w:proofErr w:type="spellStart"/>
      <w:r>
        <w:t>trunking</w:t>
      </w:r>
      <w:proofErr w:type="spellEnd"/>
      <w:r>
        <w:rPr>
          <w:spacing w:val="-4"/>
        </w:rPr>
        <w:t xml:space="preserve"> </w:t>
      </w:r>
      <w:r>
        <w:t>on</w:t>
      </w:r>
      <w:r>
        <w:rPr>
          <w:spacing w:val="-3"/>
        </w:rPr>
        <w:t xml:space="preserve"> </w:t>
      </w:r>
      <w:r>
        <w:t>vertical</w:t>
      </w:r>
      <w:r>
        <w:rPr>
          <w:spacing w:val="-4"/>
        </w:rPr>
        <w:t xml:space="preserve"> </w:t>
      </w:r>
      <w:r>
        <w:t>runs</w:t>
      </w:r>
      <w:r>
        <w:rPr>
          <w:spacing w:val="-5"/>
        </w:rPr>
        <w:t xml:space="preserve"> </w:t>
      </w:r>
      <w:r>
        <w:t>with</w:t>
      </w:r>
      <w:r>
        <w:rPr>
          <w:spacing w:val="-3"/>
        </w:rPr>
        <w:t xml:space="preserve"> </w:t>
      </w:r>
      <w:r>
        <w:t>insulated</w:t>
      </w:r>
      <w:r>
        <w:rPr>
          <w:spacing w:val="-3"/>
        </w:rPr>
        <w:t xml:space="preserve"> </w:t>
      </w:r>
      <w:r>
        <w:t>pin</w:t>
      </w:r>
      <w:r>
        <w:rPr>
          <w:spacing w:val="-3"/>
        </w:rPr>
        <w:t xml:space="preserve"> </w:t>
      </w:r>
      <w:r>
        <w:t>racks</w:t>
      </w:r>
      <w:r>
        <w:rPr>
          <w:spacing w:val="-5"/>
        </w:rPr>
        <w:t xml:space="preserve"> </w:t>
      </w:r>
      <w:r>
        <w:t>to</w:t>
      </w:r>
      <w:r>
        <w:rPr>
          <w:spacing w:val="-3"/>
        </w:rPr>
        <w:t xml:space="preserve"> </w:t>
      </w:r>
      <w:r>
        <w:t>support</w:t>
      </w:r>
      <w:r>
        <w:rPr>
          <w:spacing w:val="-3"/>
        </w:rPr>
        <w:t xml:space="preserve"> </w:t>
      </w:r>
      <w:r>
        <w:t>the</w:t>
      </w:r>
      <w:r>
        <w:rPr>
          <w:spacing w:val="-4"/>
        </w:rPr>
        <w:t xml:space="preserve"> </w:t>
      </w:r>
      <w:r>
        <w:t>cables</w:t>
      </w:r>
      <w:r>
        <w:rPr>
          <w:spacing w:val="-5"/>
        </w:rPr>
        <w:t xml:space="preserve"> </w:t>
      </w:r>
      <w:r>
        <w:t>and</w:t>
      </w:r>
      <w:r>
        <w:rPr>
          <w:spacing w:val="-3"/>
        </w:rPr>
        <w:t xml:space="preserve"> </w:t>
      </w:r>
      <w:r>
        <w:t>to</w:t>
      </w:r>
      <w:r>
        <w:rPr>
          <w:spacing w:val="-3"/>
        </w:rPr>
        <w:t xml:space="preserve"> </w:t>
      </w:r>
      <w:r>
        <w:t>prevent</w:t>
      </w:r>
      <w:r>
        <w:rPr>
          <w:spacing w:val="-3"/>
        </w:rPr>
        <w:t xml:space="preserve"> </w:t>
      </w:r>
      <w:r>
        <w:t>undue strain on cables changing direction from horizontal to vertical plane.</w:t>
      </w:r>
    </w:p>
    <w:p w14:paraId="13DF9900" w14:textId="77777777" w:rsidR="00EA7D89" w:rsidRDefault="00583E28">
      <w:pPr>
        <w:pStyle w:val="BodyText"/>
        <w:spacing w:before="119"/>
        <w:ind w:left="1025"/>
        <w:jc w:val="both"/>
      </w:pPr>
      <w:r>
        <w:t>Bond</w:t>
      </w:r>
      <w:r>
        <w:rPr>
          <w:spacing w:val="-8"/>
        </w:rPr>
        <w:t xml:space="preserve"> </w:t>
      </w:r>
      <w:proofErr w:type="spellStart"/>
      <w:r>
        <w:t>trunking</w:t>
      </w:r>
      <w:proofErr w:type="spellEnd"/>
      <w:r>
        <w:rPr>
          <w:spacing w:val="-9"/>
        </w:rPr>
        <w:t xml:space="preserve"> </w:t>
      </w:r>
      <w:r>
        <w:t>and</w:t>
      </w:r>
      <w:r>
        <w:rPr>
          <w:spacing w:val="-9"/>
        </w:rPr>
        <w:t xml:space="preserve"> </w:t>
      </w:r>
      <w:r>
        <w:t>fittings</w:t>
      </w:r>
      <w:r>
        <w:rPr>
          <w:spacing w:val="-9"/>
        </w:rPr>
        <w:t xml:space="preserve"> </w:t>
      </w:r>
      <w:r>
        <w:t>together</w:t>
      </w:r>
      <w:r>
        <w:rPr>
          <w:spacing w:val="-8"/>
        </w:rPr>
        <w:t xml:space="preserve"> </w:t>
      </w:r>
      <w:r>
        <w:t>with</w:t>
      </w:r>
      <w:r>
        <w:rPr>
          <w:spacing w:val="-7"/>
        </w:rPr>
        <w:t xml:space="preserve"> </w:t>
      </w:r>
      <w:r>
        <w:t>copper</w:t>
      </w:r>
      <w:r>
        <w:rPr>
          <w:spacing w:val="-8"/>
        </w:rPr>
        <w:t xml:space="preserve"> </w:t>
      </w:r>
      <w:r>
        <w:t>bonding</w:t>
      </w:r>
      <w:r>
        <w:rPr>
          <w:spacing w:val="-8"/>
        </w:rPr>
        <w:t xml:space="preserve"> </w:t>
      </w:r>
      <w:r>
        <w:rPr>
          <w:spacing w:val="-2"/>
        </w:rPr>
        <w:t>strips.</w:t>
      </w:r>
    </w:p>
    <w:p w14:paraId="03FD609B" w14:textId="77777777" w:rsidR="00EA7D89" w:rsidRDefault="00583E28">
      <w:pPr>
        <w:pStyle w:val="BodyText"/>
        <w:spacing w:before="121"/>
        <w:ind w:left="1025" w:right="783"/>
        <w:jc w:val="both"/>
      </w:pPr>
      <w:r>
        <w:t xml:space="preserve">Conduit entries into </w:t>
      </w:r>
      <w:proofErr w:type="spellStart"/>
      <w:r>
        <w:t>trunking</w:t>
      </w:r>
      <w:proofErr w:type="spellEnd"/>
      <w:r>
        <w:t xml:space="preserve"> shall be effected by means of smooth bore male brass bush and conduit coupler assemblies.</w:t>
      </w:r>
    </w:p>
    <w:p w14:paraId="2A6FD85A" w14:textId="77777777" w:rsidR="00EA7D89" w:rsidRDefault="00583E28">
      <w:pPr>
        <w:pStyle w:val="BodyText"/>
        <w:spacing w:before="119"/>
        <w:ind w:left="1025"/>
        <w:jc w:val="both"/>
      </w:pPr>
      <w:r>
        <w:t>Holes</w:t>
      </w:r>
      <w:r>
        <w:rPr>
          <w:spacing w:val="-7"/>
        </w:rPr>
        <w:t xml:space="preserve"> </w:t>
      </w:r>
      <w:r>
        <w:t>in</w:t>
      </w:r>
      <w:r>
        <w:rPr>
          <w:spacing w:val="-5"/>
        </w:rPr>
        <w:t xml:space="preserve"> </w:t>
      </w:r>
      <w:proofErr w:type="spellStart"/>
      <w:r>
        <w:t>trunking</w:t>
      </w:r>
      <w:proofErr w:type="spellEnd"/>
      <w:r>
        <w:rPr>
          <w:spacing w:val="-6"/>
        </w:rPr>
        <w:t xml:space="preserve"> </w:t>
      </w:r>
      <w:r>
        <w:t>shall</w:t>
      </w:r>
      <w:r>
        <w:rPr>
          <w:spacing w:val="-5"/>
        </w:rPr>
        <w:t xml:space="preserve"> </w:t>
      </w:r>
      <w:r>
        <w:t>be</w:t>
      </w:r>
      <w:r>
        <w:rPr>
          <w:spacing w:val="-6"/>
        </w:rPr>
        <w:t xml:space="preserve"> </w:t>
      </w:r>
      <w:r>
        <w:t>arranged</w:t>
      </w:r>
      <w:r>
        <w:rPr>
          <w:spacing w:val="-5"/>
        </w:rPr>
        <w:t xml:space="preserve"> </w:t>
      </w:r>
      <w:r>
        <w:t>to</w:t>
      </w:r>
      <w:r>
        <w:rPr>
          <w:spacing w:val="-5"/>
        </w:rPr>
        <w:t xml:space="preserve"> </w:t>
      </w:r>
      <w:r>
        <w:t>avoid</w:t>
      </w:r>
      <w:r>
        <w:rPr>
          <w:spacing w:val="-5"/>
        </w:rPr>
        <w:t xml:space="preserve"> </w:t>
      </w:r>
      <w:r>
        <w:t>undue</w:t>
      </w:r>
      <w:r>
        <w:rPr>
          <w:spacing w:val="-6"/>
        </w:rPr>
        <w:t xml:space="preserve"> </w:t>
      </w:r>
      <w:r>
        <w:t>setting</w:t>
      </w:r>
      <w:r>
        <w:rPr>
          <w:spacing w:val="-6"/>
        </w:rPr>
        <w:t xml:space="preserve"> </w:t>
      </w:r>
      <w:r>
        <w:t>of</w:t>
      </w:r>
      <w:r>
        <w:rPr>
          <w:spacing w:val="-7"/>
        </w:rPr>
        <w:t xml:space="preserve"> </w:t>
      </w:r>
      <w:r>
        <w:t>entering</w:t>
      </w:r>
      <w:r>
        <w:rPr>
          <w:spacing w:val="-5"/>
        </w:rPr>
        <w:t xml:space="preserve"> </w:t>
      </w:r>
      <w:r>
        <w:rPr>
          <w:spacing w:val="-2"/>
        </w:rPr>
        <w:t>conduits.</w:t>
      </w:r>
    </w:p>
    <w:p w14:paraId="1FCBB775" w14:textId="77777777" w:rsidR="00EA7D89" w:rsidRDefault="00583E28">
      <w:pPr>
        <w:pStyle w:val="BodyText"/>
        <w:spacing w:before="120"/>
        <w:ind w:left="1025" w:right="779"/>
        <w:jc w:val="both"/>
      </w:pPr>
      <w:r>
        <w:t xml:space="preserve">Joints in </w:t>
      </w:r>
      <w:proofErr w:type="spellStart"/>
      <w:r>
        <w:t>trunking</w:t>
      </w:r>
      <w:proofErr w:type="spellEnd"/>
      <w:r>
        <w:t xml:space="preserve"> shall be made in such a way as to ensure electrical continuity between the various lengths of </w:t>
      </w:r>
      <w:proofErr w:type="spellStart"/>
      <w:r>
        <w:t>trunking</w:t>
      </w:r>
      <w:proofErr w:type="spellEnd"/>
      <w:r>
        <w:t>.</w:t>
      </w:r>
    </w:p>
    <w:p w14:paraId="6549D746" w14:textId="77777777" w:rsidR="00EA7D89" w:rsidRDefault="00583E28">
      <w:pPr>
        <w:pStyle w:val="BodyText"/>
        <w:spacing w:before="120"/>
        <w:ind w:left="1025" w:right="775"/>
        <w:jc w:val="both"/>
      </w:pPr>
      <w:r>
        <w:t>Where</w:t>
      </w:r>
      <w:r>
        <w:rPr>
          <w:spacing w:val="-6"/>
        </w:rPr>
        <w:t xml:space="preserve"> </w:t>
      </w:r>
      <w:proofErr w:type="spellStart"/>
      <w:r>
        <w:t>trunking</w:t>
      </w:r>
      <w:proofErr w:type="spellEnd"/>
      <w:r>
        <w:rPr>
          <w:spacing w:val="-6"/>
        </w:rPr>
        <w:t xml:space="preserve"> </w:t>
      </w:r>
      <w:r>
        <w:t>passes</w:t>
      </w:r>
      <w:r>
        <w:rPr>
          <w:spacing w:val="-6"/>
        </w:rPr>
        <w:t xml:space="preserve"> </w:t>
      </w:r>
      <w:r>
        <w:t>through</w:t>
      </w:r>
      <w:r>
        <w:rPr>
          <w:spacing w:val="-5"/>
        </w:rPr>
        <w:t xml:space="preserve"> </w:t>
      </w:r>
      <w:r>
        <w:t>holes</w:t>
      </w:r>
      <w:r>
        <w:rPr>
          <w:spacing w:val="-6"/>
        </w:rPr>
        <w:t xml:space="preserve"> </w:t>
      </w:r>
      <w:r>
        <w:t>in</w:t>
      </w:r>
      <w:r>
        <w:rPr>
          <w:spacing w:val="-5"/>
        </w:rPr>
        <w:t xml:space="preserve"> </w:t>
      </w:r>
      <w:r>
        <w:t>the</w:t>
      </w:r>
      <w:r>
        <w:rPr>
          <w:spacing w:val="-6"/>
        </w:rPr>
        <w:t xml:space="preserve"> </w:t>
      </w:r>
      <w:r>
        <w:t>building</w:t>
      </w:r>
      <w:r>
        <w:rPr>
          <w:spacing w:val="-6"/>
        </w:rPr>
        <w:t xml:space="preserve"> </w:t>
      </w:r>
      <w:r>
        <w:t>structure,</w:t>
      </w:r>
      <w:r>
        <w:rPr>
          <w:spacing w:val="-5"/>
        </w:rPr>
        <w:t xml:space="preserve"> </w:t>
      </w:r>
      <w:r>
        <w:t>a</w:t>
      </w:r>
      <w:r>
        <w:rPr>
          <w:spacing w:val="-5"/>
        </w:rPr>
        <w:t xml:space="preserve"> </w:t>
      </w:r>
      <w:r>
        <w:t>cover</w:t>
      </w:r>
      <w:r>
        <w:rPr>
          <w:spacing w:val="-5"/>
        </w:rPr>
        <w:t xml:space="preserve"> </w:t>
      </w:r>
      <w:r>
        <w:t>plate</w:t>
      </w:r>
      <w:r>
        <w:rPr>
          <w:spacing w:val="-6"/>
        </w:rPr>
        <w:t xml:space="preserve"> </w:t>
      </w:r>
      <w:r>
        <w:t>shall</w:t>
      </w:r>
      <w:r>
        <w:rPr>
          <w:spacing w:val="-5"/>
        </w:rPr>
        <w:t xml:space="preserve"> </w:t>
      </w:r>
      <w:r>
        <w:t>be</w:t>
      </w:r>
      <w:r>
        <w:rPr>
          <w:spacing w:val="-6"/>
        </w:rPr>
        <w:t xml:space="preserve"> </w:t>
      </w:r>
      <w:r>
        <w:t>fixed</w:t>
      </w:r>
      <w:r>
        <w:rPr>
          <w:spacing w:val="-3"/>
        </w:rPr>
        <w:t xml:space="preserve"> </w:t>
      </w:r>
      <w:r>
        <w:t>to</w:t>
      </w:r>
      <w:r>
        <w:rPr>
          <w:spacing w:val="-5"/>
        </w:rPr>
        <w:t xml:space="preserve"> </w:t>
      </w:r>
      <w:r>
        <w:t xml:space="preserve">the </w:t>
      </w:r>
      <w:proofErr w:type="spellStart"/>
      <w:r>
        <w:t>trunking</w:t>
      </w:r>
      <w:proofErr w:type="spellEnd"/>
      <w:r>
        <w:rPr>
          <w:spacing w:val="-6"/>
        </w:rPr>
        <w:t xml:space="preserve"> </w:t>
      </w:r>
      <w:r>
        <w:t>before</w:t>
      </w:r>
      <w:r>
        <w:rPr>
          <w:spacing w:val="-6"/>
        </w:rPr>
        <w:t xml:space="preserve"> </w:t>
      </w:r>
      <w:proofErr w:type="gramStart"/>
      <w:r>
        <w:t>installation,</w:t>
      </w:r>
      <w:r>
        <w:rPr>
          <w:spacing w:val="-5"/>
        </w:rPr>
        <w:t xml:space="preserve"> </w:t>
      </w:r>
      <w:r>
        <w:t>and</w:t>
      </w:r>
      <w:proofErr w:type="gramEnd"/>
      <w:r>
        <w:rPr>
          <w:spacing w:val="-5"/>
        </w:rPr>
        <w:t xml:space="preserve"> </w:t>
      </w:r>
      <w:r>
        <w:t>shall</w:t>
      </w:r>
      <w:r>
        <w:rPr>
          <w:spacing w:val="-5"/>
        </w:rPr>
        <w:t xml:space="preserve"> </w:t>
      </w:r>
      <w:r>
        <w:t>be</w:t>
      </w:r>
      <w:r>
        <w:rPr>
          <w:spacing w:val="-6"/>
        </w:rPr>
        <w:t xml:space="preserve"> </w:t>
      </w:r>
      <w:r>
        <w:t>arranged</w:t>
      </w:r>
      <w:r>
        <w:rPr>
          <w:spacing w:val="-5"/>
        </w:rPr>
        <w:t xml:space="preserve"> </w:t>
      </w:r>
      <w:r>
        <w:t>to</w:t>
      </w:r>
      <w:r>
        <w:rPr>
          <w:spacing w:val="-7"/>
        </w:rPr>
        <w:t xml:space="preserve"> </w:t>
      </w:r>
      <w:r>
        <w:t>project</w:t>
      </w:r>
      <w:r>
        <w:rPr>
          <w:spacing w:val="-5"/>
        </w:rPr>
        <w:t xml:space="preserve"> </w:t>
      </w:r>
      <w:r>
        <w:t>at</w:t>
      </w:r>
      <w:r>
        <w:rPr>
          <w:spacing w:val="-5"/>
        </w:rPr>
        <w:t xml:space="preserve"> </w:t>
      </w:r>
      <w:r>
        <w:t>least</w:t>
      </w:r>
      <w:r>
        <w:rPr>
          <w:spacing w:val="-5"/>
        </w:rPr>
        <w:t xml:space="preserve"> </w:t>
      </w:r>
      <w:r>
        <w:t>50</w:t>
      </w:r>
      <w:r>
        <w:rPr>
          <w:spacing w:val="-6"/>
        </w:rPr>
        <w:t xml:space="preserve"> </w:t>
      </w:r>
      <w:r>
        <w:t>mm</w:t>
      </w:r>
      <w:r>
        <w:rPr>
          <w:spacing w:val="-6"/>
        </w:rPr>
        <w:t xml:space="preserve"> </w:t>
      </w:r>
      <w:r>
        <w:t>beyond</w:t>
      </w:r>
      <w:r>
        <w:rPr>
          <w:spacing w:val="-5"/>
        </w:rPr>
        <w:t xml:space="preserve"> </w:t>
      </w:r>
      <w:r>
        <w:t>each</w:t>
      </w:r>
      <w:r>
        <w:rPr>
          <w:spacing w:val="-4"/>
        </w:rPr>
        <w:t xml:space="preserve"> </w:t>
      </w:r>
      <w:r>
        <w:t>side</w:t>
      </w:r>
      <w:r>
        <w:rPr>
          <w:spacing w:val="-6"/>
        </w:rPr>
        <w:t xml:space="preserve"> </w:t>
      </w:r>
      <w:r>
        <w:t>of the finished surface of the wall.</w:t>
      </w:r>
    </w:p>
    <w:p w14:paraId="5CD4751D" w14:textId="77777777" w:rsidR="00EA7D89" w:rsidRDefault="00583E28">
      <w:pPr>
        <w:pStyle w:val="BodyText"/>
        <w:spacing w:before="119"/>
        <w:ind w:left="1025" w:right="775"/>
        <w:jc w:val="both"/>
      </w:pPr>
      <w:r>
        <w:t>Where</w:t>
      </w:r>
      <w:r>
        <w:rPr>
          <w:spacing w:val="-12"/>
        </w:rPr>
        <w:t xml:space="preserve"> </w:t>
      </w:r>
      <w:proofErr w:type="spellStart"/>
      <w:r>
        <w:t>trunking</w:t>
      </w:r>
      <w:proofErr w:type="spellEnd"/>
      <w:r>
        <w:rPr>
          <w:spacing w:val="-11"/>
        </w:rPr>
        <w:t xml:space="preserve"> </w:t>
      </w:r>
      <w:r>
        <w:t>is</w:t>
      </w:r>
      <w:r>
        <w:rPr>
          <w:spacing w:val="-11"/>
        </w:rPr>
        <w:t xml:space="preserve"> </w:t>
      </w:r>
      <w:r>
        <w:t>employed,</w:t>
      </w:r>
      <w:r>
        <w:rPr>
          <w:spacing w:val="-12"/>
        </w:rPr>
        <w:t xml:space="preserve"> </w:t>
      </w:r>
      <w:r>
        <w:t>where</w:t>
      </w:r>
      <w:r>
        <w:rPr>
          <w:spacing w:val="-11"/>
        </w:rPr>
        <w:t xml:space="preserve"> </w:t>
      </w:r>
      <w:r>
        <w:t>sizes</w:t>
      </w:r>
      <w:r>
        <w:rPr>
          <w:spacing w:val="-11"/>
        </w:rPr>
        <w:t xml:space="preserve"> </w:t>
      </w:r>
      <w:r>
        <w:t>are</w:t>
      </w:r>
      <w:r>
        <w:rPr>
          <w:spacing w:val="-12"/>
        </w:rPr>
        <w:t xml:space="preserve"> </w:t>
      </w:r>
      <w:r>
        <w:t>not</w:t>
      </w:r>
      <w:r>
        <w:rPr>
          <w:spacing w:val="-11"/>
        </w:rPr>
        <w:t xml:space="preserve"> </w:t>
      </w:r>
      <w:r>
        <w:t>detailed</w:t>
      </w:r>
      <w:r>
        <w:rPr>
          <w:spacing w:val="-11"/>
        </w:rPr>
        <w:t xml:space="preserve"> </w:t>
      </w:r>
      <w:r>
        <w:t>on</w:t>
      </w:r>
      <w:r>
        <w:rPr>
          <w:spacing w:val="-12"/>
        </w:rPr>
        <w:t xml:space="preserve"> </w:t>
      </w:r>
      <w:r>
        <w:t>the</w:t>
      </w:r>
      <w:r>
        <w:rPr>
          <w:spacing w:val="-11"/>
        </w:rPr>
        <w:t xml:space="preserve"> </w:t>
      </w:r>
      <w:r>
        <w:t>drawings,</w:t>
      </w:r>
      <w:r>
        <w:rPr>
          <w:spacing w:val="-11"/>
        </w:rPr>
        <w:t xml:space="preserve"> </w:t>
      </w:r>
      <w:r>
        <w:t>or</w:t>
      </w:r>
      <w:r>
        <w:rPr>
          <w:spacing w:val="-11"/>
        </w:rPr>
        <w:t xml:space="preserve"> </w:t>
      </w:r>
      <w:r>
        <w:t>in</w:t>
      </w:r>
      <w:r>
        <w:rPr>
          <w:spacing w:val="-12"/>
        </w:rPr>
        <w:t xml:space="preserve"> </w:t>
      </w:r>
      <w:r>
        <w:t>the</w:t>
      </w:r>
      <w:r>
        <w:rPr>
          <w:spacing w:val="-11"/>
        </w:rPr>
        <w:t xml:space="preserve"> </w:t>
      </w:r>
      <w:r>
        <w:t xml:space="preserve">specification, such </w:t>
      </w:r>
      <w:proofErr w:type="spellStart"/>
      <w:r>
        <w:t>trunking</w:t>
      </w:r>
      <w:proofErr w:type="spellEnd"/>
      <w:r>
        <w:t xml:space="preserve"> shall be capable of containing 25% additional cables of the average size of the conductors to be installed in the </w:t>
      </w:r>
      <w:proofErr w:type="spellStart"/>
      <w:r>
        <w:t>trunking</w:t>
      </w:r>
      <w:proofErr w:type="spellEnd"/>
      <w:r>
        <w:t xml:space="preserve"> without exceeding I.S 10101:2020 space factors.</w:t>
      </w:r>
    </w:p>
    <w:p w14:paraId="5D9DCDD3" w14:textId="77777777" w:rsidR="00EA7D89" w:rsidRDefault="00583E28">
      <w:pPr>
        <w:pStyle w:val="Heading1"/>
        <w:spacing w:before="122"/>
        <w:ind w:left="305" w:firstLine="0"/>
      </w:pPr>
      <w:r>
        <w:t>Wires</w:t>
      </w:r>
      <w:r>
        <w:rPr>
          <w:spacing w:val="-6"/>
        </w:rPr>
        <w:t xml:space="preserve"> </w:t>
      </w:r>
      <w:r>
        <w:t>and</w:t>
      </w:r>
      <w:r>
        <w:rPr>
          <w:spacing w:val="-4"/>
        </w:rPr>
        <w:t xml:space="preserve"> </w:t>
      </w:r>
      <w:r>
        <w:rPr>
          <w:spacing w:val="-2"/>
        </w:rPr>
        <w:t>Cables:</w:t>
      </w:r>
    </w:p>
    <w:p w14:paraId="09EDEDE6" w14:textId="77777777" w:rsidR="00EA7D89" w:rsidRDefault="00583E28">
      <w:pPr>
        <w:pStyle w:val="BodyText"/>
        <w:spacing w:before="119"/>
        <w:ind w:left="1025" w:right="795"/>
      </w:pPr>
      <w:r>
        <w:t>Provide a complete system of new wire and cable comprised of copper conductors as specified herein and as shown on drawings.</w:t>
      </w:r>
    </w:p>
    <w:p w14:paraId="07CC46A8" w14:textId="77777777" w:rsidR="00EA7D89" w:rsidRDefault="00583E28">
      <w:pPr>
        <w:pStyle w:val="BodyText"/>
        <w:spacing w:before="121"/>
        <w:ind w:left="1025" w:right="677"/>
      </w:pPr>
      <w:r>
        <w:t>Packaging:</w:t>
      </w:r>
      <w:r>
        <w:rPr>
          <w:spacing w:val="31"/>
        </w:rPr>
        <w:t xml:space="preserve"> </w:t>
      </w:r>
      <w:r>
        <w:t>Wire</w:t>
      </w:r>
      <w:r>
        <w:rPr>
          <w:spacing w:val="30"/>
        </w:rPr>
        <w:t xml:space="preserve"> </w:t>
      </w:r>
      <w:r>
        <w:t>and</w:t>
      </w:r>
      <w:r>
        <w:rPr>
          <w:spacing w:val="32"/>
        </w:rPr>
        <w:t xml:space="preserve"> </w:t>
      </w:r>
      <w:r>
        <w:t>cable</w:t>
      </w:r>
      <w:r>
        <w:rPr>
          <w:spacing w:val="33"/>
        </w:rPr>
        <w:t xml:space="preserve"> </w:t>
      </w:r>
      <w:r>
        <w:t>shall</w:t>
      </w:r>
      <w:r>
        <w:rPr>
          <w:spacing w:val="31"/>
        </w:rPr>
        <w:t xml:space="preserve"> </w:t>
      </w:r>
      <w:r>
        <w:t>be</w:t>
      </w:r>
      <w:r>
        <w:rPr>
          <w:spacing w:val="30"/>
        </w:rPr>
        <w:t xml:space="preserve"> </w:t>
      </w:r>
      <w:r>
        <w:t>delivered</w:t>
      </w:r>
      <w:r>
        <w:rPr>
          <w:spacing w:val="32"/>
        </w:rPr>
        <w:t xml:space="preserve"> </w:t>
      </w:r>
      <w:r>
        <w:t>to</w:t>
      </w:r>
      <w:r>
        <w:rPr>
          <w:spacing w:val="32"/>
        </w:rPr>
        <w:t xml:space="preserve"> </w:t>
      </w:r>
      <w:r>
        <w:t>the</w:t>
      </w:r>
      <w:r>
        <w:rPr>
          <w:spacing w:val="30"/>
        </w:rPr>
        <w:t xml:space="preserve"> </w:t>
      </w:r>
      <w:r>
        <w:t>job</w:t>
      </w:r>
      <w:r>
        <w:rPr>
          <w:spacing w:val="40"/>
        </w:rPr>
        <w:t xml:space="preserve"> </w:t>
      </w:r>
      <w:r>
        <w:t>in</w:t>
      </w:r>
      <w:r>
        <w:rPr>
          <w:spacing w:val="32"/>
        </w:rPr>
        <w:t xml:space="preserve"> </w:t>
      </w:r>
      <w:r>
        <w:t>complete</w:t>
      </w:r>
      <w:r>
        <w:rPr>
          <w:spacing w:val="30"/>
        </w:rPr>
        <w:t xml:space="preserve"> </w:t>
      </w:r>
      <w:r>
        <w:t>coils</w:t>
      </w:r>
      <w:r>
        <w:rPr>
          <w:spacing w:val="30"/>
        </w:rPr>
        <w:t xml:space="preserve"> </w:t>
      </w:r>
      <w:r>
        <w:t>or</w:t>
      </w:r>
      <w:r>
        <w:rPr>
          <w:spacing w:val="31"/>
        </w:rPr>
        <w:t xml:space="preserve"> </w:t>
      </w:r>
      <w:r>
        <w:t>reels</w:t>
      </w:r>
      <w:r>
        <w:rPr>
          <w:spacing w:val="33"/>
        </w:rPr>
        <w:t xml:space="preserve"> </w:t>
      </w:r>
      <w:r>
        <w:t>with</w:t>
      </w:r>
      <w:r>
        <w:rPr>
          <w:spacing w:val="32"/>
        </w:rPr>
        <w:t xml:space="preserve"> </w:t>
      </w:r>
      <w:r>
        <w:t>the manufacturer’s name attached thereto, indicating wire size and type of insulation.</w:t>
      </w:r>
    </w:p>
    <w:p w14:paraId="42BF540D" w14:textId="77777777" w:rsidR="00EA7D89" w:rsidRDefault="00EA7D89">
      <w:pPr>
        <w:sectPr w:rsidR="00EA7D89">
          <w:pgSz w:w="11910" w:h="16840"/>
          <w:pgMar w:top="1880" w:right="640" w:bottom="1360" w:left="1680" w:header="458" w:footer="1166" w:gutter="0"/>
          <w:cols w:space="720"/>
        </w:sectPr>
      </w:pPr>
    </w:p>
    <w:p w14:paraId="41085954" w14:textId="77777777" w:rsidR="00EA7D89" w:rsidRDefault="00EA7D89">
      <w:pPr>
        <w:pStyle w:val="BodyText"/>
      </w:pPr>
    </w:p>
    <w:p w14:paraId="7857C6DA" w14:textId="77777777" w:rsidR="00EA7D89" w:rsidRDefault="00EA7D89">
      <w:pPr>
        <w:pStyle w:val="BodyText"/>
        <w:spacing w:before="2"/>
      </w:pPr>
    </w:p>
    <w:p w14:paraId="5A748325" w14:textId="77777777" w:rsidR="00EA7D89" w:rsidRDefault="00583E28">
      <w:pPr>
        <w:pStyle w:val="BodyText"/>
        <w:spacing w:before="1"/>
        <w:ind w:left="1025" w:right="777"/>
        <w:jc w:val="both"/>
      </w:pPr>
      <w:r>
        <w:t xml:space="preserve">Wire Lubricants: Powdered soap stone or other commercially produced wire lubricant may be </w:t>
      </w:r>
      <w:proofErr w:type="spellStart"/>
      <w:r>
        <w:t>utilised</w:t>
      </w:r>
      <w:proofErr w:type="spellEnd"/>
      <w:r>
        <w:t xml:space="preserve"> to ease wire pulling; however, such lubricant shall be of a type to produce no deteriorating effect on conductor insulation or on the interior of associated wire way.</w:t>
      </w:r>
    </w:p>
    <w:p w14:paraId="42D7F649" w14:textId="77777777" w:rsidR="00EA7D89" w:rsidRDefault="00583E28">
      <w:pPr>
        <w:pStyle w:val="BodyText"/>
        <w:spacing w:before="119"/>
        <w:ind w:left="1025" w:right="778"/>
        <w:jc w:val="both"/>
      </w:pPr>
      <w:r>
        <w:t>Secondary distribution feeders and final sub-circuit wiring 2.5 m</w:t>
      </w:r>
      <w:r>
        <w:rPr>
          <w:vertAlign w:val="superscript"/>
        </w:rPr>
        <w:t>2</w:t>
      </w:r>
      <w:r>
        <w:t xml:space="preserve"> and smaller shall be factory colour-coded.</w:t>
      </w:r>
      <w:r>
        <w:rPr>
          <w:spacing w:val="-8"/>
        </w:rPr>
        <w:t xml:space="preserve"> </w:t>
      </w:r>
      <w:r>
        <w:t>The</w:t>
      </w:r>
      <w:r>
        <w:rPr>
          <w:spacing w:val="-11"/>
        </w:rPr>
        <w:t xml:space="preserve"> </w:t>
      </w:r>
      <w:r>
        <w:t>phase</w:t>
      </w:r>
      <w:r>
        <w:rPr>
          <w:spacing w:val="-11"/>
        </w:rPr>
        <w:t xml:space="preserve"> </w:t>
      </w:r>
      <w:r>
        <w:t>colour</w:t>
      </w:r>
      <w:r>
        <w:rPr>
          <w:spacing w:val="-8"/>
        </w:rPr>
        <w:t xml:space="preserve"> </w:t>
      </w:r>
      <w:r>
        <w:t>coding</w:t>
      </w:r>
      <w:r>
        <w:rPr>
          <w:spacing w:val="-10"/>
        </w:rPr>
        <w:t xml:space="preserve"> </w:t>
      </w:r>
      <w:r>
        <w:t>should</w:t>
      </w:r>
      <w:r>
        <w:rPr>
          <w:spacing w:val="-10"/>
        </w:rPr>
        <w:t xml:space="preserve"> </w:t>
      </w:r>
      <w:r>
        <w:t>be</w:t>
      </w:r>
      <w:r>
        <w:rPr>
          <w:spacing w:val="-11"/>
        </w:rPr>
        <w:t xml:space="preserve"> </w:t>
      </w:r>
      <w:r>
        <w:t>carried</w:t>
      </w:r>
      <w:r>
        <w:rPr>
          <w:spacing w:val="-10"/>
        </w:rPr>
        <w:t xml:space="preserve"> </w:t>
      </w:r>
      <w:r>
        <w:t>through</w:t>
      </w:r>
      <w:r>
        <w:rPr>
          <w:spacing w:val="-10"/>
        </w:rPr>
        <w:t xml:space="preserve"> </w:t>
      </w:r>
      <w:r>
        <w:t>to</w:t>
      </w:r>
      <w:r>
        <w:rPr>
          <w:spacing w:val="-10"/>
        </w:rPr>
        <w:t xml:space="preserve"> </w:t>
      </w:r>
      <w:r>
        <w:t>all</w:t>
      </w:r>
      <w:r>
        <w:rPr>
          <w:spacing w:val="-10"/>
        </w:rPr>
        <w:t xml:space="preserve"> </w:t>
      </w:r>
      <w:r>
        <w:t>final</w:t>
      </w:r>
      <w:r>
        <w:rPr>
          <w:spacing w:val="-7"/>
        </w:rPr>
        <w:t xml:space="preserve"> </w:t>
      </w:r>
      <w:proofErr w:type="gramStart"/>
      <w:r>
        <w:t>single</w:t>
      </w:r>
      <w:r>
        <w:rPr>
          <w:spacing w:val="-9"/>
        </w:rPr>
        <w:t xml:space="preserve"> </w:t>
      </w:r>
      <w:r>
        <w:t>phase</w:t>
      </w:r>
      <w:proofErr w:type="gramEnd"/>
      <w:r>
        <w:rPr>
          <w:spacing w:val="-9"/>
        </w:rPr>
        <w:t xml:space="preserve"> </w:t>
      </w:r>
      <w:r>
        <w:t>circuits.</w:t>
      </w:r>
    </w:p>
    <w:p w14:paraId="7210322C" w14:textId="77777777" w:rsidR="00EA7D89" w:rsidRDefault="00583E28">
      <w:pPr>
        <w:pStyle w:val="BodyText"/>
        <w:spacing w:before="121"/>
        <w:ind w:left="1025"/>
        <w:jc w:val="both"/>
      </w:pPr>
      <w:r>
        <w:t>Control</w:t>
      </w:r>
      <w:r>
        <w:rPr>
          <w:spacing w:val="-8"/>
        </w:rPr>
        <w:t xml:space="preserve"> </w:t>
      </w:r>
      <w:r>
        <w:t>wiring</w:t>
      </w:r>
      <w:r>
        <w:rPr>
          <w:spacing w:val="-8"/>
        </w:rPr>
        <w:t xml:space="preserve"> </w:t>
      </w:r>
      <w:r>
        <w:t>shall</w:t>
      </w:r>
      <w:r>
        <w:rPr>
          <w:spacing w:val="-7"/>
        </w:rPr>
        <w:t xml:space="preserve"> </w:t>
      </w:r>
      <w:r>
        <w:t>be</w:t>
      </w:r>
      <w:r>
        <w:rPr>
          <w:spacing w:val="-6"/>
        </w:rPr>
        <w:t xml:space="preserve"> </w:t>
      </w:r>
      <w:r>
        <w:t>coded</w:t>
      </w:r>
      <w:r>
        <w:rPr>
          <w:spacing w:val="-7"/>
        </w:rPr>
        <w:t xml:space="preserve"> </w:t>
      </w:r>
      <w:r>
        <w:t>with</w:t>
      </w:r>
      <w:r>
        <w:rPr>
          <w:spacing w:val="-7"/>
        </w:rPr>
        <w:t xml:space="preserve"> </w:t>
      </w:r>
      <w:proofErr w:type="spellStart"/>
      <w:r>
        <w:t>colours</w:t>
      </w:r>
      <w:proofErr w:type="spellEnd"/>
      <w:r>
        <w:rPr>
          <w:spacing w:val="-9"/>
        </w:rPr>
        <w:t xml:space="preserve"> </w:t>
      </w:r>
      <w:r>
        <w:t>other</w:t>
      </w:r>
      <w:r>
        <w:rPr>
          <w:spacing w:val="-7"/>
        </w:rPr>
        <w:t xml:space="preserve"> </w:t>
      </w:r>
      <w:r>
        <w:t>than</w:t>
      </w:r>
      <w:r>
        <w:rPr>
          <w:spacing w:val="-6"/>
        </w:rPr>
        <w:t xml:space="preserve"> </w:t>
      </w:r>
      <w:r>
        <w:t>those</w:t>
      </w:r>
      <w:r>
        <w:rPr>
          <w:spacing w:val="-6"/>
        </w:rPr>
        <w:t xml:space="preserve"> </w:t>
      </w:r>
      <w:r>
        <w:t>indicated</w:t>
      </w:r>
      <w:r>
        <w:rPr>
          <w:spacing w:val="-7"/>
        </w:rPr>
        <w:t xml:space="preserve"> </w:t>
      </w:r>
      <w:r>
        <w:rPr>
          <w:spacing w:val="-2"/>
        </w:rPr>
        <w:t>above.</w:t>
      </w:r>
    </w:p>
    <w:p w14:paraId="7261B226" w14:textId="77777777" w:rsidR="00EA7D89" w:rsidRDefault="00583E28">
      <w:pPr>
        <w:pStyle w:val="BodyText"/>
        <w:spacing w:before="119"/>
        <w:ind w:left="1025" w:right="779"/>
        <w:jc w:val="both"/>
      </w:pPr>
      <w:r>
        <w:t>Where conductors carry unlike voltage characteristics other than those noted above and are installed</w:t>
      </w:r>
      <w:r>
        <w:rPr>
          <w:spacing w:val="-12"/>
        </w:rPr>
        <w:t xml:space="preserve"> </w:t>
      </w:r>
      <w:r>
        <w:t>in</w:t>
      </w:r>
      <w:r>
        <w:rPr>
          <w:spacing w:val="-11"/>
        </w:rPr>
        <w:t xml:space="preserve"> </w:t>
      </w:r>
      <w:r>
        <w:t>or</w:t>
      </w:r>
      <w:r>
        <w:rPr>
          <w:spacing w:val="-11"/>
        </w:rPr>
        <w:t xml:space="preserve"> </w:t>
      </w:r>
      <w:r>
        <w:t>pass</w:t>
      </w:r>
      <w:r>
        <w:rPr>
          <w:spacing w:val="-12"/>
        </w:rPr>
        <w:t xml:space="preserve"> </w:t>
      </w:r>
      <w:r>
        <w:t>through</w:t>
      </w:r>
      <w:r>
        <w:rPr>
          <w:spacing w:val="-11"/>
        </w:rPr>
        <w:t xml:space="preserve"> </w:t>
      </w:r>
      <w:r>
        <w:t>a</w:t>
      </w:r>
      <w:r>
        <w:rPr>
          <w:spacing w:val="-11"/>
        </w:rPr>
        <w:t xml:space="preserve"> </w:t>
      </w:r>
      <w:r>
        <w:t>common</w:t>
      </w:r>
      <w:r>
        <w:rPr>
          <w:spacing w:val="-12"/>
        </w:rPr>
        <w:t xml:space="preserve"> </w:t>
      </w:r>
      <w:r>
        <w:t>enclosure,</w:t>
      </w:r>
      <w:r>
        <w:rPr>
          <w:spacing w:val="-11"/>
        </w:rPr>
        <w:t xml:space="preserve"> </w:t>
      </w:r>
      <w:r>
        <w:t>such</w:t>
      </w:r>
      <w:r>
        <w:rPr>
          <w:spacing w:val="-11"/>
        </w:rPr>
        <w:t xml:space="preserve"> </w:t>
      </w:r>
      <w:r>
        <w:t>conductors</w:t>
      </w:r>
      <w:r>
        <w:rPr>
          <w:spacing w:val="-12"/>
        </w:rPr>
        <w:t xml:space="preserve"> </w:t>
      </w:r>
      <w:r>
        <w:t>shall</w:t>
      </w:r>
      <w:r>
        <w:rPr>
          <w:spacing w:val="-11"/>
        </w:rPr>
        <w:t xml:space="preserve"> </w:t>
      </w:r>
      <w:r>
        <w:t>be</w:t>
      </w:r>
      <w:r>
        <w:rPr>
          <w:spacing w:val="-11"/>
        </w:rPr>
        <w:t xml:space="preserve"> </w:t>
      </w:r>
      <w:r>
        <w:t>properly</w:t>
      </w:r>
      <w:r>
        <w:rPr>
          <w:spacing w:val="-11"/>
        </w:rPr>
        <w:t xml:space="preserve"> </w:t>
      </w:r>
      <w:r>
        <w:t>colour</w:t>
      </w:r>
      <w:r>
        <w:rPr>
          <w:spacing w:val="-12"/>
        </w:rPr>
        <w:t xml:space="preserve"> </w:t>
      </w:r>
      <w:r>
        <w:t>coded.</w:t>
      </w:r>
    </w:p>
    <w:p w14:paraId="28FC58DD" w14:textId="77777777" w:rsidR="00EA7D89" w:rsidRDefault="00583E28">
      <w:pPr>
        <w:pStyle w:val="BodyText"/>
        <w:spacing w:before="122"/>
        <w:ind w:left="1025" w:right="778"/>
        <w:jc w:val="both"/>
      </w:pPr>
      <w:r>
        <w:t>Where conductors are installed in or pass through a common enclosure they shall be tagged or labelled corresponding with markings on drawings or marked so that feeder or cable may be readily identified. Non-ferrous tags or pressure-sensitive labels shall be used for and securely fastened to cables, feeders and power final sub-circuits. Fire safety labels for fire rated cables shall conform to BS 6387.</w:t>
      </w:r>
    </w:p>
    <w:p w14:paraId="73E9CFE7" w14:textId="77777777" w:rsidR="00EA7D89" w:rsidRDefault="00583E28">
      <w:pPr>
        <w:pStyle w:val="Heading1"/>
        <w:spacing w:before="121"/>
        <w:ind w:left="305" w:firstLine="0"/>
        <w:jc w:val="both"/>
      </w:pPr>
      <w:r>
        <w:t>Wire</w:t>
      </w:r>
      <w:r>
        <w:rPr>
          <w:spacing w:val="-6"/>
        </w:rPr>
        <w:t xml:space="preserve"> </w:t>
      </w:r>
      <w:r>
        <w:t>and</w:t>
      </w:r>
      <w:r>
        <w:rPr>
          <w:spacing w:val="-5"/>
        </w:rPr>
        <w:t xml:space="preserve"> </w:t>
      </w:r>
      <w:r>
        <w:t>Cable:</w:t>
      </w:r>
      <w:r>
        <w:rPr>
          <w:spacing w:val="-6"/>
        </w:rPr>
        <w:t xml:space="preserve"> </w:t>
      </w:r>
      <w:r>
        <w:t>Lighting</w:t>
      </w:r>
      <w:r>
        <w:rPr>
          <w:spacing w:val="-7"/>
        </w:rPr>
        <w:t xml:space="preserve"> </w:t>
      </w:r>
      <w:r>
        <w:t>and</w:t>
      </w:r>
      <w:r>
        <w:rPr>
          <w:spacing w:val="-5"/>
        </w:rPr>
        <w:t xml:space="preserve"> </w:t>
      </w:r>
      <w:r>
        <w:t>Small</w:t>
      </w:r>
      <w:r>
        <w:rPr>
          <w:spacing w:val="-8"/>
        </w:rPr>
        <w:t xml:space="preserve"> </w:t>
      </w:r>
      <w:r>
        <w:t>Power</w:t>
      </w:r>
      <w:r>
        <w:rPr>
          <w:spacing w:val="-5"/>
        </w:rPr>
        <w:t xml:space="preserve"> </w:t>
      </w:r>
      <w:r>
        <w:t>Sub-</w:t>
      </w:r>
      <w:r>
        <w:rPr>
          <w:spacing w:val="-2"/>
        </w:rPr>
        <w:t>circuits:</w:t>
      </w:r>
    </w:p>
    <w:p w14:paraId="6BD9C4E8" w14:textId="77777777" w:rsidR="00EA7D89" w:rsidRDefault="00583E28">
      <w:pPr>
        <w:pStyle w:val="BodyText"/>
        <w:spacing w:before="118"/>
        <w:ind w:left="1025" w:right="773"/>
        <w:jc w:val="both"/>
      </w:pPr>
      <w:r>
        <w:t xml:space="preserve">Type PVC single core (round) </w:t>
      </w:r>
      <w:proofErr w:type="spellStart"/>
      <w:r>
        <w:t>unarmoured</w:t>
      </w:r>
      <w:proofErr w:type="spellEnd"/>
      <w:r>
        <w:t xml:space="preserve"> stranded copper conductors of not less than 98% conductivity with 450/750 volts insulation. Wire should be no smaller than 2.5 mm</w:t>
      </w:r>
      <w:r>
        <w:rPr>
          <w:vertAlign w:val="superscript"/>
        </w:rPr>
        <w:t>2</w:t>
      </w:r>
      <w:r>
        <w:t xml:space="preserve"> unless otherwise noted. </w:t>
      </w:r>
      <w:proofErr w:type="gramStart"/>
      <w:r>
        <w:t>220 volt</w:t>
      </w:r>
      <w:proofErr w:type="gramEnd"/>
      <w:r>
        <w:t xml:space="preserve"> final sub-circuits extending more than 35 m cable distance from associated</w:t>
      </w:r>
      <w:r>
        <w:rPr>
          <w:spacing w:val="-2"/>
        </w:rPr>
        <w:t xml:space="preserve"> </w:t>
      </w:r>
      <w:r>
        <w:t>panel</w:t>
      </w:r>
      <w:r>
        <w:rPr>
          <w:spacing w:val="-3"/>
        </w:rPr>
        <w:t xml:space="preserve"> </w:t>
      </w:r>
      <w:r>
        <w:t>shall</w:t>
      </w:r>
      <w:r>
        <w:rPr>
          <w:spacing w:val="-2"/>
        </w:rPr>
        <w:t xml:space="preserve"> </w:t>
      </w:r>
      <w:r>
        <w:t>be</w:t>
      </w:r>
      <w:r>
        <w:rPr>
          <w:spacing w:val="-3"/>
        </w:rPr>
        <w:t xml:space="preserve"> </w:t>
      </w:r>
      <w:r>
        <w:t>not</w:t>
      </w:r>
      <w:r>
        <w:rPr>
          <w:spacing w:val="-2"/>
        </w:rPr>
        <w:t xml:space="preserve"> </w:t>
      </w:r>
      <w:r>
        <w:t>less</w:t>
      </w:r>
      <w:r>
        <w:rPr>
          <w:spacing w:val="-4"/>
        </w:rPr>
        <w:t xml:space="preserve"> </w:t>
      </w:r>
      <w:r>
        <w:t>than 4.0</w:t>
      </w:r>
      <w:r>
        <w:rPr>
          <w:spacing w:val="-3"/>
        </w:rPr>
        <w:t xml:space="preserve"> </w:t>
      </w:r>
      <w:r>
        <w:t>mm</w:t>
      </w:r>
      <w:r>
        <w:rPr>
          <w:vertAlign w:val="superscript"/>
        </w:rPr>
        <w:t>2</w:t>
      </w:r>
      <w:r>
        <w:rPr>
          <w:spacing w:val="-3"/>
        </w:rPr>
        <w:t xml:space="preserve"> </w:t>
      </w:r>
      <w:r>
        <w:t>to</w:t>
      </w:r>
      <w:r>
        <w:rPr>
          <w:spacing w:val="-2"/>
        </w:rPr>
        <w:t xml:space="preserve"> </w:t>
      </w:r>
      <w:r>
        <w:t>the</w:t>
      </w:r>
      <w:r>
        <w:rPr>
          <w:spacing w:val="-3"/>
        </w:rPr>
        <w:t xml:space="preserve"> </w:t>
      </w:r>
      <w:r>
        <w:t>first</w:t>
      </w:r>
      <w:r>
        <w:rPr>
          <w:spacing w:val="-2"/>
        </w:rPr>
        <w:t xml:space="preserve"> </w:t>
      </w:r>
      <w:r>
        <w:t>fixture</w:t>
      </w:r>
      <w:r>
        <w:rPr>
          <w:spacing w:val="-3"/>
        </w:rPr>
        <w:t xml:space="preserve"> </w:t>
      </w:r>
      <w:r>
        <w:t>junction</w:t>
      </w:r>
      <w:r>
        <w:rPr>
          <w:spacing w:val="-2"/>
        </w:rPr>
        <w:t xml:space="preserve"> </w:t>
      </w:r>
      <w:r>
        <w:t>box</w:t>
      </w:r>
      <w:r>
        <w:rPr>
          <w:spacing w:val="-2"/>
        </w:rPr>
        <w:t xml:space="preserve"> </w:t>
      </w:r>
      <w:r>
        <w:t>or</w:t>
      </w:r>
      <w:r>
        <w:rPr>
          <w:spacing w:val="-5"/>
        </w:rPr>
        <w:t xml:space="preserve"> </w:t>
      </w:r>
      <w:r>
        <w:t>other</w:t>
      </w:r>
      <w:r>
        <w:rPr>
          <w:spacing w:val="-2"/>
        </w:rPr>
        <w:t xml:space="preserve"> </w:t>
      </w:r>
      <w:r>
        <w:t xml:space="preserve">current- consuming outlet. Branch sub-circuit wiring conductor shall be </w:t>
      </w:r>
      <w:proofErr w:type="gramStart"/>
      <w:r>
        <w:t>suit- able</w:t>
      </w:r>
      <w:proofErr w:type="gramEnd"/>
      <w:r>
        <w:t xml:space="preserve"> for 70</w:t>
      </w:r>
      <w:r>
        <w:rPr>
          <w:vertAlign w:val="superscript"/>
        </w:rPr>
        <w:t>o</w:t>
      </w:r>
      <w:r>
        <w:t>C operating temperature, of types appropriate for dry or wet locations and conform to IS 201: 1989.</w:t>
      </w:r>
    </w:p>
    <w:p w14:paraId="1C63D904" w14:textId="77777777" w:rsidR="00EA7D89" w:rsidRDefault="00583E28">
      <w:pPr>
        <w:pStyle w:val="Heading1"/>
        <w:spacing w:before="122"/>
        <w:ind w:left="305" w:firstLine="0"/>
        <w:jc w:val="both"/>
      </w:pPr>
      <w:r>
        <w:t>Wire</w:t>
      </w:r>
      <w:r>
        <w:rPr>
          <w:spacing w:val="-7"/>
        </w:rPr>
        <w:t xml:space="preserve"> </w:t>
      </w:r>
      <w:r>
        <w:t>and</w:t>
      </w:r>
      <w:r>
        <w:rPr>
          <w:spacing w:val="-7"/>
        </w:rPr>
        <w:t xml:space="preserve"> </w:t>
      </w:r>
      <w:r>
        <w:t>Cable,</w:t>
      </w:r>
      <w:r>
        <w:rPr>
          <w:spacing w:val="-6"/>
        </w:rPr>
        <w:t xml:space="preserve"> </w:t>
      </w:r>
      <w:r>
        <w:t>Main</w:t>
      </w:r>
      <w:r>
        <w:rPr>
          <w:spacing w:val="-7"/>
        </w:rPr>
        <w:t xml:space="preserve"> </w:t>
      </w:r>
      <w:r>
        <w:t>Feeders,</w:t>
      </w:r>
      <w:r>
        <w:rPr>
          <w:spacing w:val="-8"/>
        </w:rPr>
        <w:t xml:space="preserve"> </w:t>
      </w:r>
      <w:r>
        <w:t>Sub-main</w:t>
      </w:r>
      <w:r>
        <w:rPr>
          <w:spacing w:val="-7"/>
        </w:rPr>
        <w:t xml:space="preserve"> </w:t>
      </w:r>
      <w:r>
        <w:t>Feeders,</w:t>
      </w:r>
      <w:r>
        <w:rPr>
          <w:spacing w:val="-5"/>
        </w:rPr>
        <w:t xml:space="preserve"> </w:t>
      </w:r>
      <w:r>
        <w:t>External</w:t>
      </w:r>
      <w:r>
        <w:rPr>
          <w:spacing w:val="-6"/>
        </w:rPr>
        <w:t xml:space="preserve"> </w:t>
      </w:r>
      <w:r>
        <w:rPr>
          <w:spacing w:val="-2"/>
        </w:rPr>
        <w:t>Cables:</w:t>
      </w:r>
    </w:p>
    <w:p w14:paraId="3D89351C" w14:textId="77777777" w:rsidR="00EA7D89" w:rsidRDefault="00583E28">
      <w:pPr>
        <w:pStyle w:val="BodyText"/>
        <w:spacing w:before="118"/>
        <w:ind w:left="1025" w:right="776"/>
        <w:jc w:val="both"/>
      </w:pPr>
      <w:r>
        <w:t>Type</w:t>
      </w:r>
      <w:r>
        <w:rPr>
          <w:spacing w:val="-7"/>
        </w:rPr>
        <w:t xml:space="preserve"> </w:t>
      </w:r>
      <w:r>
        <w:t>PVC/SWA/PVC</w:t>
      </w:r>
      <w:r>
        <w:rPr>
          <w:spacing w:val="-7"/>
        </w:rPr>
        <w:t xml:space="preserve"> </w:t>
      </w:r>
      <w:r>
        <w:t>stranded</w:t>
      </w:r>
      <w:r>
        <w:rPr>
          <w:spacing w:val="-6"/>
        </w:rPr>
        <w:t xml:space="preserve"> </w:t>
      </w:r>
      <w:r>
        <w:t>copper</w:t>
      </w:r>
      <w:r>
        <w:rPr>
          <w:spacing w:val="-6"/>
        </w:rPr>
        <w:t xml:space="preserve"> </w:t>
      </w:r>
      <w:r>
        <w:t>conductors,</w:t>
      </w:r>
      <w:r>
        <w:rPr>
          <w:spacing w:val="-6"/>
        </w:rPr>
        <w:t xml:space="preserve"> </w:t>
      </w:r>
      <w:r>
        <w:t>three</w:t>
      </w:r>
      <w:r>
        <w:rPr>
          <w:spacing w:val="-7"/>
        </w:rPr>
        <w:t xml:space="preserve"> </w:t>
      </w:r>
      <w:r>
        <w:t>core</w:t>
      </w:r>
      <w:r>
        <w:rPr>
          <w:spacing w:val="-7"/>
        </w:rPr>
        <w:t xml:space="preserve"> </w:t>
      </w:r>
      <w:r>
        <w:t>and</w:t>
      </w:r>
      <w:r>
        <w:rPr>
          <w:spacing w:val="-6"/>
        </w:rPr>
        <w:t xml:space="preserve"> </w:t>
      </w:r>
      <w:r>
        <w:t>four</w:t>
      </w:r>
      <w:r>
        <w:rPr>
          <w:spacing w:val="-6"/>
        </w:rPr>
        <w:t xml:space="preserve"> </w:t>
      </w:r>
      <w:proofErr w:type="gramStart"/>
      <w:r>
        <w:t>core</w:t>
      </w:r>
      <w:proofErr w:type="gramEnd"/>
      <w:r>
        <w:t>,</w:t>
      </w:r>
      <w:r>
        <w:rPr>
          <w:spacing w:val="-6"/>
        </w:rPr>
        <w:t xml:space="preserve"> </w:t>
      </w:r>
      <w:proofErr w:type="spellStart"/>
      <w:r>
        <w:t>armoured</w:t>
      </w:r>
      <w:proofErr w:type="spellEnd"/>
      <w:r>
        <w:t>,</w:t>
      </w:r>
      <w:r>
        <w:rPr>
          <w:spacing w:val="-6"/>
        </w:rPr>
        <w:t xml:space="preserve"> </w:t>
      </w:r>
      <w:r>
        <w:t>as</w:t>
      </w:r>
      <w:r>
        <w:rPr>
          <w:spacing w:val="-9"/>
        </w:rPr>
        <w:t xml:space="preserve"> </w:t>
      </w:r>
      <w:r>
        <w:t>Shown on</w:t>
      </w:r>
      <w:r>
        <w:rPr>
          <w:spacing w:val="-7"/>
        </w:rPr>
        <w:t xml:space="preserve"> </w:t>
      </w:r>
      <w:r>
        <w:t>drawings,</w:t>
      </w:r>
      <w:r>
        <w:rPr>
          <w:spacing w:val="-7"/>
        </w:rPr>
        <w:t xml:space="preserve"> </w:t>
      </w:r>
      <w:r>
        <w:t>with</w:t>
      </w:r>
      <w:r>
        <w:rPr>
          <w:spacing w:val="-7"/>
        </w:rPr>
        <w:t xml:space="preserve"> </w:t>
      </w:r>
      <w:r>
        <w:t>steel</w:t>
      </w:r>
      <w:r>
        <w:rPr>
          <w:spacing w:val="-7"/>
        </w:rPr>
        <w:t xml:space="preserve"> </w:t>
      </w:r>
      <w:r>
        <w:t>wire</w:t>
      </w:r>
      <w:r>
        <w:rPr>
          <w:spacing w:val="-9"/>
        </w:rPr>
        <w:t xml:space="preserve"> </w:t>
      </w:r>
      <w:proofErr w:type="spellStart"/>
      <w:r>
        <w:t>armour</w:t>
      </w:r>
      <w:proofErr w:type="spellEnd"/>
      <w:r>
        <w:rPr>
          <w:spacing w:val="-8"/>
        </w:rPr>
        <w:t xml:space="preserve"> </w:t>
      </w:r>
      <w:r>
        <w:t>for</w:t>
      </w:r>
      <w:r>
        <w:rPr>
          <w:spacing w:val="-8"/>
        </w:rPr>
        <w:t xml:space="preserve"> </w:t>
      </w:r>
      <w:r>
        <w:t>installation</w:t>
      </w:r>
      <w:r>
        <w:rPr>
          <w:spacing w:val="-7"/>
        </w:rPr>
        <w:t xml:space="preserve"> </w:t>
      </w:r>
      <w:r>
        <w:t>in</w:t>
      </w:r>
      <w:r>
        <w:rPr>
          <w:spacing w:val="-7"/>
        </w:rPr>
        <w:t xml:space="preserve"> </w:t>
      </w:r>
      <w:r>
        <w:t>cable</w:t>
      </w:r>
      <w:r>
        <w:rPr>
          <w:spacing w:val="-7"/>
        </w:rPr>
        <w:t xml:space="preserve"> </w:t>
      </w:r>
      <w:r>
        <w:t>trenches</w:t>
      </w:r>
      <w:r>
        <w:rPr>
          <w:spacing w:val="-9"/>
        </w:rPr>
        <w:t xml:space="preserve"> </w:t>
      </w:r>
      <w:r>
        <w:t>and</w:t>
      </w:r>
      <w:r>
        <w:rPr>
          <w:spacing w:val="-7"/>
        </w:rPr>
        <w:t xml:space="preserve"> </w:t>
      </w:r>
      <w:r>
        <w:t>cable</w:t>
      </w:r>
      <w:r>
        <w:rPr>
          <w:spacing w:val="-7"/>
        </w:rPr>
        <w:t xml:space="preserve"> </w:t>
      </w:r>
      <w:r>
        <w:t>support</w:t>
      </w:r>
      <w:r>
        <w:rPr>
          <w:spacing w:val="-7"/>
        </w:rPr>
        <w:t xml:space="preserve"> </w:t>
      </w:r>
      <w:r>
        <w:t>systems, or</w:t>
      </w:r>
      <w:r>
        <w:rPr>
          <w:spacing w:val="-3"/>
        </w:rPr>
        <w:t xml:space="preserve"> </w:t>
      </w:r>
      <w:r>
        <w:t>PVC</w:t>
      </w:r>
      <w:r>
        <w:rPr>
          <w:spacing w:val="-4"/>
        </w:rPr>
        <w:t xml:space="preserve"> </w:t>
      </w:r>
      <w:r>
        <w:t>single</w:t>
      </w:r>
      <w:r>
        <w:rPr>
          <w:spacing w:val="-4"/>
        </w:rPr>
        <w:t xml:space="preserve"> </w:t>
      </w:r>
      <w:r>
        <w:t xml:space="preserve">core, </w:t>
      </w:r>
      <w:proofErr w:type="spellStart"/>
      <w:r>
        <w:t>unarmoured</w:t>
      </w:r>
      <w:proofErr w:type="spellEnd"/>
      <w:r>
        <w:rPr>
          <w:spacing w:val="-3"/>
        </w:rPr>
        <w:t xml:space="preserve"> </w:t>
      </w:r>
      <w:r>
        <w:t>stranded</w:t>
      </w:r>
      <w:r>
        <w:rPr>
          <w:spacing w:val="-3"/>
        </w:rPr>
        <w:t xml:space="preserve"> </w:t>
      </w:r>
      <w:r>
        <w:t>when</w:t>
      </w:r>
      <w:r>
        <w:rPr>
          <w:spacing w:val="-3"/>
        </w:rPr>
        <w:t xml:space="preserve"> </w:t>
      </w:r>
      <w:r>
        <w:t>mounted</w:t>
      </w:r>
      <w:r>
        <w:rPr>
          <w:spacing w:val="-3"/>
        </w:rPr>
        <w:t xml:space="preserve"> </w:t>
      </w:r>
      <w:r>
        <w:t>in</w:t>
      </w:r>
      <w:r>
        <w:rPr>
          <w:spacing w:val="-3"/>
        </w:rPr>
        <w:t xml:space="preserve"> </w:t>
      </w:r>
      <w:r>
        <w:t>conduit</w:t>
      </w:r>
      <w:r>
        <w:rPr>
          <w:spacing w:val="-3"/>
        </w:rPr>
        <w:t xml:space="preserve"> </w:t>
      </w:r>
      <w:r>
        <w:t>or</w:t>
      </w:r>
      <w:r>
        <w:rPr>
          <w:spacing w:val="-5"/>
        </w:rPr>
        <w:t xml:space="preserve"> </w:t>
      </w:r>
      <w:proofErr w:type="spellStart"/>
      <w:r>
        <w:t>trunking</w:t>
      </w:r>
      <w:proofErr w:type="spellEnd"/>
      <w:r>
        <w:t>.</w:t>
      </w:r>
      <w:r>
        <w:rPr>
          <w:spacing w:val="-4"/>
        </w:rPr>
        <w:t xml:space="preserve"> </w:t>
      </w:r>
      <w:r>
        <w:t>Install</w:t>
      </w:r>
      <w:r>
        <w:rPr>
          <w:spacing w:val="-4"/>
        </w:rPr>
        <w:t xml:space="preserve"> </w:t>
      </w:r>
      <w:r>
        <w:t>separate appropriately</w:t>
      </w:r>
      <w:r>
        <w:rPr>
          <w:spacing w:val="-12"/>
        </w:rPr>
        <w:t xml:space="preserve"> </w:t>
      </w:r>
      <w:r>
        <w:t>sized</w:t>
      </w:r>
      <w:r>
        <w:rPr>
          <w:spacing w:val="-11"/>
        </w:rPr>
        <w:t xml:space="preserve"> </w:t>
      </w:r>
      <w:r>
        <w:t>protective</w:t>
      </w:r>
      <w:r>
        <w:rPr>
          <w:spacing w:val="-11"/>
        </w:rPr>
        <w:t xml:space="preserve"> </w:t>
      </w:r>
      <w:r>
        <w:t>conductor</w:t>
      </w:r>
      <w:r>
        <w:rPr>
          <w:spacing w:val="-12"/>
        </w:rPr>
        <w:t xml:space="preserve"> </w:t>
      </w:r>
      <w:r>
        <w:t>for</w:t>
      </w:r>
      <w:r>
        <w:rPr>
          <w:spacing w:val="-11"/>
        </w:rPr>
        <w:t xml:space="preserve"> </w:t>
      </w:r>
      <w:r>
        <w:t>each</w:t>
      </w:r>
      <w:r>
        <w:rPr>
          <w:spacing w:val="-11"/>
        </w:rPr>
        <w:t xml:space="preserve"> </w:t>
      </w:r>
      <w:r>
        <w:t>power</w:t>
      </w:r>
      <w:r>
        <w:rPr>
          <w:spacing w:val="-11"/>
        </w:rPr>
        <w:t xml:space="preserve"> </w:t>
      </w:r>
      <w:r>
        <w:t>cable.</w:t>
      </w:r>
      <w:r>
        <w:rPr>
          <w:spacing w:val="-11"/>
        </w:rPr>
        <w:t xml:space="preserve"> </w:t>
      </w:r>
      <w:r>
        <w:t>Cable</w:t>
      </w:r>
      <w:r>
        <w:rPr>
          <w:spacing w:val="-11"/>
        </w:rPr>
        <w:t xml:space="preserve"> </w:t>
      </w:r>
      <w:proofErr w:type="spellStart"/>
      <w:r>
        <w:t>armouring</w:t>
      </w:r>
      <w:proofErr w:type="spellEnd"/>
      <w:r>
        <w:rPr>
          <w:spacing w:val="-10"/>
        </w:rPr>
        <w:t xml:space="preserve"> </w:t>
      </w:r>
      <w:r>
        <w:t>is</w:t>
      </w:r>
      <w:r>
        <w:rPr>
          <w:spacing w:val="-12"/>
        </w:rPr>
        <w:t xml:space="preserve"> </w:t>
      </w:r>
      <w:r>
        <w:t>not</w:t>
      </w:r>
      <w:r>
        <w:rPr>
          <w:spacing w:val="-11"/>
        </w:rPr>
        <w:t xml:space="preserve"> </w:t>
      </w:r>
      <w:r>
        <w:t>to</w:t>
      </w:r>
      <w:r>
        <w:rPr>
          <w:spacing w:val="-11"/>
        </w:rPr>
        <w:t xml:space="preserve"> </w:t>
      </w:r>
      <w:r>
        <w:t>be</w:t>
      </w:r>
      <w:r>
        <w:rPr>
          <w:spacing w:val="-11"/>
        </w:rPr>
        <w:t xml:space="preserve"> </w:t>
      </w:r>
      <w:r>
        <w:t xml:space="preserve">used as a protective conductor. Stranded copper conductors of not less than 98% conductivity with </w:t>
      </w:r>
      <w:proofErr w:type="gramStart"/>
      <w:r>
        <w:t>600/1000 volt</w:t>
      </w:r>
      <w:proofErr w:type="gramEnd"/>
      <w:r>
        <w:t xml:space="preserve"> insulation and shall be suitable for 90</w:t>
      </w:r>
      <w:r>
        <w:rPr>
          <w:vertAlign w:val="superscript"/>
        </w:rPr>
        <w:t>o</w:t>
      </w:r>
      <w:r>
        <w:t xml:space="preserve">C operating temperature to BS 6724 when </w:t>
      </w:r>
      <w:proofErr w:type="spellStart"/>
      <w:r>
        <w:t>armoured</w:t>
      </w:r>
      <w:proofErr w:type="spellEnd"/>
      <w:r>
        <w:t xml:space="preserve"> or IS 201 when in conduit or </w:t>
      </w:r>
      <w:proofErr w:type="spellStart"/>
      <w:r>
        <w:t>trunking</w:t>
      </w:r>
      <w:proofErr w:type="spellEnd"/>
      <w:r>
        <w:t>.</w:t>
      </w:r>
    </w:p>
    <w:p w14:paraId="53C75806" w14:textId="77777777" w:rsidR="00EA7D89" w:rsidRDefault="00583E28">
      <w:pPr>
        <w:pStyle w:val="Heading1"/>
        <w:spacing w:before="120"/>
        <w:ind w:left="305" w:firstLine="0"/>
        <w:jc w:val="both"/>
      </w:pPr>
      <w:r>
        <w:t>Mechanical</w:t>
      </w:r>
      <w:r>
        <w:rPr>
          <w:spacing w:val="-10"/>
        </w:rPr>
        <w:t xml:space="preserve"> </w:t>
      </w:r>
      <w:r>
        <w:t>Control</w:t>
      </w:r>
      <w:r>
        <w:rPr>
          <w:spacing w:val="-10"/>
        </w:rPr>
        <w:t xml:space="preserve"> </w:t>
      </w:r>
      <w:r>
        <w:rPr>
          <w:spacing w:val="-2"/>
        </w:rPr>
        <w:t>Wiring:</w:t>
      </w:r>
    </w:p>
    <w:p w14:paraId="2188CAC1" w14:textId="77777777" w:rsidR="00EA7D89" w:rsidRDefault="00583E28">
      <w:pPr>
        <w:pStyle w:val="BodyText"/>
        <w:spacing w:before="121"/>
        <w:ind w:left="1025" w:right="776"/>
        <w:jc w:val="both"/>
      </w:pPr>
      <w:r>
        <w:t xml:space="preserve">Provide tinned copper, polypropylene insulated </w:t>
      </w:r>
      <w:proofErr w:type="spellStart"/>
      <w:r>
        <w:t>aluminium</w:t>
      </w:r>
      <w:proofErr w:type="spellEnd"/>
      <w:r>
        <w:t>-polyester shielded multi-core PVC jacketed Belden cable or other equivalent cable for wiring sensors and actuators of the mechanical</w:t>
      </w:r>
      <w:r>
        <w:rPr>
          <w:spacing w:val="-1"/>
        </w:rPr>
        <w:t xml:space="preserve"> </w:t>
      </w:r>
      <w:r>
        <w:t>control</w:t>
      </w:r>
      <w:r>
        <w:rPr>
          <w:spacing w:val="-4"/>
        </w:rPr>
        <w:t xml:space="preserve"> </w:t>
      </w:r>
      <w:r>
        <w:t>systems.</w:t>
      </w:r>
      <w:r>
        <w:rPr>
          <w:spacing w:val="-3"/>
        </w:rPr>
        <w:t xml:space="preserve"> </w:t>
      </w:r>
      <w:r>
        <w:t>Exact</w:t>
      </w:r>
      <w:r>
        <w:rPr>
          <w:spacing w:val="-3"/>
        </w:rPr>
        <w:t xml:space="preserve"> </w:t>
      </w:r>
      <w:r>
        <w:t>type</w:t>
      </w:r>
      <w:r>
        <w:rPr>
          <w:spacing w:val="-4"/>
        </w:rPr>
        <w:t xml:space="preserve"> </w:t>
      </w:r>
      <w:r>
        <w:t>of</w:t>
      </w:r>
      <w:r>
        <w:rPr>
          <w:spacing w:val="-5"/>
        </w:rPr>
        <w:t xml:space="preserve"> </w:t>
      </w:r>
      <w:r>
        <w:t>cable,</w:t>
      </w:r>
      <w:r>
        <w:rPr>
          <w:spacing w:val="-3"/>
        </w:rPr>
        <w:t xml:space="preserve"> </w:t>
      </w:r>
      <w:r>
        <w:t>number</w:t>
      </w:r>
      <w:r>
        <w:rPr>
          <w:spacing w:val="-3"/>
        </w:rPr>
        <w:t xml:space="preserve"> </w:t>
      </w:r>
      <w:r>
        <w:t>of</w:t>
      </w:r>
      <w:r>
        <w:rPr>
          <w:spacing w:val="-2"/>
        </w:rPr>
        <w:t xml:space="preserve"> </w:t>
      </w:r>
      <w:r>
        <w:t>cores, cross-sectional</w:t>
      </w:r>
      <w:r>
        <w:rPr>
          <w:spacing w:val="-3"/>
        </w:rPr>
        <w:t xml:space="preserve"> </w:t>
      </w:r>
      <w:r>
        <w:t>area etc.</w:t>
      </w:r>
      <w:r>
        <w:rPr>
          <w:spacing w:val="-3"/>
        </w:rPr>
        <w:t xml:space="preserve"> </w:t>
      </w:r>
      <w:r>
        <w:t>shall suit</w:t>
      </w:r>
      <w:r>
        <w:rPr>
          <w:spacing w:val="-3"/>
        </w:rPr>
        <w:t xml:space="preserve"> </w:t>
      </w:r>
      <w:r>
        <w:t>specific</w:t>
      </w:r>
      <w:r>
        <w:rPr>
          <w:spacing w:val="-4"/>
        </w:rPr>
        <w:t xml:space="preserve"> </w:t>
      </w:r>
      <w:r>
        <w:t>purpose,</w:t>
      </w:r>
      <w:r>
        <w:rPr>
          <w:spacing w:val="-3"/>
        </w:rPr>
        <w:t xml:space="preserve"> </w:t>
      </w:r>
      <w:r>
        <w:t>and</w:t>
      </w:r>
      <w:r>
        <w:rPr>
          <w:spacing w:val="-3"/>
        </w:rPr>
        <w:t xml:space="preserve"> </w:t>
      </w:r>
      <w:r>
        <w:t>Contractor</w:t>
      </w:r>
      <w:r>
        <w:rPr>
          <w:spacing w:val="-3"/>
        </w:rPr>
        <w:t xml:space="preserve"> </w:t>
      </w:r>
      <w:r>
        <w:t>shall</w:t>
      </w:r>
      <w:r>
        <w:rPr>
          <w:spacing w:val="-3"/>
        </w:rPr>
        <w:t xml:space="preserve"> </w:t>
      </w:r>
      <w:r>
        <w:t>not</w:t>
      </w:r>
      <w:r>
        <w:rPr>
          <w:spacing w:val="-3"/>
        </w:rPr>
        <w:t xml:space="preserve"> </w:t>
      </w:r>
      <w:r>
        <w:t>interpret contract</w:t>
      </w:r>
      <w:r>
        <w:rPr>
          <w:spacing w:val="-3"/>
        </w:rPr>
        <w:t xml:space="preserve"> </w:t>
      </w:r>
      <w:r>
        <w:t>documents</w:t>
      </w:r>
      <w:r>
        <w:rPr>
          <w:spacing w:val="-4"/>
        </w:rPr>
        <w:t xml:space="preserve"> </w:t>
      </w:r>
      <w:r>
        <w:t>as</w:t>
      </w:r>
      <w:r>
        <w:rPr>
          <w:spacing w:val="-5"/>
        </w:rPr>
        <w:t xml:space="preserve"> </w:t>
      </w:r>
      <w:r>
        <w:t>limiting</w:t>
      </w:r>
      <w:r>
        <w:rPr>
          <w:spacing w:val="-4"/>
        </w:rPr>
        <w:t xml:space="preserve"> </w:t>
      </w:r>
      <w:r>
        <w:t>scope</w:t>
      </w:r>
      <w:r>
        <w:rPr>
          <w:spacing w:val="-4"/>
        </w:rPr>
        <w:t xml:space="preserve"> </w:t>
      </w:r>
      <w:r>
        <w:t>of type of control wiring. Terminate cable in control panel terminal strip.</w:t>
      </w:r>
    </w:p>
    <w:p w14:paraId="17D70929" w14:textId="77777777" w:rsidR="00EA7D89" w:rsidRDefault="00583E28">
      <w:pPr>
        <w:pStyle w:val="BodyText"/>
        <w:spacing w:before="121"/>
        <w:ind w:left="1025" w:right="780"/>
        <w:jc w:val="both"/>
      </w:pPr>
      <w:r>
        <w:t xml:space="preserve">Provide non-ferrous cable glands with integral earth, compatible </w:t>
      </w:r>
      <w:proofErr w:type="gramStart"/>
      <w:r>
        <w:t>to</w:t>
      </w:r>
      <w:proofErr w:type="gramEnd"/>
      <w:r>
        <w:t xml:space="preserve"> types of cable specified. Cable glands shall be made of brass and shall meet the performance requirements of BS 6121 and shall be rated Class IP66 degree of protection to IS EN 60529. Where cable length between gland</w:t>
      </w:r>
      <w:r>
        <w:rPr>
          <w:spacing w:val="-5"/>
        </w:rPr>
        <w:t xml:space="preserve"> </w:t>
      </w:r>
      <w:r>
        <w:t>and</w:t>
      </w:r>
      <w:r>
        <w:rPr>
          <w:spacing w:val="-5"/>
        </w:rPr>
        <w:t xml:space="preserve"> </w:t>
      </w:r>
      <w:r>
        <w:t>termination</w:t>
      </w:r>
      <w:r>
        <w:rPr>
          <w:spacing w:val="-4"/>
        </w:rPr>
        <w:t xml:space="preserve"> </w:t>
      </w:r>
      <w:r>
        <w:t>within</w:t>
      </w:r>
      <w:r>
        <w:rPr>
          <w:spacing w:val="-7"/>
        </w:rPr>
        <w:t xml:space="preserve"> </w:t>
      </w:r>
      <w:r>
        <w:t>the</w:t>
      </w:r>
      <w:r>
        <w:rPr>
          <w:spacing w:val="-6"/>
        </w:rPr>
        <w:t xml:space="preserve"> </w:t>
      </w:r>
      <w:r>
        <w:t>panel</w:t>
      </w:r>
      <w:r>
        <w:rPr>
          <w:spacing w:val="-6"/>
        </w:rPr>
        <w:t xml:space="preserve"> </w:t>
      </w:r>
      <w:r>
        <w:t>or</w:t>
      </w:r>
      <w:r>
        <w:rPr>
          <w:spacing w:val="-5"/>
        </w:rPr>
        <w:t xml:space="preserve"> </w:t>
      </w:r>
      <w:r>
        <w:t>switchboard</w:t>
      </w:r>
      <w:r>
        <w:rPr>
          <w:spacing w:val="-5"/>
        </w:rPr>
        <w:t xml:space="preserve"> </w:t>
      </w:r>
      <w:r>
        <w:t>is</w:t>
      </w:r>
      <w:r>
        <w:rPr>
          <w:spacing w:val="-7"/>
        </w:rPr>
        <w:t xml:space="preserve"> </w:t>
      </w:r>
      <w:proofErr w:type="gramStart"/>
      <w:r>
        <w:t>in</w:t>
      </w:r>
      <w:r>
        <w:rPr>
          <w:spacing w:val="-5"/>
        </w:rPr>
        <w:t xml:space="preserve"> </w:t>
      </w:r>
      <w:r>
        <w:t>excess</w:t>
      </w:r>
      <w:r>
        <w:rPr>
          <w:spacing w:val="-6"/>
        </w:rPr>
        <w:t xml:space="preserve"> </w:t>
      </w:r>
      <w:r>
        <w:t>of</w:t>
      </w:r>
      <w:proofErr w:type="gramEnd"/>
      <w:r>
        <w:rPr>
          <w:spacing w:val="-6"/>
        </w:rPr>
        <w:t xml:space="preserve"> </w:t>
      </w:r>
      <w:r>
        <w:t>600</w:t>
      </w:r>
      <w:r>
        <w:rPr>
          <w:spacing w:val="-6"/>
        </w:rPr>
        <w:t xml:space="preserve"> </w:t>
      </w:r>
      <w:r>
        <w:t>mm,</w:t>
      </w:r>
      <w:r>
        <w:rPr>
          <w:spacing w:val="-5"/>
        </w:rPr>
        <w:t xml:space="preserve"> </w:t>
      </w:r>
      <w:r>
        <w:t>provision</w:t>
      </w:r>
      <w:r>
        <w:rPr>
          <w:spacing w:val="-4"/>
        </w:rPr>
        <w:t xml:space="preserve"> </w:t>
      </w:r>
      <w:r>
        <w:t>shall</w:t>
      </w:r>
      <w:r>
        <w:rPr>
          <w:spacing w:val="-5"/>
        </w:rPr>
        <w:t xml:space="preserve"> </w:t>
      </w:r>
      <w:r>
        <w:t>be made for intermediate support of the cable conductors.</w:t>
      </w:r>
    </w:p>
    <w:p w14:paraId="2F872277" w14:textId="77777777" w:rsidR="00EA7D89" w:rsidRDefault="00583E28">
      <w:pPr>
        <w:pStyle w:val="Heading1"/>
        <w:spacing w:before="119"/>
        <w:ind w:left="305" w:firstLine="0"/>
        <w:jc w:val="both"/>
      </w:pPr>
      <w:r>
        <w:t>Junction</w:t>
      </w:r>
      <w:r>
        <w:rPr>
          <w:spacing w:val="-8"/>
        </w:rPr>
        <w:t xml:space="preserve"> </w:t>
      </w:r>
      <w:r>
        <w:rPr>
          <w:spacing w:val="-2"/>
        </w:rPr>
        <w:t>Boxes:</w:t>
      </w:r>
    </w:p>
    <w:p w14:paraId="6E420E63" w14:textId="77777777" w:rsidR="00EA7D89" w:rsidRDefault="00583E28">
      <w:pPr>
        <w:pStyle w:val="BodyText"/>
        <w:spacing w:before="120"/>
        <w:ind w:left="1025" w:right="779"/>
        <w:jc w:val="both"/>
      </w:pPr>
      <w:r>
        <w:t>Cast</w:t>
      </w:r>
      <w:r>
        <w:rPr>
          <w:spacing w:val="-8"/>
        </w:rPr>
        <w:t xml:space="preserve"> </w:t>
      </w:r>
      <w:r>
        <w:t>iron,</w:t>
      </w:r>
      <w:r>
        <w:rPr>
          <w:spacing w:val="-8"/>
        </w:rPr>
        <w:t xml:space="preserve"> </w:t>
      </w:r>
      <w:proofErr w:type="spellStart"/>
      <w:r>
        <w:t>galvanised</w:t>
      </w:r>
      <w:proofErr w:type="spellEnd"/>
      <w:r>
        <w:rPr>
          <w:spacing w:val="-8"/>
        </w:rPr>
        <w:t xml:space="preserve"> </w:t>
      </w:r>
      <w:r>
        <w:t>(zinc-coated)</w:t>
      </w:r>
      <w:r>
        <w:rPr>
          <w:spacing w:val="-8"/>
        </w:rPr>
        <w:t xml:space="preserve"> </w:t>
      </w:r>
      <w:r>
        <w:t>construction</w:t>
      </w:r>
      <w:r>
        <w:rPr>
          <w:spacing w:val="-8"/>
        </w:rPr>
        <w:t xml:space="preserve"> </w:t>
      </w:r>
      <w:r>
        <w:t>to</w:t>
      </w:r>
      <w:r>
        <w:rPr>
          <w:spacing w:val="-8"/>
        </w:rPr>
        <w:t xml:space="preserve"> </w:t>
      </w:r>
      <w:r>
        <w:t>BS</w:t>
      </w:r>
      <w:r>
        <w:rPr>
          <w:spacing w:val="-9"/>
        </w:rPr>
        <w:t xml:space="preserve"> </w:t>
      </w:r>
      <w:r>
        <w:t>6220.</w:t>
      </w:r>
      <w:r>
        <w:rPr>
          <w:spacing w:val="-6"/>
        </w:rPr>
        <w:t xml:space="preserve"> </w:t>
      </w:r>
      <w:r>
        <w:t>Provide</w:t>
      </w:r>
      <w:r>
        <w:rPr>
          <w:spacing w:val="-9"/>
        </w:rPr>
        <w:t xml:space="preserve"> </w:t>
      </w:r>
      <w:r>
        <w:t>a</w:t>
      </w:r>
      <w:r>
        <w:rPr>
          <w:spacing w:val="-8"/>
        </w:rPr>
        <w:t xml:space="preserve"> </w:t>
      </w:r>
      <w:r>
        <w:t>coat</w:t>
      </w:r>
      <w:r>
        <w:rPr>
          <w:spacing w:val="-8"/>
        </w:rPr>
        <w:t xml:space="preserve"> </w:t>
      </w:r>
      <w:r>
        <w:t>of</w:t>
      </w:r>
      <w:r>
        <w:rPr>
          <w:spacing w:val="-9"/>
        </w:rPr>
        <w:t xml:space="preserve"> </w:t>
      </w:r>
      <w:proofErr w:type="spellStart"/>
      <w:r>
        <w:t>aluminium</w:t>
      </w:r>
      <w:proofErr w:type="spellEnd"/>
      <w:r>
        <w:rPr>
          <w:spacing w:val="-9"/>
        </w:rPr>
        <w:t xml:space="preserve"> </w:t>
      </w:r>
      <w:r>
        <w:t>paint</w:t>
      </w:r>
      <w:r>
        <w:rPr>
          <w:spacing w:val="-8"/>
        </w:rPr>
        <w:t xml:space="preserve"> </w:t>
      </w:r>
      <w:r>
        <w:t>on exposed surfaces where the galvanic finish has been marred or removed. Boxes shall be furnished with screw fastened covers.</w:t>
      </w:r>
    </w:p>
    <w:p w14:paraId="772EE007" w14:textId="77777777" w:rsidR="00EA7D89" w:rsidRDefault="00583E28">
      <w:pPr>
        <w:pStyle w:val="Heading1"/>
        <w:spacing w:before="120"/>
        <w:ind w:left="305" w:firstLine="0"/>
        <w:jc w:val="both"/>
      </w:pPr>
      <w:r>
        <w:t>Outlet</w:t>
      </w:r>
      <w:r>
        <w:rPr>
          <w:spacing w:val="-7"/>
        </w:rPr>
        <w:t xml:space="preserve"> </w:t>
      </w:r>
      <w:r>
        <w:t>Boxes,</w:t>
      </w:r>
      <w:r>
        <w:rPr>
          <w:spacing w:val="-8"/>
        </w:rPr>
        <w:t xml:space="preserve"> </w:t>
      </w:r>
      <w:r>
        <w:t>Interior,</w:t>
      </w:r>
      <w:r>
        <w:rPr>
          <w:spacing w:val="-8"/>
        </w:rPr>
        <w:t xml:space="preserve"> </w:t>
      </w:r>
      <w:r>
        <w:t>Recessed</w:t>
      </w:r>
      <w:r>
        <w:rPr>
          <w:spacing w:val="-7"/>
        </w:rPr>
        <w:t xml:space="preserve"> </w:t>
      </w:r>
      <w:r>
        <w:rPr>
          <w:spacing w:val="-2"/>
        </w:rPr>
        <w:t>Steel:</w:t>
      </w:r>
    </w:p>
    <w:p w14:paraId="5C555451" w14:textId="77777777" w:rsidR="00EA7D89" w:rsidRDefault="00EA7D89">
      <w:pPr>
        <w:jc w:val="both"/>
        <w:sectPr w:rsidR="00EA7D89">
          <w:pgSz w:w="11910" w:h="16840"/>
          <w:pgMar w:top="1880" w:right="640" w:bottom="1360" w:left="1680" w:header="458" w:footer="1166" w:gutter="0"/>
          <w:cols w:space="720"/>
        </w:sectPr>
      </w:pPr>
    </w:p>
    <w:p w14:paraId="5090974B" w14:textId="77777777" w:rsidR="00EA7D89" w:rsidRDefault="00EA7D89">
      <w:pPr>
        <w:pStyle w:val="BodyText"/>
        <w:rPr>
          <w:b/>
        </w:rPr>
      </w:pPr>
    </w:p>
    <w:p w14:paraId="5608F95A" w14:textId="77777777" w:rsidR="00EA7D89" w:rsidRDefault="00EA7D89">
      <w:pPr>
        <w:pStyle w:val="BodyText"/>
        <w:spacing w:before="2"/>
        <w:rPr>
          <w:b/>
        </w:rPr>
      </w:pPr>
    </w:p>
    <w:p w14:paraId="3152DB1F" w14:textId="77777777" w:rsidR="00EA7D89" w:rsidRDefault="00583E28">
      <w:pPr>
        <w:pStyle w:val="BodyText"/>
        <w:spacing w:before="1"/>
        <w:ind w:left="1025" w:right="778"/>
        <w:jc w:val="both"/>
      </w:pPr>
      <w:proofErr w:type="spellStart"/>
      <w:r>
        <w:t>Utilise</w:t>
      </w:r>
      <w:proofErr w:type="spellEnd"/>
      <w:r>
        <w:t xml:space="preserve"> only zinc-coated or cadmium-plated sheet steel boxes to BS 4662. Where boxes occur in plastered</w:t>
      </w:r>
      <w:r>
        <w:rPr>
          <w:spacing w:val="-5"/>
        </w:rPr>
        <w:t xml:space="preserve"> </w:t>
      </w:r>
      <w:r>
        <w:t>ceilings,</w:t>
      </w:r>
      <w:r>
        <w:rPr>
          <w:spacing w:val="-5"/>
        </w:rPr>
        <w:t xml:space="preserve"> </w:t>
      </w:r>
      <w:r>
        <w:t>they</w:t>
      </w:r>
      <w:r>
        <w:rPr>
          <w:spacing w:val="-5"/>
        </w:rPr>
        <w:t xml:space="preserve"> </w:t>
      </w:r>
      <w:r>
        <w:t>shall</w:t>
      </w:r>
      <w:r>
        <w:rPr>
          <w:spacing w:val="-5"/>
        </w:rPr>
        <w:t xml:space="preserve"> </w:t>
      </w:r>
      <w:r>
        <w:t>be</w:t>
      </w:r>
      <w:r>
        <w:rPr>
          <w:spacing w:val="-6"/>
        </w:rPr>
        <w:t xml:space="preserve"> </w:t>
      </w:r>
      <w:r>
        <w:t>fitted</w:t>
      </w:r>
      <w:r>
        <w:rPr>
          <w:spacing w:val="-3"/>
        </w:rPr>
        <w:t xml:space="preserve"> </w:t>
      </w:r>
      <w:r>
        <w:t>with</w:t>
      </w:r>
      <w:r>
        <w:rPr>
          <w:spacing w:val="-5"/>
        </w:rPr>
        <w:t xml:space="preserve"> </w:t>
      </w:r>
      <w:r>
        <w:t>open</w:t>
      </w:r>
      <w:r>
        <w:rPr>
          <w:spacing w:val="-5"/>
        </w:rPr>
        <w:t xml:space="preserve"> </w:t>
      </w:r>
      <w:r>
        <w:t>covers</w:t>
      </w:r>
      <w:r>
        <w:rPr>
          <w:spacing w:val="-5"/>
        </w:rPr>
        <w:t xml:space="preserve"> </w:t>
      </w:r>
      <w:r>
        <w:t>set</w:t>
      </w:r>
      <w:r>
        <w:rPr>
          <w:spacing w:val="-5"/>
        </w:rPr>
        <w:t xml:space="preserve"> </w:t>
      </w:r>
      <w:r>
        <w:t>to</w:t>
      </w:r>
      <w:r>
        <w:rPr>
          <w:spacing w:val="-5"/>
        </w:rPr>
        <w:t xml:space="preserve"> </w:t>
      </w:r>
      <w:r>
        <w:t>come</w:t>
      </w:r>
      <w:r>
        <w:rPr>
          <w:spacing w:val="-5"/>
        </w:rPr>
        <w:t xml:space="preserve"> </w:t>
      </w:r>
      <w:r>
        <w:t>flush</w:t>
      </w:r>
      <w:r>
        <w:rPr>
          <w:spacing w:val="-3"/>
        </w:rPr>
        <w:t xml:space="preserve"> </w:t>
      </w:r>
      <w:r>
        <w:t>with</w:t>
      </w:r>
      <w:r>
        <w:rPr>
          <w:spacing w:val="-5"/>
        </w:rPr>
        <w:t xml:space="preserve"> </w:t>
      </w:r>
      <w:r>
        <w:t>the</w:t>
      </w:r>
      <w:r>
        <w:rPr>
          <w:spacing w:val="-6"/>
        </w:rPr>
        <w:t xml:space="preserve"> </w:t>
      </w:r>
      <w:r>
        <w:t>finished</w:t>
      </w:r>
      <w:r>
        <w:rPr>
          <w:spacing w:val="-2"/>
        </w:rPr>
        <w:t xml:space="preserve"> </w:t>
      </w:r>
      <w:r>
        <w:t>fitted surface. Outlet boxes for switches, socket outlets or telephone outlets etc., shall be fitted with appropriate covers to set flush with finished surface. Provide multi-gang boxes where outlets occur in multiple.</w:t>
      </w:r>
    </w:p>
    <w:p w14:paraId="52ACFD8A" w14:textId="77777777" w:rsidR="00EA7D89" w:rsidRDefault="00583E28">
      <w:pPr>
        <w:pStyle w:val="Heading1"/>
        <w:spacing w:before="120"/>
        <w:ind w:left="305" w:firstLine="0"/>
        <w:jc w:val="both"/>
      </w:pPr>
      <w:r>
        <w:t>Outlet</w:t>
      </w:r>
      <w:r>
        <w:rPr>
          <w:spacing w:val="-8"/>
        </w:rPr>
        <w:t xml:space="preserve"> </w:t>
      </w:r>
      <w:r>
        <w:t>Boxes,</w:t>
      </w:r>
      <w:r>
        <w:rPr>
          <w:spacing w:val="-8"/>
        </w:rPr>
        <w:t xml:space="preserve"> </w:t>
      </w:r>
      <w:r>
        <w:t>Interior,</w:t>
      </w:r>
      <w:r>
        <w:rPr>
          <w:spacing w:val="-9"/>
        </w:rPr>
        <w:t xml:space="preserve"> </w:t>
      </w:r>
      <w:r>
        <w:t>Surface</w:t>
      </w:r>
      <w:r>
        <w:rPr>
          <w:spacing w:val="-7"/>
        </w:rPr>
        <w:t xml:space="preserve"> </w:t>
      </w:r>
      <w:r>
        <w:rPr>
          <w:spacing w:val="-2"/>
        </w:rPr>
        <w:t>Mounted:</w:t>
      </w:r>
    </w:p>
    <w:p w14:paraId="518789B3" w14:textId="77777777" w:rsidR="00EA7D89" w:rsidRDefault="00583E28">
      <w:pPr>
        <w:pStyle w:val="BodyText"/>
        <w:spacing w:before="119"/>
        <w:ind w:left="1025" w:right="778"/>
        <w:jc w:val="both"/>
      </w:pPr>
      <w:r>
        <w:t>Surface mounted socket outlet boxes shall be steel. Provide multi-gang boxes where outlets occur in multiple.</w:t>
      </w:r>
    </w:p>
    <w:p w14:paraId="57BA6773" w14:textId="77777777" w:rsidR="00EA7D89" w:rsidRDefault="00EA7D89">
      <w:pPr>
        <w:pStyle w:val="BodyText"/>
        <w:spacing w:before="242"/>
      </w:pPr>
    </w:p>
    <w:p w14:paraId="251F954C" w14:textId="77777777" w:rsidR="00EA7D89" w:rsidRDefault="00583E28">
      <w:pPr>
        <w:pStyle w:val="Heading1"/>
        <w:ind w:left="305" w:firstLine="0"/>
        <w:jc w:val="both"/>
      </w:pPr>
      <w:r>
        <w:rPr>
          <w:spacing w:val="-2"/>
        </w:rPr>
        <w:t>Supporting</w:t>
      </w:r>
      <w:r>
        <w:rPr>
          <w:spacing w:val="5"/>
        </w:rPr>
        <w:t xml:space="preserve"> </w:t>
      </w:r>
      <w:r>
        <w:rPr>
          <w:spacing w:val="-2"/>
        </w:rPr>
        <w:t>Devices:</w:t>
      </w:r>
    </w:p>
    <w:p w14:paraId="47AF5B60" w14:textId="77777777" w:rsidR="00EA7D89" w:rsidRDefault="00583E28">
      <w:pPr>
        <w:pStyle w:val="BodyText"/>
        <w:spacing w:before="119"/>
        <w:ind w:left="1025" w:right="784"/>
        <w:jc w:val="both"/>
      </w:pPr>
      <w:r>
        <w:t xml:space="preserve">Individual hangers, cable supporting cleats, trapeze hangers and riser clamps shall be provided for supporting conduit, cable </w:t>
      </w:r>
      <w:proofErr w:type="spellStart"/>
      <w:r>
        <w:t>trunking</w:t>
      </w:r>
      <w:proofErr w:type="spellEnd"/>
      <w:r>
        <w:t xml:space="preserve">, and cable trays. Parts and hardware shall be </w:t>
      </w:r>
      <w:proofErr w:type="spellStart"/>
      <w:r>
        <w:t>galvanised</w:t>
      </w:r>
      <w:proofErr w:type="spellEnd"/>
      <w:r>
        <w:t xml:space="preserve"> </w:t>
      </w:r>
      <w:r>
        <w:rPr>
          <w:spacing w:val="-2"/>
        </w:rPr>
        <w:t>steel.</w:t>
      </w:r>
    </w:p>
    <w:p w14:paraId="2D5158C1" w14:textId="77777777" w:rsidR="00EA7D89" w:rsidRDefault="00583E28">
      <w:pPr>
        <w:pStyle w:val="BodyText"/>
        <w:spacing w:before="122"/>
        <w:ind w:left="1025" w:right="785"/>
        <w:jc w:val="both"/>
      </w:pPr>
      <w:r>
        <w:t>Straps and hanger rods shall be fastened to concrete by means of inserts or expansion bolts, to brickwork by means of expansion bolts, and to hollow masonry by means of toggle bolts. Wooden plugs and shields shall not be used for fastening straps and hangers.</w:t>
      </w:r>
    </w:p>
    <w:p w14:paraId="24C6A6A7" w14:textId="77777777" w:rsidR="00EA7D89" w:rsidRDefault="00583E28">
      <w:pPr>
        <w:pStyle w:val="BodyText"/>
        <w:spacing w:before="119"/>
        <w:ind w:left="1025" w:right="783"/>
        <w:jc w:val="both"/>
      </w:pPr>
      <w:r>
        <w:t>Under</w:t>
      </w:r>
      <w:r>
        <w:rPr>
          <w:spacing w:val="-11"/>
        </w:rPr>
        <w:t xml:space="preserve"> </w:t>
      </w:r>
      <w:r>
        <w:t>no</w:t>
      </w:r>
      <w:r>
        <w:rPr>
          <w:spacing w:val="-11"/>
        </w:rPr>
        <w:t xml:space="preserve"> </w:t>
      </w:r>
      <w:r>
        <w:t>circumstance</w:t>
      </w:r>
      <w:r>
        <w:rPr>
          <w:spacing w:val="-10"/>
        </w:rPr>
        <w:t xml:space="preserve"> </w:t>
      </w:r>
      <w:r>
        <w:t>shall</w:t>
      </w:r>
      <w:r>
        <w:rPr>
          <w:spacing w:val="-11"/>
        </w:rPr>
        <w:t xml:space="preserve"> </w:t>
      </w:r>
      <w:r>
        <w:t>ductwork,</w:t>
      </w:r>
      <w:r>
        <w:rPr>
          <w:spacing w:val="-11"/>
        </w:rPr>
        <w:t xml:space="preserve"> </w:t>
      </w:r>
      <w:r>
        <w:t>piping</w:t>
      </w:r>
      <w:r>
        <w:rPr>
          <w:spacing w:val="-11"/>
        </w:rPr>
        <w:t xml:space="preserve"> </w:t>
      </w:r>
      <w:r>
        <w:t>and</w:t>
      </w:r>
      <w:r>
        <w:rPr>
          <w:spacing w:val="-11"/>
        </w:rPr>
        <w:t xml:space="preserve"> </w:t>
      </w:r>
      <w:r>
        <w:t>mechanical</w:t>
      </w:r>
      <w:r>
        <w:rPr>
          <w:spacing w:val="-11"/>
        </w:rPr>
        <w:t xml:space="preserve"> </w:t>
      </w:r>
      <w:r>
        <w:t>equipment</w:t>
      </w:r>
      <w:r>
        <w:rPr>
          <w:spacing w:val="-11"/>
        </w:rPr>
        <w:t xml:space="preserve"> </w:t>
      </w:r>
      <w:r>
        <w:t>be</w:t>
      </w:r>
      <w:r>
        <w:rPr>
          <w:spacing w:val="-12"/>
        </w:rPr>
        <w:t xml:space="preserve"> </w:t>
      </w:r>
      <w:r>
        <w:t>used</w:t>
      </w:r>
      <w:r>
        <w:rPr>
          <w:spacing w:val="-10"/>
        </w:rPr>
        <w:t xml:space="preserve"> </w:t>
      </w:r>
      <w:r>
        <w:t>for</w:t>
      </w:r>
      <w:r>
        <w:rPr>
          <w:spacing w:val="-9"/>
        </w:rPr>
        <w:t xml:space="preserve"> </w:t>
      </w:r>
      <w:r>
        <w:t>supporting electrical facilities.</w:t>
      </w:r>
    </w:p>
    <w:p w14:paraId="73F41388" w14:textId="77777777" w:rsidR="00EA7D89" w:rsidRDefault="00EA7D89">
      <w:pPr>
        <w:pStyle w:val="BodyText"/>
        <w:spacing w:before="240"/>
      </w:pPr>
    </w:p>
    <w:p w14:paraId="759E3174" w14:textId="77777777" w:rsidR="00EA7D89" w:rsidRDefault="00583E28">
      <w:pPr>
        <w:pStyle w:val="Heading1"/>
        <w:ind w:left="305" w:firstLine="0"/>
        <w:jc w:val="both"/>
      </w:pPr>
      <w:r>
        <w:t>Socket</w:t>
      </w:r>
      <w:r>
        <w:rPr>
          <w:spacing w:val="-8"/>
        </w:rPr>
        <w:t xml:space="preserve"> </w:t>
      </w:r>
      <w:r>
        <w:rPr>
          <w:spacing w:val="-2"/>
        </w:rPr>
        <w:t>Outlets:</w:t>
      </w:r>
    </w:p>
    <w:p w14:paraId="50DC2274" w14:textId="77777777" w:rsidR="00EA7D89" w:rsidRDefault="00583E28">
      <w:pPr>
        <w:pStyle w:val="BodyText"/>
        <w:spacing w:before="121"/>
        <w:ind w:left="1025" w:right="781"/>
        <w:jc w:val="both"/>
      </w:pPr>
      <w:r>
        <w:t>Wall</w:t>
      </w:r>
      <w:r>
        <w:rPr>
          <w:spacing w:val="-12"/>
        </w:rPr>
        <w:t xml:space="preserve"> </w:t>
      </w:r>
      <w:r>
        <w:t>mounted</w:t>
      </w:r>
      <w:r>
        <w:rPr>
          <w:spacing w:val="-11"/>
        </w:rPr>
        <w:t xml:space="preserve"> </w:t>
      </w:r>
      <w:r>
        <w:t>socket</w:t>
      </w:r>
      <w:r>
        <w:rPr>
          <w:spacing w:val="-11"/>
        </w:rPr>
        <w:t xml:space="preserve"> </w:t>
      </w:r>
      <w:r>
        <w:t>outlets</w:t>
      </w:r>
      <w:r>
        <w:rPr>
          <w:spacing w:val="-12"/>
        </w:rPr>
        <w:t xml:space="preserve"> </w:t>
      </w:r>
      <w:r>
        <w:t>shall</w:t>
      </w:r>
      <w:r>
        <w:rPr>
          <w:spacing w:val="-11"/>
        </w:rPr>
        <w:t xml:space="preserve"> </w:t>
      </w:r>
      <w:r>
        <w:t>be</w:t>
      </w:r>
      <w:r>
        <w:rPr>
          <w:spacing w:val="-11"/>
        </w:rPr>
        <w:t xml:space="preserve"> </w:t>
      </w:r>
      <w:r>
        <w:t>switched</w:t>
      </w:r>
      <w:r>
        <w:rPr>
          <w:spacing w:val="-12"/>
        </w:rPr>
        <w:t xml:space="preserve"> </w:t>
      </w:r>
      <w:r>
        <w:t>single</w:t>
      </w:r>
      <w:r>
        <w:rPr>
          <w:spacing w:val="-11"/>
        </w:rPr>
        <w:t xml:space="preserve"> </w:t>
      </w:r>
      <w:r>
        <w:t>or</w:t>
      </w:r>
      <w:r>
        <w:rPr>
          <w:spacing w:val="-11"/>
        </w:rPr>
        <w:t xml:space="preserve"> </w:t>
      </w:r>
      <w:r>
        <w:t>twin,</w:t>
      </w:r>
      <w:r>
        <w:rPr>
          <w:spacing w:val="-12"/>
        </w:rPr>
        <w:t xml:space="preserve"> </w:t>
      </w:r>
      <w:r>
        <w:t>earthed</w:t>
      </w:r>
      <w:r>
        <w:rPr>
          <w:spacing w:val="-11"/>
        </w:rPr>
        <w:t xml:space="preserve"> </w:t>
      </w:r>
      <w:r>
        <w:t>type,</w:t>
      </w:r>
      <w:r>
        <w:rPr>
          <w:spacing w:val="-11"/>
        </w:rPr>
        <w:t xml:space="preserve"> </w:t>
      </w:r>
      <w:r>
        <w:t>220</w:t>
      </w:r>
      <w:r>
        <w:rPr>
          <w:spacing w:val="-11"/>
        </w:rPr>
        <w:t xml:space="preserve"> </w:t>
      </w:r>
      <w:r>
        <w:t>volts,</w:t>
      </w:r>
      <w:r>
        <w:rPr>
          <w:spacing w:val="-12"/>
        </w:rPr>
        <w:t xml:space="preserve"> </w:t>
      </w:r>
      <w:r>
        <w:t>13</w:t>
      </w:r>
      <w:r>
        <w:rPr>
          <w:spacing w:val="-11"/>
        </w:rPr>
        <w:t xml:space="preserve"> </w:t>
      </w:r>
      <w:r>
        <w:t>ampere, 3 wire, BS 1363 and IS 411 as indicated on drawings. Matt chrome finish.</w:t>
      </w:r>
    </w:p>
    <w:p w14:paraId="2822AAF6" w14:textId="77777777" w:rsidR="00EA7D89" w:rsidRDefault="00EA7D89">
      <w:pPr>
        <w:pStyle w:val="BodyText"/>
        <w:spacing w:before="239"/>
      </w:pPr>
    </w:p>
    <w:p w14:paraId="55056BA5" w14:textId="77777777" w:rsidR="00EA7D89" w:rsidRDefault="00583E28">
      <w:pPr>
        <w:pStyle w:val="Heading1"/>
        <w:ind w:left="305" w:firstLine="0"/>
        <w:jc w:val="both"/>
      </w:pPr>
      <w:r>
        <w:t>Connection</w:t>
      </w:r>
      <w:r>
        <w:rPr>
          <w:spacing w:val="-9"/>
        </w:rPr>
        <w:t xml:space="preserve"> </w:t>
      </w:r>
      <w:r>
        <w:rPr>
          <w:spacing w:val="-2"/>
        </w:rPr>
        <w:t>Units:</w:t>
      </w:r>
    </w:p>
    <w:p w14:paraId="4BFF6F55" w14:textId="77777777" w:rsidR="00EA7D89" w:rsidRDefault="00583E28">
      <w:pPr>
        <w:pStyle w:val="BodyText"/>
        <w:spacing w:before="121"/>
        <w:ind w:left="1025" w:right="786"/>
        <w:jc w:val="both"/>
      </w:pPr>
      <w:r>
        <w:t>Provide</w:t>
      </w:r>
      <w:r>
        <w:rPr>
          <w:spacing w:val="-2"/>
        </w:rPr>
        <w:t xml:space="preserve"> </w:t>
      </w:r>
      <w:proofErr w:type="gramStart"/>
      <w:r>
        <w:t>13</w:t>
      </w:r>
      <w:r>
        <w:rPr>
          <w:spacing w:val="-1"/>
        </w:rPr>
        <w:t xml:space="preserve"> </w:t>
      </w:r>
      <w:r>
        <w:t>amp</w:t>
      </w:r>
      <w:proofErr w:type="gramEnd"/>
      <w:r>
        <w:t>, AC</w:t>
      </w:r>
      <w:r>
        <w:rPr>
          <w:spacing w:val="-2"/>
        </w:rPr>
        <w:t xml:space="preserve"> </w:t>
      </w:r>
      <w:r>
        <w:t>connection units, switched fusible</w:t>
      </w:r>
      <w:r>
        <w:rPr>
          <w:spacing w:val="-2"/>
        </w:rPr>
        <w:t xml:space="preserve"> </w:t>
      </w:r>
      <w:r>
        <w:t>as</w:t>
      </w:r>
      <w:r>
        <w:rPr>
          <w:spacing w:val="-2"/>
        </w:rPr>
        <w:t xml:space="preserve"> </w:t>
      </w:r>
      <w:r>
        <w:t>indicated.</w:t>
      </w:r>
      <w:r>
        <w:rPr>
          <w:spacing w:val="-1"/>
        </w:rPr>
        <w:t xml:space="preserve"> </w:t>
      </w:r>
      <w:r>
        <w:t>Connection units</w:t>
      </w:r>
      <w:r>
        <w:rPr>
          <w:spacing w:val="-2"/>
        </w:rPr>
        <w:t xml:space="preserve"> </w:t>
      </w:r>
      <w:r>
        <w:t>shall</w:t>
      </w:r>
      <w:r>
        <w:rPr>
          <w:spacing w:val="-1"/>
        </w:rPr>
        <w:t xml:space="preserve"> </w:t>
      </w:r>
      <w:r>
        <w:t>be</w:t>
      </w:r>
      <w:r>
        <w:rPr>
          <w:spacing w:val="-2"/>
        </w:rPr>
        <w:t xml:space="preserve"> </w:t>
      </w:r>
      <w:r>
        <w:t>in accordance with BS 5733: 1979. Matt chrome finish.</w:t>
      </w:r>
    </w:p>
    <w:p w14:paraId="215EFA47" w14:textId="77777777" w:rsidR="00EA7D89" w:rsidRDefault="00583E28">
      <w:pPr>
        <w:pStyle w:val="BodyText"/>
        <w:spacing w:before="119"/>
        <w:ind w:left="1025" w:right="788"/>
        <w:jc w:val="both"/>
      </w:pPr>
      <w:r>
        <w:t xml:space="preserve">Connections units shall be surface or flush mounted as required or as shown, steel, brushed chrome finish. Connection from connection units to the equipment shall be made with flexible cord. Flexible cords shall have white </w:t>
      </w:r>
      <w:proofErr w:type="spellStart"/>
      <w:r>
        <w:t>coloured</w:t>
      </w:r>
      <w:proofErr w:type="spellEnd"/>
      <w:r>
        <w:t xml:space="preserve"> over sheath.</w:t>
      </w:r>
    </w:p>
    <w:p w14:paraId="53B44CEF" w14:textId="77777777" w:rsidR="00EA7D89" w:rsidRDefault="00583E28">
      <w:pPr>
        <w:pStyle w:val="Heading1"/>
        <w:spacing w:before="120"/>
        <w:ind w:left="305" w:firstLine="0"/>
      </w:pPr>
      <w:r>
        <w:rPr>
          <w:spacing w:val="-2"/>
        </w:rPr>
        <w:t>Installation:</w:t>
      </w:r>
    </w:p>
    <w:p w14:paraId="46F8502E" w14:textId="77777777" w:rsidR="00EA7D89" w:rsidRDefault="00583E28">
      <w:pPr>
        <w:pStyle w:val="BodyText"/>
        <w:spacing w:before="121"/>
        <w:ind w:left="1025" w:right="779"/>
        <w:jc w:val="both"/>
      </w:pPr>
      <w:r>
        <w:t xml:space="preserve">Conduit shall be </w:t>
      </w:r>
      <w:proofErr w:type="gramStart"/>
      <w:r>
        <w:t>run</w:t>
      </w:r>
      <w:proofErr w:type="gramEnd"/>
      <w:r>
        <w:t xml:space="preserve"> surface on walls. The details of conduit routes will be assessed on site in conjunction</w:t>
      </w:r>
      <w:r>
        <w:rPr>
          <w:spacing w:val="-5"/>
        </w:rPr>
        <w:t xml:space="preserve"> </w:t>
      </w:r>
      <w:r>
        <w:t>with</w:t>
      </w:r>
      <w:r>
        <w:rPr>
          <w:spacing w:val="-5"/>
        </w:rPr>
        <w:t xml:space="preserve"> </w:t>
      </w:r>
      <w:r>
        <w:t>the</w:t>
      </w:r>
      <w:r>
        <w:rPr>
          <w:spacing w:val="-6"/>
        </w:rPr>
        <w:t xml:space="preserve"> </w:t>
      </w:r>
      <w:r>
        <w:t>Client.</w:t>
      </w:r>
      <w:r>
        <w:rPr>
          <w:spacing w:val="-5"/>
        </w:rPr>
        <w:t xml:space="preserve"> </w:t>
      </w:r>
      <w:r>
        <w:t>Conduit</w:t>
      </w:r>
      <w:r>
        <w:rPr>
          <w:spacing w:val="-5"/>
        </w:rPr>
        <w:t xml:space="preserve"> </w:t>
      </w:r>
      <w:r>
        <w:t>shall</w:t>
      </w:r>
      <w:r>
        <w:rPr>
          <w:spacing w:val="-5"/>
        </w:rPr>
        <w:t xml:space="preserve"> </w:t>
      </w:r>
      <w:r>
        <w:t>run</w:t>
      </w:r>
      <w:r>
        <w:rPr>
          <w:spacing w:val="-5"/>
        </w:rPr>
        <w:t xml:space="preserve"> </w:t>
      </w:r>
      <w:r>
        <w:t>parallel</w:t>
      </w:r>
      <w:r>
        <w:rPr>
          <w:spacing w:val="-6"/>
        </w:rPr>
        <w:t xml:space="preserve"> </w:t>
      </w:r>
      <w:r>
        <w:t>with</w:t>
      </w:r>
      <w:r>
        <w:rPr>
          <w:spacing w:val="-3"/>
        </w:rPr>
        <w:t xml:space="preserve"> </w:t>
      </w:r>
      <w:r>
        <w:t>building</w:t>
      </w:r>
      <w:r>
        <w:rPr>
          <w:spacing w:val="-6"/>
        </w:rPr>
        <w:t xml:space="preserve"> </w:t>
      </w:r>
      <w:r>
        <w:t>walls</w:t>
      </w:r>
      <w:r>
        <w:rPr>
          <w:spacing w:val="-6"/>
        </w:rPr>
        <w:t xml:space="preserve"> </w:t>
      </w:r>
      <w:r>
        <w:t>using</w:t>
      </w:r>
      <w:r>
        <w:rPr>
          <w:spacing w:val="-6"/>
        </w:rPr>
        <w:t xml:space="preserve"> </w:t>
      </w:r>
      <w:r>
        <w:t>right</w:t>
      </w:r>
      <w:r>
        <w:rPr>
          <w:spacing w:val="-5"/>
        </w:rPr>
        <w:t xml:space="preserve"> </w:t>
      </w:r>
      <w:r>
        <w:t>angle</w:t>
      </w:r>
      <w:r>
        <w:rPr>
          <w:spacing w:val="-6"/>
        </w:rPr>
        <w:t xml:space="preserve"> </w:t>
      </w:r>
      <w:r>
        <w:t>bends or as indicated on drawings. Diagonal runs of conduit will not be per</w:t>
      </w:r>
      <w:proofErr w:type="gramStart"/>
      <w:r>
        <w:t>- mitted</w:t>
      </w:r>
      <w:proofErr w:type="gramEnd"/>
      <w:r>
        <w:t xml:space="preserve"> unless specifically noted otherwise.</w:t>
      </w:r>
    </w:p>
    <w:p w14:paraId="3F28C901" w14:textId="77777777" w:rsidR="00EA7D89" w:rsidRDefault="00583E28">
      <w:pPr>
        <w:pStyle w:val="BodyText"/>
        <w:spacing w:before="120"/>
        <w:ind w:left="1025" w:right="784"/>
        <w:jc w:val="both"/>
      </w:pPr>
      <w:r>
        <w:t>Exposed conduit runs shall be rigidly supported or secured in place by means of spacer saddles suited to the conditions under which they are used.</w:t>
      </w:r>
    </w:p>
    <w:p w14:paraId="1AB41278" w14:textId="77777777" w:rsidR="00EA7D89" w:rsidRDefault="00583E28">
      <w:pPr>
        <w:pStyle w:val="BodyText"/>
        <w:spacing w:before="119"/>
        <w:ind w:left="1025" w:right="783"/>
        <w:jc w:val="both"/>
      </w:pPr>
      <w:r>
        <w:t xml:space="preserve">If conduit runs from point to point exceed 10 m in length or exceed total bend limitations, </w:t>
      </w:r>
      <w:proofErr w:type="gramStart"/>
      <w:r>
        <w:t>provide pull boxes in locations accessible at all times</w:t>
      </w:r>
      <w:proofErr w:type="gramEnd"/>
      <w:r>
        <w:t>.</w:t>
      </w:r>
    </w:p>
    <w:p w14:paraId="093536AD" w14:textId="77777777" w:rsidR="00EA7D89" w:rsidRDefault="00583E28">
      <w:pPr>
        <w:pStyle w:val="BodyText"/>
        <w:spacing w:before="121"/>
        <w:ind w:left="1025" w:right="773"/>
        <w:jc w:val="both"/>
      </w:pPr>
      <w:r>
        <w:t>Right</w:t>
      </w:r>
      <w:r>
        <w:rPr>
          <w:spacing w:val="-3"/>
        </w:rPr>
        <w:t xml:space="preserve"> </w:t>
      </w:r>
      <w:r>
        <w:t>angle</w:t>
      </w:r>
      <w:r>
        <w:rPr>
          <w:spacing w:val="-4"/>
        </w:rPr>
        <w:t xml:space="preserve"> </w:t>
      </w:r>
      <w:r>
        <w:t>turns</w:t>
      </w:r>
      <w:r>
        <w:rPr>
          <w:spacing w:val="-4"/>
        </w:rPr>
        <w:t xml:space="preserve"> </w:t>
      </w:r>
      <w:r>
        <w:t>shall</w:t>
      </w:r>
      <w:r>
        <w:rPr>
          <w:spacing w:val="-4"/>
        </w:rPr>
        <w:t xml:space="preserve"> </w:t>
      </w:r>
      <w:r>
        <w:t>consist of</w:t>
      </w:r>
      <w:r>
        <w:rPr>
          <w:spacing w:val="-4"/>
        </w:rPr>
        <w:t xml:space="preserve"> </w:t>
      </w:r>
      <w:r>
        <w:t>constant</w:t>
      </w:r>
      <w:r>
        <w:rPr>
          <w:spacing w:val="-3"/>
        </w:rPr>
        <w:t xml:space="preserve"> </w:t>
      </w:r>
      <w:r>
        <w:t>circular</w:t>
      </w:r>
      <w:r>
        <w:rPr>
          <w:spacing w:val="-3"/>
        </w:rPr>
        <w:t xml:space="preserve"> </w:t>
      </w:r>
      <w:r>
        <w:t>arcs</w:t>
      </w:r>
      <w:r>
        <w:rPr>
          <w:spacing w:val="-4"/>
        </w:rPr>
        <w:t xml:space="preserve"> </w:t>
      </w:r>
      <w:r>
        <w:t>unless</w:t>
      </w:r>
      <w:r>
        <w:rPr>
          <w:spacing w:val="-4"/>
        </w:rPr>
        <w:t xml:space="preserve"> </w:t>
      </w:r>
      <w:r>
        <w:t>otherwise</w:t>
      </w:r>
      <w:r>
        <w:rPr>
          <w:spacing w:val="-4"/>
        </w:rPr>
        <w:t xml:space="preserve"> </w:t>
      </w:r>
      <w:r>
        <w:t>shown</w:t>
      </w:r>
      <w:r>
        <w:rPr>
          <w:spacing w:val="-3"/>
        </w:rPr>
        <w:t xml:space="preserve"> </w:t>
      </w:r>
      <w:r>
        <w:t>on</w:t>
      </w:r>
      <w:r>
        <w:rPr>
          <w:spacing w:val="-3"/>
        </w:rPr>
        <w:t xml:space="preserve"> </w:t>
      </w:r>
      <w:r>
        <w:t>the</w:t>
      </w:r>
      <w:r>
        <w:rPr>
          <w:spacing w:val="-4"/>
        </w:rPr>
        <w:t xml:space="preserve"> </w:t>
      </w:r>
      <w:r>
        <w:t xml:space="preserve">drawings. Bends and offsets shall be avoided wherever possible. Field bends shall be made </w:t>
      </w:r>
      <w:proofErr w:type="gramStart"/>
      <w:r>
        <w:t>so as to</w:t>
      </w:r>
      <w:proofErr w:type="gramEnd"/>
      <w:r>
        <w:t xml:space="preserve"> avoid changing the internal diameter of the conduit and so as not to damage its protective coating either outside or inside. Bends shall be free from kinks, indentations or flattened surfaces, and shall be made with conduit bending machines or devices. Individual bends shall not exceed 90</w:t>
      </w:r>
      <w:r>
        <w:rPr>
          <w:vertAlign w:val="superscript"/>
        </w:rPr>
        <w:t>o</w:t>
      </w:r>
    </w:p>
    <w:p w14:paraId="597F3D59" w14:textId="77777777" w:rsidR="00EA7D89" w:rsidRDefault="00EA7D89">
      <w:pPr>
        <w:jc w:val="both"/>
        <w:sectPr w:rsidR="00EA7D89">
          <w:pgSz w:w="11910" w:h="16840"/>
          <w:pgMar w:top="1880" w:right="640" w:bottom="1360" w:left="1680" w:header="458" w:footer="1166" w:gutter="0"/>
          <w:cols w:space="720"/>
        </w:sectPr>
      </w:pPr>
    </w:p>
    <w:p w14:paraId="01616982" w14:textId="77777777" w:rsidR="00EA7D89" w:rsidRDefault="00EA7D89">
      <w:pPr>
        <w:pStyle w:val="BodyText"/>
      </w:pPr>
    </w:p>
    <w:p w14:paraId="11196277" w14:textId="77777777" w:rsidR="00EA7D89" w:rsidRDefault="00EA7D89">
      <w:pPr>
        <w:pStyle w:val="BodyText"/>
        <w:spacing w:before="2"/>
      </w:pPr>
    </w:p>
    <w:p w14:paraId="15E33897" w14:textId="77777777" w:rsidR="00EA7D89" w:rsidRDefault="00583E28">
      <w:pPr>
        <w:pStyle w:val="BodyText"/>
        <w:spacing w:before="1"/>
        <w:ind w:left="1025" w:right="777"/>
        <w:jc w:val="both"/>
      </w:pPr>
      <w:r>
        <w:t>and</w:t>
      </w:r>
      <w:r>
        <w:rPr>
          <w:spacing w:val="-3"/>
        </w:rPr>
        <w:t xml:space="preserve"> </w:t>
      </w:r>
      <w:r>
        <w:t>not</w:t>
      </w:r>
      <w:r>
        <w:rPr>
          <w:spacing w:val="-6"/>
        </w:rPr>
        <w:t xml:space="preserve"> </w:t>
      </w:r>
      <w:r>
        <w:t>more</w:t>
      </w:r>
      <w:r>
        <w:rPr>
          <w:spacing w:val="-4"/>
        </w:rPr>
        <w:t xml:space="preserve"> </w:t>
      </w:r>
      <w:r>
        <w:t>than</w:t>
      </w:r>
      <w:r>
        <w:rPr>
          <w:spacing w:val="-5"/>
        </w:rPr>
        <w:t xml:space="preserve"> </w:t>
      </w:r>
      <w:r>
        <w:t>270</w:t>
      </w:r>
      <w:r>
        <w:rPr>
          <w:vertAlign w:val="superscript"/>
        </w:rPr>
        <w:t>o</w:t>
      </w:r>
      <w:r>
        <w:rPr>
          <w:spacing w:val="-4"/>
        </w:rPr>
        <w:t xml:space="preserve"> </w:t>
      </w:r>
      <w:r>
        <w:t>total</w:t>
      </w:r>
      <w:r>
        <w:rPr>
          <w:spacing w:val="-6"/>
        </w:rPr>
        <w:t xml:space="preserve"> </w:t>
      </w:r>
      <w:r>
        <w:t>bends</w:t>
      </w:r>
      <w:r>
        <w:rPr>
          <w:spacing w:val="-5"/>
        </w:rPr>
        <w:t xml:space="preserve"> </w:t>
      </w:r>
      <w:r>
        <w:t>shall</w:t>
      </w:r>
      <w:r>
        <w:rPr>
          <w:spacing w:val="-4"/>
        </w:rPr>
        <w:t xml:space="preserve"> </w:t>
      </w:r>
      <w:r>
        <w:t>be</w:t>
      </w:r>
      <w:r>
        <w:rPr>
          <w:spacing w:val="-4"/>
        </w:rPr>
        <w:t xml:space="preserve"> </w:t>
      </w:r>
      <w:r>
        <w:t>allowed</w:t>
      </w:r>
      <w:r>
        <w:rPr>
          <w:spacing w:val="-3"/>
        </w:rPr>
        <w:t xml:space="preserve"> </w:t>
      </w:r>
      <w:r>
        <w:t>in</w:t>
      </w:r>
      <w:r>
        <w:rPr>
          <w:spacing w:val="-3"/>
        </w:rPr>
        <w:t xml:space="preserve"> </w:t>
      </w:r>
      <w:r>
        <w:t>any</w:t>
      </w:r>
      <w:r>
        <w:rPr>
          <w:spacing w:val="-5"/>
        </w:rPr>
        <w:t xml:space="preserve"> </w:t>
      </w:r>
      <w:r>
        <w:t>one</w:t>
      </w:r>
      <w:r>
        <w:rPr>
          <w:spacing w:val="-4"/>
        </w:rPr>
        <w:t xml:space="preserve"> </w:t>
      </w:r>
      <w:r>
        <w:t>conduit</w:t>
      </w:r>
      <w:r>
        <w:rPr>
          <w:spacing w:val="-3"/>
        </w:rPr>
        <w:t xml:space="preserve"> </w:t>
      </w:r>
      <w:r>
        <w:t>run.</w:t>
      </w:r>
      <w:r>
        <w:rPr>
          <w:spacing w:val="-3"/>
        </w:rPr>
        <w:t xml:space="preserve"> </w:t>
      </w:r>
      <w:r>
        <w:t>Where</w:t>
      </w:r>
      <w:r>
        <w:rPr>
          <w:spacing w:val="-4"/>
        </w:rPr>
        <w:t xml:space="preserve"> </w:t>
      </w:r>
      <w:r>
        <w:t>more</w:t>
      </w:r>
      <w:r>
        <w:rPr>
          <w:spacing w:val="-2"/>
        </w:rPr>
        <w:t xml:space="preserve"> </w:t>
      </w:r>
      <w:r>
        <w:t xml:space="preserve">bends are necessary a suitable pull box or junction box </w:t>
      </w:r>
      <w:proofErr w:type="gramStart"/>
      <w:r>
        <w:t>shall</w:t>
      </w:r>
      <w:proofErr w:type="gramEnd"/>
      <w:r>
        <w:t xml:space="preserve"> be installed.</w:t>
      </w:r>
    </w:p>
    <w:p w14:paraId="48FEB12A" w14:textId="77777777" w:rsidR="00EA7D89" w:rsidRDefault="00583E28">
      <w:pPr>
        <w:pStyle w:val="BodyText"/>
        <w:spacing w:before="121"/>
        <w:ind w:left="1025" w:right="778"/>
        <w:jc w:val="both"/>
      </w:pPr>
      <w:r>
        <w:t>Conduit</w:t>
      </w:r>
      <w:r>
        <w:rPr>
          <w:spacing w:val="-5"/>
        </w:rPr>
        <w:t xml:space="preserve"> </w:t>
      </w:r>
      <w:r>
        <w:t>shall</w:t>
      </w:r>
      <w:r>
        <w:rPr>
          <w:spacing w:val="-5"/>
        </w:rPr>
        <w:t xml:space="preserve"> </w:t>
      </w:r>
      <w:r>
        <w:t>be</w:t>
      </w:r>
      <w:r>
        <w:rPr>
          <w:spacing w:val="-6"/>
        </w:rPr>
        <w:t xml:space="preserve"> </w:t>
      </w:r>
      <w:r>
        <w:t>reamed</w:t>
      </w:r>
      <w:r>
        <w:rPr>
          <w:spacing w:val="-5"/>
        </w:rPr>
        <w:t xml:space="preserve"> </w:t>
      </w:r>
      <w:r>
        <w:t>after</w:t>
      </w:r>
      <w:r>
        <w:rPr>
          <w:spacing w:val="-4"/>
        </w:rPr>
        <w:t xml:space="preserve"> </w:t>
      </w:r>
      <w:r>
        <w:t>threads</w:t>
      </w:r>
      <w:r>
        <w:rPr>
          <w:spacing w:val="-6"/>
        </w:rPr>
        <w:t xml:space="preserve"> </w:t>
      </w:r>
      <w:r>
        <w:t>are</w:t>
      </w:r>
      <w:r>
        <w:rPr>
          <w:spacing w:val="-6"/>
        </w:rPr>
        <w:t xml:space="preserve"> </w:t>
      </w:r>
      <w:r>
        <w:t>cut.</w:t>
      </w:r>
      <w:r>
        <w:rPr>
          <w:spacing w:val="-5"/>
        </w:rPr>
        <w:t xml:space="preserve"> </w:t>
      </w:r>
      <w:r>
        <w:t>Ends</w:t>
      </w:r>
      <w:r>
        <w:rPr>
          <w:spacing w:val="-6"/>
        </w:rPr>
        <w:t xml:space="preserve"> </w:t>
      </w:r>
      <w:r>
        <w:t>shall</w:t>
      </w:r>
      <w:r>
        <w:rPr>
          <w:spacing w:val="-5"/>
        </w:rPr>
        <w:t xml:space="preserve"> </w:t>
      </w:r>
      <w:r>
        <w:t>be</w:t>
      </w:r>
      <w:r>
        <w:rPr>
          <w:spacing w:val="-9"/>
        </w:rPr>
        <w:t xml:space="preserve"> </w:t>
      </w:r>
      <w:r>
        <w:t>cut</w:t>
      </w:r>
      <w:r>
        <w:rPr>
          <w:spacing w:val="-5"/>
        </w:rPr>
        <w:t xml:space="preserve"> </w:t>
      </w:r>
      <w:r>
        <w:t>square</w:t>
      </w:r>
      <w:r>
        <w:rPr>
          <w:spacing w:val="-6"/>
        </w:rPr>
        <w:t xml:space="preserve"> </w:t>
      </w:r>
      <w:r>
        <w:t>and</w:t>
      </w:r>
      <w:r>
        <w:rPr>
          <w:spacing w:val="-5"/>
        </w:rPr>
        <w:t xml:space="preserve"> </w:t>
      </w:r>
      <w:r>
        <w:t>shall</w:t>
      </w:r>
      <w:r>
        <w:rPr>
          <w:spacing w:val="-5"/>
        </w:rPr>
        <w:t xml:space="preserve"> </w:t>
      </w:r>
      <w:r>
        <w:t>butt</w:t>
      </w:r>
      <w:r>
        <w:rPr>
          <w:spacing w:val="-7"/>
        </w:rPr>
        <w:t xml:space="preserve"> </w:t>
      </w:r>
      <w:r>
        <w:t>solidly</w:t>
      </w:r>
      <w:r>
        <w:rPr>
          <w:spacing w:val="-4"/>
        </w:rPr>
        <w:t xml:space="preserve"> </w:t>
      </w:r>
      <w:r>
        <w:t xml:space="preserve">into couplings. Conduits shall be temporarily </w:t>
      </w:r>
      <w:proofErr w:type="gramStart"/>
      <w:r>
        <w:t>plugged</w:t>
      </w:r>
      <w:proofErr w:type="gramEnd"/>
      <w:r>
        <w:t xml:space="preserve"> to exclude foreign material. Connection to boxes</w:t>
      </w:r>
      <w:r>
        <w:rPr>
          <w:spacing w:val="-4"/>
        </w:rPr>
        <w:t xml:space="preserve"> </w:t>
      </w:r>
      <w:r>
        <w:t>shall</w:t>
      </w:r>
      <w:r>
        <w:rPr>
          <w:spacing w:val="-3"/>
        </w:rPr>
        <w:t xml:space="preserve"> </w:t>
      </w:r>
      <w:r>
        <w:t>be</w:t>
      </w:r>
      <w:r>
        <w:rPr>
          <w:spacing w:val="-3"/>
        </w:rPr>
        <w:t xml:space="preserve"> </w:t>
      </w:r>
      <w:r>
        <w:t>made</w:t>
      </w:r>
      <w:r>
        <w:rPr>
          <w:spacing w:val="-1"/>
        </w:rPr>
        <w:t xml:space="preserve"> </w:t>
      </w:r>
      <w:r>
        <w:t>with</w:t>
      </w:r>
      <w:r>
        <w:rPr>
          <w:spacing w:val="-2"/>
        </w:rPr>
        <w:t xml:space="preserve"> </w:t>
      </w:r>
      <w:r>
        <w:t>locknuts</w:t>
      </w:r>
      <w:r>
        <w:rPr>
          <w:spacing w:val="-3"/>
        </w:rPr>
        <w:t xml:space="preserve"> </w:t>
      </w:r>
      <w:r>
        <w:t>and</w:t>
      </w:r>
      <w:r>
        <w:rPr>
          <w:spacing w:val="-2"/>
        </w:rPr>
        <w:t xml:space="preserve"> </w:t>
      </w:r>
      <w:r>
        <w:t>bushings. A</w:t>
      </w:r>
      <w:r>
        <w:rPr>
          <w:spacing w:val="-3"/>
        </w:rPr>
        <w:t xml:space="preserve"> </w:t>
      </w:r>
      <w:proofErr w:type="spellStart"/>
      <w:r>
        <w:t>galvanised</w:t>
      </w:r>
      <w:proofErr w:type="spellEnd"/>
      <w:r>
        <w:rPr>
          <w:spacing w:val="-2"/>
        </w:rPr>
        <w:t xml:space="preserve"> </w:t>
      </w:r>
      <w:r>
        <w:t>iron</w:t>
      </w:r>
      <w:r>
        <w:rPr>
          <w:spacing w:val="-2"/>
        </w:rPr>
        <w:t xml:space="preserve"> </w:t>
      </w:r>
      <w:r>
        <w:t>draw</w:t>
      </w:r>
      <w:r>
        <w:rPr>
          <w:spacing w:val="-3"/>
        </w:rPr>
        <w:t xml:space="preserve"> </w:t>
      </w:r>
      <w:r>
        <w:t>wire</w:t>
      </w:r>
      <w:r>
        <w:rPr>
          <w:spacing w:val="-3"/>
        </w:rPr>
        <w:t xml:space="preserve"> </w:t>
      </w:r>
      <w:r>
        <w:t>or</w:t>
      </w:r>
      <w:r>
        <w:rPr>
          <w:spacing w:val="-2"/>
        </w:rPr>
        <w:t xml:space="preserve"> </w:t>
      </w:r>
      <w:r>
        <w:t>approved</w:t>
      </w:r>
      <w:r>
        <w:rPr>
          <w:spacing w:val="-2"/>
        </w:rPr>
        <w:t xml:space="preserve"> </w:t>
      </w:r>
      <w:r>
        <w:t>nylon cord shall be left in every rigid conduit or metallic tubing which is left by the Contractor for installation of wires or cables by others.</w:t>
      </w:r>
    </w:p>
    <w:p w14:paraId="6DDF7235" w14:textId="77777777" w:rsidR="00EA7D89" w:rsidRDefault="00EA7D89">
      <w:pPr>
        <w:pStyle w:val="BodyText"/>
        <w:spacing w:before="114"/>
      </w:pPr>
    </w:p>
    <w:p w14:paraId="302D4A99" w14:textId="77777777" w:rsidR="00EA7D89" w:rsidRDefault="00583E28">
      <w:pPr>
        <w:pStyle w:val="Heading1"/>
        <w:numPr>
          <w:ilvl w:val="1"/>
          <w:numId w:val="2"/>
        </w:numPr>
        <w:tabs>
          <w:tab w:val="left" w:pos="881"/>
        </w:tabs>
        <w:ind w:left="881" w:hanging="576"/>
      </w:pPr>
      <w:bookmarkStart w:id="56" w:name="_bookmark56"/>
      <w:bookmarkEnd w:id="56"/>
      <w:r>
        <w:t>Testing</w:t>
      </w:r>
      <w:r>
        <w:rPr>
          <w:spacing w:val="-3"/>
        </w:rPr>
        <w:t xml:space="preserve"> </w:t>
      </w:r>
      <w:r>
        <w:t>&amp;</w:t>
      </w:r>
      <w:r>
        <w:rPr>
          <w:spacing w:val="-6"/>
        </w:rPr>
        <w:t xml:space="preserve"> </w:t>
      </w:r>
      <w:r>
        <w:rPr>
          <w:spacing w:val="-2"/>
        </w:rPr>
        <w:t>Commissioning</w:t>
      </w:r>
    </w:p>
    <w:p w14:paraId="5493A66C" w14:textId="77777777" w:rsidR="00EA7D89" w:rsidRDefault="00EA7D89">
      <w:pPr>
        <w:pStyle w:val="BodyText"/>
        <w:rPr>
          <w:b/>
        </w:rPr>
      </w:pPr>
    </w:p>
    <w:p w14:paraId="3F646B14" w14:textId="77777777" w:rsidR="00EA7D89" w:rsidRDefault="00583E28">
      <w:pPr>
        <w:pStyle w:val="BodyText"/>
        <w:ind w:left="305" w:right="777"/>
        <w:jc w:val="both"/>
      </w:pPr>
      <w:r>
        <w:t>The photovoltaic modules shall be tested in accordance with IEC/EN 61215.</w:t>
      </w:r>
      <w:r w:rsidR="00E9093F">
        <w:t xml:space="preserve"> </w:t>
      </w:r>
      <w:r>
        <w:t>AC equipment shall be subjected to the routine tests (inspection and electrical test, dielectric test, checking of protective measures and electrical continuity of protective measures) and the manufacturer shall provide a certificate</w:t>
      </w:r>
      <w:r>
        <w:rPr>
          <w:spacing w:val="-4"/>
        </w:rPr>
        <w:t xml:space="preserve"> </w:t>
      </w:r>
      <w:r>
        <w:t>of</w:t>
      </w:r>
      <w:r>
        <w:rPr>
          <w:spacing w:val="-5"/>
        </w:rPr>
        <w:t xml:space="preserve"> </w:t>
      </w:r>
      <w:r>
        <w:t>compliance</w:t>
      </w:r>
      <w:r>
        <w:rPr>
          <w:spacing w:val="-5"/>
        </w:rPr>
        <w:t xml:space="preserve"> </w:t>
      </w:r>
      <w:r>
        <w:t>stating</w:t>
      </w:r>
      <w:r>
        <w:rPr>
          <w:spacing w:val="-4"/>
        </w:rPr>
        <w:t xml:space="preserve"> </w:t>
      </w:r>
      <w:r>
        <w:t>that</w:t>
      </w:r>
      <w:r>
        <w:rPr>
          <w:spacing w:val="-5"/>
        </w:rPr>
        <w:t xml:space="preserve"> </w:t>
      </w:r>
      <w:r>
        <w:t>such</w:t>
      </w:r>
      <w:r>
        <w:rPr>
          <w:spacing w:val="-3"/>
        </w:rPr>
        <w:t xml:space="preserve"> </w:t>
      </w:r>
      <w:r>
        <w:t>tests</w:t>
      </w:r>
      <w:r>
        <w:rPr>
          <w:spacing w:val="-4"/>
        </w:rPr>
        <w:t xml:space="preserve"> </w:t>
      </w:r>
      <w:r>
        <w:t>have</w:t>
      </w:r>
      <w:r>
        <w:rPr>
          <w:spacing w:val="-4"/>
        </w:rPr>
        <w:t xml:space="preserve"> </w:t>
      </w:r>
      <w:r>
        <w:t>been</w:t>
      </w:r>
      <w:r>
        <w:rPr>
          <w:spacing w:val="-3"/>
        </w:rPr>
        <w:t xml:space="preserve"> </w:t>
      </w:r>
      <w:r>
        <w:t>carried</w:t>
      </w:r>
      <w:r>
        <w:rPr>
          <w:spacing w:val="-3"/>
        </w:rPr>
        <w:t xml:space="preserve"> </w:t>
      </w:r>
      <w:r>
        <w:t>out.</w:t>
      </w:r>
      <w:r>
        <w:rPr>
          <w:spacing w:val="-3"/>
        </w:rPr>
        <w:t xml:space="preserve"> </w:t>
      </w:r>
      <w:r>
        <w:t>The</w:t>
      </w:r>
      <w:r>
        <w:rPr>
          <w:spacing w:val="-4"/>
        </w:rPr>
        <w:t xml:space="preserve"> </w:t>
      </w:r>
      <w:r>
        <w:t>Engineer</w:t>
      </w:r>
      <w:r>
        <w:rPr>
          <w:spacing w:val="-3"/>
        </w:rPr>
        <w:t xml:space="preserve"> </w:t>
      </w:r>
      <w:r>
        <w:t>reserves</w:t>
      </w:r>
      <w:r>
        <w:rPr>
          <w:spacing w:val="-5"/>
        </w:rPr>
        <w:t xml:space="preserve"> </w:t>
      </w:r>
      <w:r>
        <w:t>the</w:t>
      </w:r>
      <w:r>
        <w:rPr>
          <w:spacing w:val="-4"/>
        </w:rPr>
        <w:t xml:space="preserve"> </w:t>
      </w:r>
      <w:r>
        <w:t>right</w:t>
      </w:r>
      <w:r>
        <w:rPr>
          <w:spacing w:val="-3"/>
        </w:rPr>
        <w:t xml:space="preserve"> </w:t>
      </w:r>
      <w:r>
        <w:t xml:space="preserve">to witness tests at the manufacturer’s works prior to </w:t>
      </w:r>
      <w:proofErr w:type="spellStart"/>
      <w:r>
        <w:t>despatch</w:t>
      </w:r>
      <w:proofErr w:type="spellEnd"/>
      <w:r>
        <w:t xml:space="preserve"> to site.</w:t>
      </w:r>
    </w:p>
    <w:p w14:paraId="0A6CC30C" w14:textId="77777777" w:rsidR="00EA7D89" w:rsidRDefault="00583E28">
      <w:pPr>
        <w:pStyle w:val="BodyText"/>
        <w:spacing w:before="118"/>
        <w:ind w:left="305" w:right="775"/>
        <w:jc w:val="both"/>
      </w:pPr>
      <w:r>
        <w:t>The functional testing and commissioning of the system shall be carried out by the Contractor who shall allow for all necessary commissioning and demonstrate to the Engineer that the system performs in accordance with the operational design and Specification.</w:t>
      </w:r>
    </w:p>
    <w:p w14:paraId="0983629A" w14:textId="77777777" w:rsidR="00EA7D89" w:rsidRDefault="00583E28">
      <w:pPr>
        <w:pStyle w:val="BodyText"/>
        <w:spacing w:before="122"/>
        <w:ind w:left="305" w:right="772"/>
        <w:jc w:val="both"/>
      </w:pPr>
      <w:r>
        <w:t xml:space="preserve">The tenderer is to provide as part of his tender submission details of commissioning and testing procedures and how the performance of the installation is to be tested by taking temperature and irradiance </w:t>
      </w:r>
      <w:proofErr w:type="gramStart"/>
      <w:r>
        <w:t>readings, and</w:t>
      </w:r>
      <w:proofErr w:type="gramEnd"/>
      <w:r>
        <w:t xml:space="preserve"> verified by </w:t>
      </w:r>
      <w:proofErr w:type="spellStart"/>
      <w:r>
        <w:t>normalising</w:t>
      </w:r>
      <w:proofErr w:type="spellEnd"/>
      <w:r>
        <w:t xml:space="preserve"> to STC.</w:t>
      </w:r>
    </w:p>
    <w:p w14:paraId="106A6D1D" w14:textId="77777777" w:rsidR="00EA7D89" w:rsidRDefault="00583E28">
      <w:pPr>
        <w:pStyle w:val="BodyText"/>
        <w:spacing w:before="120"/>
        <w:ind w:left="305" w:right="778"/>
        <w:jc w:val="both"/>
      </w:pPr>
      <w:r>
        <w:t>Commissioning certificates are to be issued to the Engineer on completion of the works. These are to include values for measured performance which will be used as a baseline for warranty purposes.</w:t>
      </w:r>
    </w:p>
    <w:p w14:paraId="5DE8A9BB" w14:textId="77777777" w:rsidR="00EA7D89" w:rsidRDefault="00583E28">
      <w:pPr>
        <w:pStyle w:val="Heading1"/>
        <w:spacing w:before="119"/>
        <w:ind w:left="305" w:right="784" w:firstLine="0"/>
        <w:jc w:val="both"/>
      </w:pPr>
      <w:r>
        <w:t>The</w:t>
      </w:r>
      <w:r>
        <w:rPr>
          <w:spacing w:val="-4"/>
        </w:rPr>
        <w:t xml:space="preserve"> </w:t>
      </w:r>
      <w:r>
        <w:t>Contractor</w:t>
      </w:r>
      <w:r>
        <w:rPr>
          <w:spacing w:val="-4"/>
        </w:rPr>
        <w:t xml:space="preserve"> </w:t>
      </w:r>
      <w:r>
        <w:t>shall</w:t>
      </w:r>
      <w:r>
        <w:rPr>
          <w:spacing w:val="-5"/>
        </w:rPr>
        <w:t xml:space="preserve"> </w:t>
      </w:r>
      <w:r>
        <w:t>include</w:t>
      </w:r>
      <w:r>
        <w:rPr>
          <w:spacing w:val="-4"/>
        </w:rPr>
        <w:t xml:space="preserve"> </w:t>
      </w:r>
      <w:r>
        <w:t>for</w:t>
      </w:r>
      <w:r>
        <w:rPr>
          <w:spacing w:val="-4"/>
        </w:rPr>
        <w:t xml:space="preserve"> </w:t>
      </w:r>
      <w:r>
        <w:t>4</w:t>
      </w:r>
      <w:r>
        <w:rPr>
          <w:spacing w:val="-5"/>
        </w:rPr>
        <w:t xml:space="preserve"> </w:t>
      </w:r>
      <w:r>
        <w:t>No.</w:t>
      </w:r>
      <w:r>
        <w:rPr>
          <w:spacing w:val="-5"/>
        </w:rPr>
        <w:t xml:space="preserve"> </w:t>
      </w:r>
      <w:r>
        <w:t>visits</w:t>
      </w:r>
      <w:r>
        <w:rPr>
          <w:spacing w:val="-4"/>
        </w:rPr>
        <w:t xml:space="preserve"> </w:t>
      </w:r>
      <w:r>
        <w:t>to</w:t>
      </w:r>
      <w:r>
        <w:rPr>
          <w:spacing w:val="-1"/>
        </w:rPr>
        <w:t xml:space="preserve"> </w:t>
      </w:r>
      <w:r>
        <w:t>Site</w:t>
      </w:r>
      <w:r>
        <w:rPr>
          <w:spacing w:val="-4"/>
        </w:rPr>
        <w:t xml:space="preserve"> </w:t>
      </w:r>
      <w:r>
        <w:t>to</w:t>
      </w:r>
      <w:r>
        <w:rPr>
          <w:spacing w:val="-3"/>
        </w:rPr>
        <w:t xml:space="preserve"> </w:t>
      </w:r>
      <w:r>
        <w:t>carry</w:t>
      </w:r>
      <w:r>
        <w:rPr>
          <w:spacing w:val="-3"/>
        </w:rPr>
        <w:t xml:space="preserve"> </w:t>
      </w:r>
      <w:r>
        <w:t>out</w:t>
      </w:r>
      <w:r>
        <w:rPr>
          <w:spacing w:val="-4"/>
        </w:rPr>
        <w:t xml:space="preserve"> </w:t>
      </w:r>
      <w:r>
        <w:t>any</w:t>
      </w:r>
      <w:r>
        <w:rPr>
          <w:spacing w:val="-5"/>
        </w:rPr>
        <w:t xml:space="preserve"> </w:t>
      </w:r>
      <w:r>
        <w:t>alterations</w:t>
      </w:r>
      <w:r>
        <w:rPr>
          <w:spacing w:val="-5"/>
        </w:rPr>
        <w:t xml:space="preserve"> </w:t>
      </w:r>
      <w:r>
        <w:t>of</w:t>
      </w:r>
      <w:r>
        <w:rPr>
          <w:spacing w:val="-5"/>
        </w:rPr>
        <w:t xml:space="preserve"> </w:t>
      </w:r>
      <w:r>
        <w:t>the</w:t>
      </w:r>
      <w:r>
        <w:rPr>
          <w:spacing w:val="-4"/>
        </w:rPr>
        <w:t xml:space="preserve"> </w:t>
      </w:r>
      <w:r>
        <w:t>System</w:t>
      </w:r>
      <w:r>
        <w:rPr>
          <w:spacing w:val="-4"/>
        </w:rPr>
        <w:t xml:space="preserve"> </w:t>
      </w:r>
      <w:r>
        <w:t>to</w:t>
      </w:r>
      <w:r>
        <w:rPr>
          <w:spacing w:val="-3"/>
        </w:rPr>
        <w:t xml:space="preserve"> </w:t>
      </w:r>
      <w:r>
        <w:t>suit</w:t>
      </w:r>
      <w:r>
        <w:rPr>
          <w:spacing w:val="-4"/>
        </w:rPr>
        <w:t xml:space="preserve"> </w:t>
      </w:r>
      <w:r>
        <w:t>the Client. All costs associated with these additional visits are deemed to be included.</w:t>
      </w:r>
    </w:p>
    <w:p w14:paraId="41C44D9D" w14:textId="77777777" w:rsidR="00EA7D89" w:rsidRDefault="00EA7D89">
      <w:pPr>
        <w:pStyle w:val="BodyText"/>
        <w:spacing w:before="117"/>
        <w:rPr>
          <w:b/>
        </w:rPr>
      </w:pPr>
    </w:p>
    <w:p w14:paraId="22E26258" w14:textId="77777777" w:rsidR="00EA7D89" w:rsidRDefault="00583E28">
      <w:pPr>
        <w:pStyle w:val="Heading1"/>
        <w:numPr>
          <w:ilvl w:val="1"/>
          <w:numId w:val="2"/>
        </w:numPr>
        <w:tabs>
          <w:tab w:val="left" w:pos="881"/>
        </w:tabs>
        <w:spacing w:before="1"/>
        <w:ind w:left="881" w:hanging="576"/>
      </w:pPr>
      <w:bookmarkStart w:id="57" w:name="_bookmark57"/>
      <w:bookmarkStart w:id="58" w:name="_bookmark58"/>
      <w:bookmarkEnd w:id="57"/>
      <w:bookmarkEnd w:id="58"/>
      <w:r>
        <w:t>Operating</w:t>
      </w:r>
      <w:r>
        <w:rPr>
          <w:spacing w:val="-8"/>
        </w:rPr>
        <w:t xml:space="preserve"> </w:t>
      </w:r>
      <w:r>
        <w:t>&amp;</w:t>
      </w:r>
      <w:r>
        <w:rPr>
          <w:spacing w:val="-9"/>
        </w:rPr>
        <w:t xml:space="preserve"> </w:t>
      </w:r>
      <w:r>
        <w:t>Maintenance</w:t>
      </w:r>
      <w:r>
        <w:rPr>
          <w:spacing w:val="-7"/>
        </w:rPr>
        <w:t xml:space="preserve"> </w:t>
      </w:r>
      <w:r>
        <w:t>Manuals</w:t>
      </w:r>
      <w:r>
        <w:rPr>
          <w:spacing w:val="-8"/>
        </w:rPr>
        <w:t xml:space="preserve"> </w:t>
      </w:r>
      <w:r>
        <w:t>and</w:t>
      </w:r>
      <w:r>
        <w:rPr>
          <w:spacing w:val="-8"/>
        </w:rPr>
        <w:t xml:space="preserve"> </w:t>
      </w:r>
      <w:r>
        <w:rPr>
          <w:spacing w:val="-2"/>
        </w:rPr>
        <w:t>Training</w:t>
      </w:r>
    </w:p>
    <w:p w14:paraId="61E3896E" w14:textId="77777777" w:rsidR="00EA7D89" w:rsidRDefault="00583E28">
      <w:pPr>
        <w:pStyle w:val="BodyText"/>
        <w:spacing w:before="243"/>
        <w:ind w:left="305" w:right="773"/>
        <w:jc w:val="both"/>
      </w:pPr>
      <w:r>
        <w:t xml:space="preserve">On completion of the works, the Contractor shall provide four copies each of the record drawings, log- book and Operating and Maintenance Manuals. The manuals shall be comprehensive in a clear and unambiguous language sufficient to enable the Client to operate, maintain and repair the works to best practice levels without the need for specialist personnel or consultants and be specific to the system </w:t>
      </w:r>
      <w:proofErr w:type="gramStart"/>
      <w:r>
        <w:t>actually installed</w:t>
      </w:r>
      <w:proofErr w:type="gramEnd"/>
      <w:r>
        <w:t>.</w:t>
      </w:r>
    </w:p>
    <w:p w14:paraId="711C3B64" w14:textId="77777777" w:rsidR="00EA7D89" w:rsidRDefault="00583E28">
      <w:pPr>
        <w:pStyle w:val="BodyText"/>
        <w:spacing w:before="119"/>
        <w:ind w:left="305" w:right="775"/>
        <w:jc w:val="both"/>
      </w:pPr>
      <w:r>
        <w:t xml:space="preserve">The Contractor shall submit to the Engineer for review a copy of each of the record drawings, </w:t>
      </w:r>
      <w:proofErr w:type="gramStart"/>
      <w:r>
        <w:t>log-book</w:t>
      </w:r>
      <w:proofErr w:type="gramEnd"/>
      <w:r>
        <w:t xml:space="preserve"> and Operating and Maintenance Manuals before the final copies are provided.</w:t>
      </w:r>
    </w:p>
    <w:p w14:paraId="631F63E3" w14:textId="77777777" w:rsidR="00EA7D89" w:rsidRDefault="00583E28">
      <w:pPr>
        <w:pStyle w:val="BodyText"/>
        <w:spacing w:before="121"/>
        <w:ind w:left="305" w:right="774"/>
        <w:jc w:val="both"/>
      </w:pPr>
      <w:r>
        <w:t>Also,</w:t>
      </w:r>
      <w:r>
        <w:rPr>
          <w:spacing w:val="-4"/>
        </w:rPr>
        <w:t xml:space="preserve"> </w:t>
      </w:r>
      <w:r>
        <w:t>on</w:t>
      </w:r>
      <w:r>
        <w:rPr>
          <w:spacing w:val="-4"/>
        </w:rPr>
        <w:t xml:space="preserve"> </w:t>
      </w:r>
      <w:r>
        <w:t>completion</w:t>
      </w:r>
      <w:r>
        <w:rPr>
          <w:spacing w:val="-4"/>
        </w:rPr>
        <w:t xml:space="preserve"> </w:t>
      </w:r>
      <w:r>
        <w:t>of</w:t>
      </w:r>
      <w:r>
        <w:rPr>
          <w:spacing w:val="-5"/>
        </w:rPr>
        <w:t xml:space="preserve"> </w:t>
      </w:r>
      <w:r>
        <w:t>the</w:t>
      </w:r>
      <w:r>
        <w:rPr>
          <w:spacing w:val="-3"/>
        </w:rPr>
        <w:t xml:space="preserve"> </w:t>
      </w:r>
      <w:r>
        <w:t>works</w:t>
      </w:r>
      <w:r>
        <w:rPr>
          <w:spacing w:val="-5"/>
        </w:rPr>
        <w:t xml:space="preserve"> </w:t>
      </w:r>
      <w:r>
        <w:t>immediately</w:t>
      </w:r>
      <w:r>
        <w:rPr>
          <w:spacing w:val="-4"/>
        </w:rPr>
        <w:t xml:space="preserve"> </w:t>
      </w:r>
      <w:r>
        <w:t>following</w:t>
      </w:r>
      <w:r>
        <w:rPr>
          <w:spacing w:val="-5"/>
        </w:rPr>
        <w:t xml:space="preserve"> </w:t>
      </w:r>
      <w:r>
        <w:t>the</w:t>
      </w:r>
      <w:r>
        <w:rPr>
          <w:spacing w:val="-3"/>
        </w:rPr>
        <w:t xml:space="preserve"> </w:t>
      </w:r>
      <w:r>
        <w:t>testing</w:t>
      </w:r>
      <w:r>
        <w:rPr>
          <w:spacing w:val="-5"/>
        </w:rPr>
        <w:t xml:space="preserve"> </w:t>
      </w:r>
      <w:r>
        <w:t>and</w:t>
      </w:r>
      <w:r>
        <w:rPr>
          <w:spacing w:val="-4"/>
        </w:rPr>
        <w:t xml:space="preserve"> </w:t>
      </w:r>
      <w:r>
        <w:t>commissioning</w:t>
      </w:r>
      <w:r>
        <w:rPr>
          <w:spacing w:val="-5"/>
        </w:rPr>
        <w:t xml:space="preserve"> </w:t>
      </w:r>
      <w:r>
        <w:t>of</w:t>
      </w:r>
      <w:r>
        <w:rPr>
          <w:spacing w:val="-4"/>
        </w:rPr>
        <w:t xml:space="preserve"> </w:t>
      </w:r>
      <w:r>
        <w:t>the</w:t>
      </w:r>
      <w:r>
        <w:rPr>
          <w:spacing w:val="-5"/>
        </w:rPr>
        <w:t xml:space="preserve"> </w:t>
      </w:r>
      <w:r>
        <w:t>system</w:t>
      </w:r>
      <w:r>
        <w:rPr>
          <w:spacing w:val="-5"/>
        </w:rPr>
        <w:t xml:space="preserve"> </w:t>
      </w:r>
      <w:r>
        <w:t>the Contractor shall arrange and present a training session for nominated staff of the systems in operation. The session shall include a full demonstration of the systems installed. Any faults/alarm conditions shall also</w:t>
      </w:r>
      <w:r>
        <w:rPr>
          <w:spacing w:val="-2"/>
        </w:rPr>
        <w:t xml:space="preserve"> </w:t>
      </w:r>
      <w:r>
        <w:t>be</w:t>
      </w:r>
      <w:r>
        <w:rPr>
          <w:spacing w:val="-3"/>
        </w:rPr>
        <w:t xml:space="preserve"> </w:t>
      </w:r>
      <w:r>
        <w:t>simulated</w:t>
      </w:r>
      <w:r>
        <w:rPr>
          <w:spacing w:val="-2"/>
        </w:rPr>
        <w:t xml:space="preserve"> </w:t>
      </w:r>
      <w:r>
        <w:t>using</w:t>
      </w:r>
      <w:r>
        <w:rPr>
          <w:spacing w:val="-3"/>
        </w:rPr>
        <w:t xml:space="preserve"> </w:t>
      </w:r>
      <w:r>
        <w:t>special</w:t>
      </w:r>
      <w:r>
        <w:rPr>
          <w:spacing w:val="-3"/>
        </w:rPr>
        <w:t xml:space="preserve"> </w:t>
      </w:r>
      <w:r>
        <w:t>equipment,</w:t>
      </w:r>
      <w:r>
        <w:rPr>
          <w:spacing w:val="-2"/>
        </w:rPr>
        <w:t xml:space="preserve"> </w:t>
      </w:r>
      <w:r>
        <w:t>if</w:t>
      </w:r>
      <w:r>
        <w:rPr>
          <w:spacing w:val="-3"/>
        </w:rPr>
        <w:t xml:space="preserve"> </w:t>
      </w:r>
      <w:r>
        <w:t>necessary,</w:t>
      </w:r>
      <w:r>
        <w:rPr>
          <w:spacing w:val="-2"/>
        </w:rPr>
        <w:t xml:space="preserve"> </w:t>
      </w:r>
      <w:r>
        <w:t>to</w:t>
      </w:r>
      <w:r>
        <w:rPr>
          <w:spacing w:val="-2"/>
        </w:rPr>
        <w:t xml:space="preserve"> </w:t>
      </w:r>
      <w:r>
        <w:t>encompass</w:t>
      </w:r>
      <w:r>
        <w:rPr>
          <w:spacing w:val="-4"/>
        </w:rPr>
        <w:t xml:space="preserve"> </w:t>
      </w:r>
      <w:r>
        <w:t>the</w:t>
      </w:r>
      <w:r>
        <w:rPr>
          <w:spacing w:val="-3"/>
        </w:rPr>
        <w:t xml:space="preserve"> </w:t>
      </w:r>
      <w:r>
        <w:t>full</w:t>
      </w:r>
      <w:r>
        <w:rPr>
          <w:spacing w:val="-3"/>
        </w:rPr>
        <w:t xml:space="preserve"> </w:t>
      </w:r>
      <w:r>
        <w:t>range</w:t>
      </w:r>
      <w:r>
        <w:rPr>
          <w:spacing w:val="-3"/>
        </w:rPr>
        <w:t xml:space="preserve"> </w:t>
      </w:r>
      <w:r>
        <w:t>of</w:t>
      </w:r>
      <w:r>
        <w:rPr>
          <w:spacing w:val="-4"/>
        </w:rPr>
        <w:t xml:space="preserve"> </w:t>
      </w:r>
      <w:r>
        <w:t>readouts</w:t>
      </w:r>
      <w:r>
        <w:rPr>
          <w:spacing w:val="-3"/>
        </w:rPr>
        <w:t xml:space="preserve"> </w:t>
      </w:r>
      <w:r>
        <w:t>that</w:t>
      </w:r>
      <w:r>
        <w:rPr>
          <w:spacing w:val="-2"/>
        </w:rPr>
        <w:t xml:space="preserve"> </w:t>
      </w:r>
      <w:r>
        <w:t>are likely to be encountered.</w:t>
      </w:r>
    </w:p>
    <w:sectPr w:rsidR="00EA7D89">
      <w:pgSz w:w="11910" w:h="16840"/>
      <w:pgMar w:top="1880" w:right="640" w:bottom="1360" w:left="1680" w:header="458" w:footer="1166"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26EA9E8" w14:textId="77777777" w:rsidR="009D05F4" w:rsidRDefault="009D05F4">
      <w:r>
        <w:separator/>
      </w:r>
    </w:p>
  </w:endnote>
  <w:endnote w:type="continuationSeparator" w:id="0">
    <w:p w14:paraId="6FB02B79" w14:textId="77777777" w:rsidR="009D05F4" w:rsidRDefault="009D05F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FF5262B" w14:textId="77777777" w:rsidR="009B6F17" w:rsidRDefault="009B6F17">
    <w:pPr>
      <w:pStyle w:val="BodyText"/>
      <w:spacing w:line="14" w:lineRule="auto"/>
    </w:pPr>
    <w:r>
      <w:rPr>
        <w:noProof/>
        <w:lang w:val="en-IE" w:eastAsia="en-IE"/>
      </w:rPr>
      <mc:AlternateContent>
        <mc:Choice Requires="wps">
          <w:drawing>
            <wp:anchor distT="0" distB="0" distL="0" distR="0" simplePos="0" relativeHeight="487043072" behindDoc="1" locked="0" layoutInCell="1" allowOverlap="1" wp14:anchorId="01270CD1" wp14:editId="52236B97">
              <wp:simplePos x="0" y="0"/>
              <wp:positionH relativeFrom="page">
                <wp:posOffset>1242364</wp:posOffset>
              </wp:positionH>
              <wp:positionV relativeFrom="page">
                <wp:posOffset>9700259</wp:posOffset>
              </wp:positionV>
              <wp:extent cx="5437505" cy="6350"/>
              <wp:effectExtent l="0" t="0" r="0" b="0"/>
              <wp:wrapNone/>
              <wp:docPr id="4" name="Graphic 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437505" cy="6350"/>
                      </a:xfrm>
                      <a:custGeom>
                        <a:avLst/>
                        <a:gdLst/>
                        <a:ahLst/>
                        <a:cxnLst/>
                        <a:rect l="l" t="t" r="r" b="b"/>
                        <a:pathLst>
                          <a:path w="5437505" h="6350">
                            <a:moveTo>
                              <a:pt x="5436996" y="0"/>
                            </a:moveTo>
                            <a:lnTo>
                              <a:pt x="0" y="0"/>
                            </a:lnTo>
                            <a:lnTo>
                              <a:pt x="0" y="6096"/>
                            </a:lnTo>
                            <a:lnTo>
                              <a:pt x="5436996" y="6096"/>
                            </a:lnTo>
                            <a:lnTo>
                              <a:pt x="5436996"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6BE7BECC" id="Graphic 4" o:spid="_x0000_s1026" style="position:absolute;margin-left:97.8pt;margin-top:763.8pt;width:428.15pt;height:.5pt;z-index:-16273408;visibility:visible;mso-wrap-style:square;mso-wrap-distance-left:0;mso-wrap-distance-top:0;mso-wrap-distance-right:0;mso-wrap-distance-bottom:0;mso-position-horizontal:absolute;mso-position-horizontal-relative:page;mso-position-vertical:absolute;mso-position-vertical-relative:page;v-text-anchor:top" coordsize="5437505,6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" path="m5436996,l,,,6096r5436996,l5436996,xe" fillcolor="black" stroked="f">
              <v:path arrowok="t"/>
              <w10:wrap anchorx="page" anchory="page"/>
            </v:shape>
          </w:pict>
        </mc:Fallback>
      </mc:AlternateContent>
    </w:r>
    <w:r>
      <w:rPr>
        <w:noProof/>
        <w:lang w:val="en-IE" w:eastAsia="en-IE"/>
      </w:rPr>
      <mc:AlternateContent>
        <mc:Choice Requires="wps">
          <w:drawing>
            <wp:anchor distT="0" distB="0" distL="0" distR="0" simplePos="0" relativeHeight="487043584" behindDoc="1" locked="0" layoutInCell="1" allowOverlap="1" wp14:anchorId="33E36C81" wp14:editId="36C65E57">
              <wp:simplePos x="0" y="0"/>
              <wp:positionH relativeFrom="page">
                <wp:posOffset>1247952</wp:posOffset>
              </wp:positionH>
              <wp:positionV relativeFrom="page">
                <wp:posOffset>9732898</wp:posOffset>
              </wp:positionV>
              <wp:extent cx="626110" cy="152400"/>
              <wp:effectExtent l="0" t="0" r="0" b="0"/>
              <wp:wrapNone/>
              <wp:docPr id="5" name="Text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26110" cy="152400"/>
                      </a:xfrm>
                      <a:prstGeom prst="rect">
                        <a:avLst/>
                      </a:prstGeom>
                    </wps:spPr>
                    <wps:txbx>
                      <w:txbxContent>
                        <w:p w14:paraId="0135B3C2" w14:textId="77777777" w:rsidR="009B6F17" w:rsidRDefault="009B6F17">
                          <w:pPr>
                            <w:spacing w:line="223" w:lineRule="exact"/>
                            <w:ind w:left="20"/>
                            <w:rPr>
                              <w:i/>
                              <w:sz w:val="20"/>
                            </w:rPr>
                          </w:pPr>
                          <w:r>
                            <w:rPr>
                              <w:i/>
                              <w:sz w:val="20"/>
                            </w:rPr>
                            <w:t>HSE</w:t>
                          </w:r>
                          <w:r>
                            <w:rPr>
                              <w:i/>
                              <w:spacing w:val="-4"/>
                              <w:sz w:val="20"/>
                            </w:rPr>
                            <w:t xml:space="preserve"> </w:t>
                          </w:r>
                          <w:r>
                            <w:rPr>
                              <w:i/>
                              <w:spacing w:val="-2"/>
                              <w:sz w:val="20"/>
                            </w:rPr>
                            <w:t>Estates</w:t>
                          </w:r>
                        </w:p>
                      </w:txbxContent>
                    </wps:txbx>
                    <wps:bodyPr wrap="square" lIns="0" tIns="0" rIns="0" bIns="0" rtlCol="0">
                      <a:noAutofit/>
                    </wps:bodyPr>
                  </wps:wsp>
                </a:graphicData>
              </a:graphic>
            </wp:anchor>
          </w:drawing>
        </mc:Choice>
        <mc:Fallback>
          <w:pict>
            <v:shapetype w14:anchorId="33E36C81" id="_x0000_t202" coordsize="21600,21600" o:spt="202" path="m,l,21600r21600,l21600,xe">
              <v:stroke joinstyle="miter"/>
              <v:path gradientshapeok="t" o:connecttype="rect"/>
            </v:shapetype>
            <v:shape id="Textbox 5" o:spid="_x0000_s1028" type="#_x0000_t202" style="position:absolute;margin-left:98.25pt;margin-top:766.35pt;width:49.3pt;height:12pt;z-index:-1627289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" filled="f" stroked="f">
              <v:textbox inset="0,0,0,0">
                <w:txbxContent>
                  <w:p w14:paraId="0135B3C2" w14:textId="77777777" w:rsidR="009B6F17" w:rsidRDefault="009B6F17">
                    <w:pPr>
                      <w:spacing w:line="223" w:lineRule="exact"/>
                      <w:ind w:left="20"/>
                      <w:rPr>
                        <w:i/>
                        <w:sz w:val="20"/>
                      </w:rPr>
                    </w:pPr>
                    <w:r>
                      <w:rPr>
                        <w:i/>
                        <w:sz w:val="20"/>
                      </w:rPr>
                      <w:t>HSE</w:t>
                    </w:r>
                    <w:r>
                      <w:rPr>
                        <w:i/>
                        <w:spacing w:val="-4"/>
                        <w:sz w:val="20"/>
                      </w:rPr>
                      <w:t xml:space="preserve"> </w:t>
                    </w:r>
                    <w:r>
                      <w:rPr>
                        <w:i/>
                        <w:spacing w:val="-2"/>
                        <w:sz w:val="20"/>
                      </w:rPr>
                      <w:t>Estates</w:t>
                    </w:r>
                  </w:p>
                </w:txbxContent>
              </v:textbox>
              <w10:wrap anchorx="page" anchory="page"/>
            </v:shape>
          </w:pict>
        </mc:Fallback>
      </mc:AlternateContent>
    </w:r>
    <w:r>
      <w:rPr>
        <w:noProof/>
        <w:lang w:val="en-IE" w:eastAsia="en-IE"/>
      </w:rPr>
      <mc:AlternateContent>
        <mc:Choice Requires="wps">
          <w:drawing>
            <wp:anchor distT="0" distB="0" distL="0" distR="0" simplePos="0" relativeHeight="487044096" behindDoc="1" locked="0" layoutInCell="1" allowOverlap="1" wp14:anchorId="731E0266" wp14:editId="614EF83E">
              <wp:simplePos x="0" y="0"/>
              <wp:positionH relativeFrom="page">
                <wp:posOffset>6282690</wp:posOffset>
              </wp:positionH>
              <wp:positionV relativeFrom="page">
                <wp:posOffset>9732898</wp:posOffset>
              </wp:positionV>
              <wp:extent cx="427990" cy="152400"/>
              <wp:effectExtent l="0" t="0" r="0" b="0"/>
              <wp:wrapNone/>
              <wp:docPr id="6" name="Text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27990" cy="152400"/>
                      </a:xfrm>
                      <a:prstGeom prst="rect">
                        <a:avLst/>
                      </a:prstGeom>
                    </wps:spPr>
                    <wps:txbx>
                      <w:txbxContent>
                        <w:p w14:paraId="50E12A57" w14:textId="77777777" w:rsidR="009B6F17" w:rsidRDefault="009B6F17">
                          <w:pPr>
                            <w:pStyle w:val="BodyText"/>
                            <w:spacing w:line="223" w:lineRule="exact"/>
                            <w:ind w:left="20"/>
                          </w:pPr>
                          <w:r>
                            <w:t>Page</w:t>
                          </w:r>
                          <w:r>
                            <w:rPr>
                              <w:spacing w:val="-5"/>
                            </w:rPr>
                            <w:t xml:space="preserve"> </w:t>
                          </w:r>
                          <w:r>
                            <w:rPr>
                              <w:spacing w:val="-5"/>
                            </w:rPr>
                            <w:fldChar w:fldCharType="begin"/>
                          </w:r>
                          <w:r>
                            <w:rPr>
                              <w:spacing w:val="-5"/>
                            </w:rPr>
                            <w:instrText xml:space="preserve"> PAGE  \* roman </w:instrText>
                          </w:r>
                          <w:r>
                            <w:rPr>
                              <w:spacing w:val="-5"/>
                            </w:rPr>
                            <w:fldChar w:fldCharType="separate"/>
                          </w:r>
                          <w:r w:rsidR="003A1542">
                            <w:rPr>
                              <w:noProof/>
                              <w:spacing w:val="-5"/>
                            </w:rPr>
                            <w:t>iv</w:t>
                          </w:r>
                          <w:r>
                            <w:rPr>
                              <w:spacing w:val="-5"/>
                            </w:rPr>
                            <w:fldChar w:fldCharType="end"/>
                          </w:r>
                        </w:p>
                      </w:txbxContent>
                    </wps:txbx>
                    <wps:bodyPr wrap="square" lIns="0" tIns="0" rIns="0" bIns="0" rtlCol="0">
                      <a:noAutofit/>
                    </wps:bodyPr>
                  </wps:wsp>
                </a:graphicData>
              </a:graphic>
            </wp:anchor>
          </w:drawing>
        </mc:Choice>
        <mc:Fallback>
          <w:pict>
            <v:shape w14:anchorId="731E0266" id="Textbox 6" o:spid="_x0000_s1029" type="#_x0000_t202" style="position:absolute;margin-left:494.7pt;margin-top:766.35pt;width:33.7pt;height:12pt;z-index:-1627238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" filled="f" stroked="f">
              <v:textbox inset="0,0,0,0">
                <w:txbxContent>
                  <w:p w14:paraId="50E12A57" w14:textId="77777777" w:rsidR="009B6F17" w:rsidRDefault="009B6F17">
                    <w:pPr>
                      <w:pStyle w:val="BodyText"/>
                      <w:spacing w:line="223" w:lineRule="exact"/>
                      <w:ind w:left="20"/>
                    </w:pPr>
                    <w:r>
                      <w:t>Page</w:t>
                    </w:r>
                    <w:r>
                      <w:rPr>
                        <w:spacing w:val="-5"/>
                      </w:rPr>
                      <w:t xml:space="preserve"> </w:t>
                    </w:r>
                    <w:r>
                      <w:rPr>
                        <w:spacing w:val="-5"/>
                      </w:rPr>
                      <w:fldChar w:fldCharType="begin"/>
                    </w:r>
                    <w:r>
                      <w:rPr>
                        <w:spacing w:val="-5"/>
                      </w:rPr>
                      <w:instrText xml:space="preserve"> PAGE  \* roman </w:instrText>
                    </w:r>
                    <w:r>
                      <w:rPr>
                        <w:spacing w:val="-5"/>
                      </w:rPr>
                      <w:fldChar w:fldCharType="separate"/>
                    </w:r>
                    <w:r w:rsidR="003A1542">
                      <w:rPr>
                        <w:noProof/>
                        <w:spacing w:val="-5"/>
                      </w:rPr>
                      <w:t>iv</w:t>
                    </w:r>
                    <w:r>
                      <w:rPr>
                        <w:spacing w:val="-5"/>
                      </w:rPr>
                      <w:fldChar w:fldCharType="end"/>
                    </w: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BE8544E" w14:textId="77777777" w:rsidR="009B6F17" w:rsidRDefault="009B6F17">
    <w:pPr>
      <w:pStyle w:val="BodyText"/>
      <w:spacing w:line="14" w:lineRule="auto"/>
    </w:pPr>
    <w:r>
      <w:rPr>
        <w:noProof/>
        <w:lang w:val="en-IE" w:eastAsia="en-IE"/>
      </w:rPr>
      <mc:AlternateContent>
        <mc:Choice Requires="wps">
          <w:drawing>
            <wp:anchor distT="0" distB="0" distL="0" distR="0" simplePos="0" relativeHeight="487044608" behindDoc="1" locked="0" layoutInCell="1" allowOverlap="1" wp14:anchorId="59D7CE15" wp14:editId="4709DA6A">
              <wp:simplePos x="0" y="0"/>
              <wp:positionH relativeFrom="page">
                <wp:posOffset>1242364</wp:posOffset>
              </wp:positionH>
              <wp:positionV relativeFrom="page">
                <wp:posOffset>9825228</wp:posOffset>
              </wp:positionV>
              <wp:extent cx="5437505" cy="6350"/>
              <wp:effectExtent l="0" t="0" r="0" b="0"/>
              <wp:wrapNone/>
              <wp:docPr id="8" name="Graphic 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437505" cy="6350"/>
                      </a:xfrm>
                      <a:custGeom>
                        <a:avLst/>
                        <a:gdLst/>
                        <a:ahLst/>
                        <a:cxnLst/>
                        <a:rect l="l" t="t" r="r" b="b"/>
                        <a:pathLst>
                          <a:path w="5437505" h="6350">
                            <a:moveTo>
                              <a:pt x="5436996" y="0"/>
                            </a:moveTo>
                            <a:lnTo>
                              <a:pt x="0" y="0"/>
                            </a:lnTo>
                            <a:lnTo>
                              <a:pt x="0" y="6095"/>
                            </a:lnTo>
                            <a:lnTo>
                              <a:pt x="5436996" y="6095"/>
                            </a:lnTo>
                            <a:lnTo>
                              <a:pt x="5436996"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2A755F51" id="Graphic 8" o:spid="_x0000_s1026" style="position:absolute;margin-left:97.8pt;margin-top:773.65pt;width:428.15pt;height:.5pt;z-index:-16271872;visibility:visible;mso-wrap-style:square;mso-wrap-distance-left:0;mso-wrap-distance-top:0;mso-wrap-distance-right:0;mso-wrap-distance-bottom:0;mso-position-horizontal:absolute;mso-position-horizontal-relative:page;mso-position-vertical:absolute;mso-position-vertical-relative:page;v-text-anchor:top" coordsize="5437505,6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" path="m5436996,l,,,6095r5436996,l5436996,xe" fillcolor="black" stroked="f">
              <v:path arrowok="t"/>
              <w10:wrap anchorx="page" anchory="page"/>
            </v:shape>
          </w:pict>
        </mc:Fallback>
      </mc:AlternateContent>
    </w:r>
    <w:r>
      <w:rPr>
        <w:noProof/>
        <w:lang w:val="en-IE" w:eastAsia="en-IE"/>
      </w:rPr>
      <mc:AlternateContent>
        <mc:Choice Requires="wps">
          <w:drawing>
            <wp:anchor distT="0" distB="0" distL="0" distR="0" simplePos="0" relativeHeight="487045120" behindDoc="1" locked="0" layoutInCell="1" allowOverlap="1" wp14:anchorId="600CE5BA" wp14:editId="69D60CE0">
              <wp:simplePos x="0" y="0"/>
              <wp:positionH relativeFrom="page">
                <wp:posOffset>1247952</wp:posOffset>
              </wp:positionH>
              <wp:positionV relativeFrom="page">
                <wp:posOffset>9857866</wp:posOffset>
              </wp:positionV>
              <wp:extent cx="626110" cy="152400"/>
              <wp:effectExtent l="0" t="0" r="0" b="0"/>
              <wp:wrapNone/>
              <wp:docPr id="9" name="Text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26110" cy="152400"/>
                      </a:xfrm>
                      <a:prstGeom prst="rect">
                        <a:avLst/>
                      </a:prstGeom>
                    </wps:spPr>
                    <wps:txbx>
                      <w:txbxContent>
                        <w:p w14:paraId="6F099806" w14:textId="77777777" w:rsidR="009B6F17" w:rsidRDefault="009B6F17">
                          <w:pPr>
                            <w:spacing w:line="223" w:lineRule="exact"/>
                            <w:ind w:left="20"/>
                            <w:rPr>
                              <w:i/>
                              <w:sz w:val="20"/>
                            </w:rPr>
                          </w:pPr>
                          <w:r>
                            <w:rPr>
                              <w:i/>
                              <w:sz w:val="20"/>
                            </w:rPr>
                            <w:t>HSE</w:t>
                          </w:r>
                          <w:r>
                            <w:rPr>
                              <w:i/>
                              <w:spacing w:val="-4"/>
                              <w:sz w:val="20"/>
                            </w:rPr>
                            <w:t xml:space="preserve"> </w:t>
                          </w:r>
                          <w:r>
                            <w:rPr>
                              <w:i/>
                              <w:spacing w:val="-2"/>
                              <w:sz w:val="20"/>
                            </w:rPr>
                            <w:t>Estates</w:t>
                          </w:r>
                        </w:p>
                      </w:txbxContent>
                    </wps:txbx>
                    <wps:bodyPr wrap="square" lIns="0" tIns="0" rIns="0" bIns="0" rtlCol="0">
                      <a:noAutofit/>
                    </wps:bodyPr>
                  </wps:wsp>
                </a:graphicData>
              </a:graphic>
            </wp:anchor>
          </w:drawing>
        </mc:Choice>
        <mc:Fallback>
          <w:pict>
            <v:shapetype w14:anchorId="600CE5BA" id="_x0000_t202" coordsize="21600,21600" o:spt="202" path="m,l,21600r21600,l21600,xe">
              <v:stroke joinstyle="miter"/>
              <v:path gradientshapeok="t" o:connecttype="rect"/>
            </v:shapetype>
            <v:shape id="Textbox 9" o:spid="_x0000_s1031" type="#_x0000_t202" style="position:absolute;margin-left:98.25pt;margin-top:776.2pt;width:49.3pt;height:12pt;z-index:-1627136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" filled="f" stroked="f">
              <v:textbox inset="0,0,0,0">
                <w:txbxContent>
                  <w:p w14:paraId="6F099806" w14:textId="77777777" w:rsidR="009B6F17" w:rsidRDefault="009B6F17">
                    <w:pPr>
                      <w:spacing w:line="223" w:lineRule="exact"/>
                      <w:ind w:left="20"/>
                      <w:rPr>
                        <w:i/>
                        <w:sz w:val="20"/>
                      </w:rPr>
                    </w:pPr>
                    <w:r>
                      <w:rPr>
                        <w:i/>
                        <w:sz w:val="20"/>
                      </w:rPr>
                      <w:t>HSE</w:t>
                    </w:r>
                    <w:r>
                      <w:rPr>
                        <w:i/>
                        <w:spacing w:val="-4"/>
                        <w:sz w:val="20"/>
                      </w:rPr>
                      <w:t xml:space="preserve"> </w:t>
                    </w:r>
                    <w:r>
                      <w:rPr>
                        <w:i/>
                        <w:spacing w:val="-2"/>
                        <w:sz w:val="20"/>
                      </w:rPr>
                      <w:t>Estates</w:t>
                    </w:r>
                  </w:p>
                </w:txbxContent>
              </v:textbox>
              <w10:wrap anchorx="page" anchory="page"/>
            </v:shape>
          </w:pict>
        </mc:Fallback>
      </mc:AlternateContent>
    </w:r>
    <w:r>
      <w:rPr>
        <w:noProof/>
        <w:lang w:val="en-IE" w:eastAsia="en-IE"/>
      </w:rPr>
      <mc:AlternateContent>
        <mc:Choice Requires="wps">
          <w:drawing>
            <wp:anchor distT="0" distB="0" distL="0" distR="0" simplePos="0" relativeHeight="487045632" behindDoc="1" locked="0" layoutInCell="1" allowOverlap="1" wp14:anchorId="53B8D453" wp14:editId="74B66404">
              <wp:simplePos x="0" y="0"/>
              <wp:positionH relativeFrom="page">
                <wp:posOffset>6241541</wp:posOffset>
              </wp:positionH>
              <wp:positionV relativeFrom="page">
                <wp:posOffset>9857866</wp:posOffset>
              </wp:positionV>
              <wp:extent cx="469265" cy="152400"/>
              <wp:effectExtent l="0" t="0" r="0" b="0"/>
              <wp:wrapNone/>
              <wp:docPr id="10" name="Text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69265" cy="152400"/>
                      </a:xfrm>
                      <a:prstGeom prst="rect">
                        <a:avLst/>
                      </a:prstGeom>
                    </wps:spPr>
                    <wps:txbx>
                      <w:txbxContent>
                        <w:p w14:paraId="26499E2F" w14:textId="77777777" w:rsidR="009B6F17" w:rsidRDefault="009B6F17">
                          <w:pPr>
                            <w:pStyle w:val="BodyText"/>
                            <w:spacing w:line="223" w:lineRule="exact"/>
                            <w:ind w:left="20"/>
                          </w:pPr>
                          <w:r>
                            <w:t>Page</w:t>
                          </w:r>
                          <w:r>
                            <w:rPr>
                              <w:spacing w:val="-5"/>
                            </w:rPr>
                            <w:t xml:space="preserve"> </w:t>
                          </w:r>
                          <w:r>
                            <w:rPr>
                              <w:spacing w:val="-5"/>
                            </w:rPr>
                            <w:fldChar w:fldCharType="begin"/>
                          </w:r>
                          <w:r>
                            <w:rPr>
                              <w:spacing w:val="-5"/>
                            </w:rPr>
                            <w:instrText xml:space="preserve"> PAGE </w:instrText>
                          </w:r>
                          <w:r>
                            <w:rPr>
                              <w:spacing w:val="-5"/>
                            </w:rPr>
                            <w:fldChar w:fldCharType="separate"/>
                          </w:r>
                          <w:r w:rsidR="003A1542">
                            <w:rPr>
                              <w:noProof/>
                              <w:spacing w:val="-5"/>
                            </w:rPr>
                            <w:t>20</w:t>
                          </w:r>
                          <w:r>
                            <w:rPr>
                              <w:spacing w:val="-5"/>
                            </w:rPr>
                            <w:fldChar w:fldCharType="end"/>
                          </w:r>
                        </w:p>
                      </w:txbxContent>
                    </wps:txbx>
                    <wps:bodyPr wrap="square" lIns="0" tIns="0" rIns="0" bIns="0" rtlCol="0">
                      <a:noAutofit/>
                    </wps:bodyPr>
                  </wps:wsp>
                </a:graphicData>
              </a:graphic>
            </wp:anchor>
          </w:drawing>
        </mc:Choice>
        <mc:Fallback>
          <w:pict>
            <v:shape w14:anchorId="53B8D453" id="Textbox 10" o:spid="_x0000_s1032" type="#_x0000_t202" style="position:absolute;margin-left:491.45pt;margin-top:776.2pt;width:36.95pt;height:12pt;z-index:-1627084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" filled="f" stroked="f">
              <v:textbox inset="0,0,0,0">
                <w:txbxContent>
                  <w:p w14:paraId="26499E2F" w14:textId="77777777" w:rsidR="009B6F17" w:rsidRDefault="009B6F17">
                    <w:pPr>
                      <w:pStyle w:val="BodyText"/>
                      <w:spacing w:line="223" w:lineRule="exact"/>
                      <w:ind w:left="20"/>
                    </w:pPr>
                    <w:r>
                      <w:t>Page</w:t>
                    </w:r>
                    <w:r>
                      <w:rPr>
                        <w:spacing w:val="-5"/>
                      </w:rPr>
                      <w:t xml:space="preserve"> </w:t>
                    </w:r>
                    <w:r>
                      <w:rPr>
                        <w:spacing w:val="-5"/>
                      </w:rPr>
                      <w:fldChar w:fldCharType="begin"/>
                    </w:r>
                    <w:r>
                      <w:rPr>
                        <w:spacing w:val="-5"/>
                      </w:rPr>
                      <w:instrText xml:space="preserve"> PAGE </w:instrText>
                    </w:r>
                    <w:r>
                      <w:rPr>
                        <w:spacing w:val="-5"/>
                      </w:rPr>
                      <w:fldChar w:fldCharType="separate"/>
                    </w:r>
                    <w:r w:rsidR="003A1542">
                      <w:rPr>
                        <w:noProof/>
                        <w:spacing w:val="-5"/>
                      </w:rPr>
                      <w:t>20</w:t>
                    </w:r>
                    <w:r>
                      <w:rPr>
                        <w:spacing w:val="-5"/>
                      </w:rPr>
                      <w:fldChar w:fldCharType="end"/>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AED8C7F" w14:textId="77777777" w:rsidR="009D05F4" w:rsidRDefault="009D05F4">
      <w:r>
        <w:separator/>
      </w:r>
    </w:p>
  </w:footnote>
  <w:footnote w:type="continuationSeparator" w:id="0">
    <w:p w14:paraId="16153F26" w14:textId="77777777" w:rsidR="009D05F4" w:rsidRDefault="009D05F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31E1CD2" w14:textId="10761780" w:rsidR="009B6F17" w:rsidRDefault="00526259">
    <w:pPr>
      <w:pStyle w:val="BodyText"/>
      <w:spacing w:line="14" w:lineRule="auto"/>
    </w:pPr>
    <w:r>
      <w:rPr>
        <w:noProof/>
        <w:lang w:val="en-IE" w:eastAsia="en-IE"/>
      </w:rPr>
      <mc:AlternateContent>
        <mc:Choice Requires="wps">
          <w:drawing>
            <wp:anchor distT="0" distB="0" distL="0" distR="0" simplePos="0" relativeHeight="15729664" behindDoc="0" locked="0" layoutInCell="1" allowOverlap="1" wp14:anchorId="4F7985D6" wp14:editId="0F233CB9">
              <wp:simplePos x="0" y="0"/>
              <wp:positionH relativeFrom="page">
                <wp:posOffset>850604</wp:posOffset>
              </wp:positionH>
              <wp:positionV relativeFrom="page">
                <wp:posOffset>116958</wp:posOffset>
              </wp:positionV>
              <wp:extent cx="5964865" cy="1307805"/>
              <wp:effectExtent l="0" t="0" r="0" b="0"/>
              <wp:wrapNone/>
              <wp:docPr id="3" name="Text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964865" cy="1307805"/>
                      </a:xfrm>
                      <a:prstGeom prst="rect">
                        <a:avLst/>
                      </a:prstGeom>
                    </wps:spPr>
                    <wps:txbx>
                      <w:txbxContent>
                        <w:tbl>
                          <w:tblPr>
                            <w:tblW w:w="0" w:type="auto"/>
                            <w:tblInd w:w="6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4160"/>
                            <w:gridCol w:w="2235"/>
                            <w:gridCol w:w="2756"/>
                          </w:tblGrid>
                          <w:tr w:rsidR="00526259" w14:paraId="10584235" w14:textId="77777777" w:rsidTr="003007C0">
                            <w:trPr>
                              <w:trHeight w:val="225"/>
                            </w:trPr>
                            <w:tc>
                              <w:tcPr>
                                <w:tcW w:w="9151" w:type="dxa"/>
                                <w:gridSpan w:val="3"/>
                              </w:tcPr>
                              <w:p w14:paraId="48EB924C" w14:textId="77777777" w:rsidR="00526259" w:rsidRDefault="00526259" w:rsidP="00526259">
                                <w:pPr>
                                  <w:pStyle w:val="TableParagraph"/>
                                  <w:spacing w:line="205" w:lineRule="exact"/>
                                  <w:ind w:left="12"/>
                                  <w:jc w:val="center"/>
                                  <w:rPr>
                                    <w:b/>
                                    <w:sz w:val="20"/>
                                  </w:rPr>
                                </w:pPr>
                                <w:r w:rsidRPr="006F2AE4">
                                  <w:rPr>
                                    <w:b/>
                                    <w:sz w:val="20"/>
                                  </w:rPr>
                                  <w:t>HSE</w:t>
                                </w:r>
                                <w:r w:rsidRPr="006F2AE4">
                                  <w:rPr>
                                    <w:b/>
                                    <w:spacing w:val="-7"/>
                                    <w:sz w:val="20"/>
                                  </w:rPr>
                                  <w:t xml:space="preserve"> </w:t>
                                </w:r>
                                <w:r w:rsidRPr="006F2AE4">
                                  <w:rPr>
                                    <w:b/>
                                    <w:sz w:val="20"/>
                                  </w:rPr>
                                  <w:t>Estates</w:t>
                                </w:r>
                                <w:r w:rsidRPr="006F2AE4">
                                  <w:rPr>
                                    <w:b/>
                                    <w:spacing w:val="-4"/>
                                    <w:sz w:val="20"/>
                                  </w:rPr>
                                  <w:t xml:space="preserve"> </w:t>
                                </w:r>
                                <w:r>
                                  <w:rPr>
                                    <w:b/>
                                    <w:spacing w:val="-2"/>
                                    <w:sz w:val="20"/>
                                  </w:rPr>
                                  <w:t>Midlands</w:t>
                                </w:r>
                              </w:p>
                            </w:tc>
                          </w:tr>
                          <w:tr w:rsidR="00526259" w14:paraId="4AC24305" w14:textId="77777777" w:rsidTr="003007C0">
                            <w:trPr>
                              <w:trHeight w:val="486"/>
                            </w:trPr>
                            <w:tc>
                              <w:tcPr>
                                <w:tcW w:w="4160" w:type="dxa"/>
                              </w:tcPr>
                              <w:p w14:paraId="24F0A181" w14:textId="27F00FBF" w:rsidR="00526259" w:rsidRPr="006F2AE4" w:rsidRDefault="00526259" w:rsidP="00526259">
                                <w:pPr>
                                  <w:pStyle w:val="TableParagraph"/>
                                  <w:spacing w:before="2" w:line="232" w:lineRule="exact"/>
                                  <w:rPr>
                                    <w:sz w:val="20"/>
                                  </w:rPr>
                                </w:pPr>
                                <w:r w:rsidRPr="006F2AE4">
                                  <w:rPr>
                                    <w:b/>
                                    <w:sz w:val="20"/>
                                  </w:rPr>
                                  <w:t xml:space="preserve">Project: </w:t>
                                </w:r>
                                <w:r w:rsidRPr="006F2AE4">
                                  <w:rPr>
                                    <w:sz w:val="20"/>
                                  </w:rPr>
                                  <w:t>Design, Installation and Commissioning of Roof Mounted Solar PV System</w:t>
                                </w:r>
                                <w:r>
                                  <w:rPr>
                                    <w:sz w:val="20"/>
                                  </w:rPr>
                                  <w:t>s in two locations</w:t>
                                </w:r>
                              </w:p>
                            </w:tc>
                            <w:tc>
                              <w:tcPr>
                                <w:tcW w:w="2235" w:type="dxa"/>
                              </w:tcPr>
                              <w:p w14:paraId="3E7098D2" w14:textId="67E61CBE" w:rsidR="00526259" w:rsidRPr="006F2AE4" w:rsidRDefault="00526259" w:rsidP="00526259">
                                <w:pPr>
                                  <w:pStyle w:val="TableParagraph"/>
                                  <w:spacing w:before="1" w:line="240" w:lineRule="auto"/>
                                  <w:rPr>
                                    <w:sz w:val="20"/>
                                  </w:rPr>
                                </w:pPr>
                                <w:r w:rsidRPr="006F2AE4">
                                  <w:rPr>
                                    <w:b/>
                                    <w:sz w:val="20"/>
                                  </w:rPr>
                                  <w:t>Date:</w:t>
                                </w:r>
                                <w:r w:rsidRPr="006F2AE4">
                                  <w:rPr>
                                    <w:b/>
                                    <w:spacing w:val="-9"/>
                                    <w:sz w:val="20"/>
                                  </w:rPr>
                                  <w:t xml:space="preserve"> </w:t>
                                </w:r>
                                <w:r w:rsidR="00B92290">
                                  <w:rPr>
                                    <w:spacing w:val="-2"/>
                                    <w:sz w:val="20"/>
                                  </w:rPr>
                                  <w:t>10</w:t>
                                </w:r>
                                <w:r>
                                  <w:rPr>
                                    <w:spacing w:val="-2"/>
                                    <w:sz w:val="20"/>
                                  </w:rPr>
                                  <w:t>.0</w:t>
                                </w:r>
                                <w:r w:rsidR="00B92290">
                                  <w:rPr>
                                    <w:spacing w:val="-2"/>
                                    <w:sz w:val="20"/>
                                  </w:rPr>
                                  <w:t>6</w:t>
                                </w:r>
                                <w:r>
                                  <w:rPr>
                                    <w:spacing w:val="-2"/>
                                    <w:sz w:val="20"/>
                                  </w:rPr>
                                  <w:t>.2026</w:t>
                                </w:r>
                              </w:p>
                            </w:tc>
                            <w:tc>
                              <w:tcPr>
                                <w:tcW w:w="2756" w:type="dxa"/>
                              </w:tcPr>
                              <w:p w14:paraId="179FA30A" w14:textId="77777777" w:rsidR="00526259" w:rsidRDefault="00526259" w:rsidP="00526259">
                                <w:pPr>
                                  <w:pStyle w:val="TableParagraph"/>
                                  <w:spacing w:before="1" w:line="243" w:lineRule="exact"/>
                                  <w:rPr>
                                    <w:sz w:val="20"/>
                                  </w:rPr>
                                </w:pPr>
                                <w:r>
                                  <w:rPr>
                                    <w:b/>
                                    <w:sz w:val="20"/>
                                  </w:rPr>
                                  <w:t>Document</w:t>
                                </w:r>
                                <w:r>
                                  <w:rPr>
                                    <w:b/>
                                    <w:spacing w:val="-7"/>
                                    <w:sz w:val="20"/>
                                  </w:rPr>
                                  <w:t xml:space="preserve"> </w:t>
                                </w:r>
                                <w:r>
                                  <w:rPr>
                                    <w:b/>
                                    <w:sz w:val="20"/>
                                  </w:rPr>
                                  <w:t>No.:</w:t>
                                </w:r>
                                <w:r>
                                  <w:rPr>
                                    <w:b/>
                                    <w:spacing w:val="-5"/>
                                    <w:sz w:val="20"/>
                                  </w:rPr>
                                  <w:t xml:space="preserve"> </w:t>
                                </w:r>
                                <w:r>
                                  <w:rPr>
                                    <w:sz w:val="20"/>
                                  </w:rPr>
                                  <w:t>HSE</w:t>
                                </w:r>
                                <w:r>
                                  <w:rPr>
                                    <w:spacing w:val="-9"/>
                                    <w:sz w:val="20"/>
                                  </w:rPr>
                                  <w:t xml:space="preserve"> </w:t>
                                </w:r>
                                <w:r>
                                  <w:rPr>
                                    <w:sz w:val="20"/>
                                  </w:rPr>
                                  <w:t>Estates</w:t>
                                </w:r>
                                <w:r>
                                  <w:rPr>
                                    <w:spacing w:val="-8"/>
                                    <w:sz w:val="20"/>
                                  </w:rPr>
                                  <w:t xml:space="preserve"> </w:t>
                                </w:r>
                                <w:r>
                                  <w:rPr>
                                    <w:spacing w:val="-10"/>
                                    <w:sz w:val="20"/>
                                  </w:rPr>
                                  <w:t>–</w:t>
                                </w:r>
                              </w:p>
                              <w:p w14:paraId="1D0B04C2" w14:textId="623E7BA4" w:rsidR="00526259" w:rsidRDefault="00526259" w:rsidP="00526259">
                                <w:pPr>
                                  <w:pStyle w:val="TableParagraph"/>
                                  <w:spacing w:line="222" w:lineRule="exact"/>
                                  <w:rPr>
                                    <w:sz w:val="20"/>
                                  </w:rPr>
                                </w:pPr>
                                <w:r>
                                  <w:rPr>
                                    <w:sz w:val="20"/>
                                  </w:rPr>
                                  <w:t>PV</w:t>
                                </w:r>
                                <w:r>
                                  <w:rPr>
                                    <w:spacing w:val="-4"/>
                                    <w:sz w:val="20"/>
                                  </w:rPr>
                                  <w:t xml:space="preserve"> </w:t>
                                </w:r>
                                <w:r>
                                  <w:rPr>
                                    <w:spacing w:val="-2"/>
                                    <w:sz w:val="20"/>
                                  </w:rPr>
                                  <w:t>Project Specification</w:t>
                                </w:r>
                              </w:p>
                            </w:tc>
                          </w:tr>
                          <w:tr w:rsidR="00526259" w14:paraId="7A21E29E" w14:textId="77777777" w:rsidTr="003007C0">
                            <w:trPr>
                              <w:trHeight w:val="225"/>
                            </w:trPr>
                            <w:tc>
                              <w:tcPr>
                                <w:tcW w:w="4160" w:type="dxa"/>
                              </w:tcPr>
                              <w:p w14:paraId="106D5347" w14:textId="77777777" w:rsidR="00526259" w:rsidRDefault="00526259" w:rsidP="00526259">
                                <w:pPr>
                                  <w:pStyle w:val="TableParagraph"/>
                                  <w:spacing w:line="205" w:lineRule="exact"/>
                                  <w:rPr>
                                    <w:sz w:val="20"/>
                                  </w:rPr>
                                </w:pPr>
                                <w:r w:rsidRPr="006F2AE4">
                                  <w:rPr>
                                    <w:b/>
                                    <w:sz w:val="20"/>
                                  </w:rPr>
                                  <w:t>Location:</w:t>
                                </w:r>
                                <w:r w:rsidRPr="006F2AE4">
                                  <w:rPr>
                                    <w:b/>
                                    <w:spacing w:val="-11"/>
                                    <w:sz w:val="20"/>
                                  </w:rPr>
                                  <w:t xml:space="preserve"> </w:t>
                                </w:r>
                                <w:r w:rsidRPr="006F2AE4">
                                  <w:rPr>
                                    <w:sz w:val="20"/>
                                  </w:rPr>
                                  <w:t xml:space="preserve">MRH </w:t>
                                </w:r>
                                <w:r>
                                  <w:rPr>
                                    <w:sz w:val="20"/>
                                  </w:rPr>
                                  <w:t>Portlaoise, Portlaoise</w:t>
                                </w:r>
                              </w:p>
                              <w:p w14:paraId="1991F32B" w14:textId="4D207D98" w:rsidR="00526259" w:rsidRPr="006F2AE4" w:rsidRDefault="00526259" w:rsidP="00526259">
                                <w:pPr>
                                  <w:pStyle w:val="TableParagraph"/>
                                  <w:spacing w:line="205" w:lineRule="exact"/>
                                  <w:rPr>
                                    <w:sz w:val="20"/>
                                  </w:rPr>
                                </w:pPr>
                                <w:r>
                                  <w:rPr>
                                    <w:sz w:val="20"/>
                                  </w:rPr>
                                  <w:t xml:space="preserve">                  Abbeyleix Community Nursing Unit</w:t>
                                </w:r>
                              </w:p>
                            </w:tc>
                            <w:tc>
                              <w:tcPr>
                                <w:tcW w:w="2235" w:type="dxa"/>
                              </w:tcPr>
                              <w:p w14:paraId="0F2A7A69" w14:textId="0F91E909" w:rsidR="00526259" w:rsidRDefault="00526259" w:rsidP="00526259">
                                <w:pPr>
                                  <w:pStyle w:val="TableParagraph"/>
                                  <w:spacing w:line="205" w:lineRule="exact"/>
                                  <w:ind w:left="4"/>
                                  <w:rPr>
                                    <w:b/>
                                    <w:sz w:val="20"/>
                                  </w:rPr>
                                </w:pPr>
                                <w:r>
                                  <w:rPr>
                                    <w:b/>
                                    <w:sz w:val="20"/>
                                  </w:rPr>
                                  <w:t>Energy</w:t>
                                </w:r>
                                <w:r>
                                  <w:rPr>
                                    <w:b/>
                                    <w:spacing w:val="-10"/>
                                    <w:sz w:val="20"/>
                                  </w:rPr>
                                  <w:t xml:space="preserve"> </w:t>
                                </w:r>
                                <w:r>
                                  <w:rPr>
                                    <w:b/>
                                    <w:sz w:val="20"/>
                                  </w:rPr>
                                  <w:t>Manager:</w:t>
                                </w:r>
                                <w:r>
                                  <w:rPr>
                                    <w:b/>
                                    <w:spacing w:val="-9"/>
                                    <w:sz w:val="20"/>
                                  </w:rPr>
                                  <w:t xml:space="preserve"> </w:t>
                                </w:r>
                                <w:r>
                                  <w:rPr>
                                    <w:b/>
                                    <w:spacing w:val="-4"/>
                                    <w:sz w:val="20"/>
                                  </w:rPr>
                                  <w:t>Martin Breen</w:t>
                                </w:r>
                              </w:p>
                            </w:tc>
                            <w:tc>
                              <w:tcPr>
                                <w:tcW w:w="2756" w:type="dxa"/>
                              </w:tcPr>
                              <w:p w14:paraId="6BA6D40D" w14:textId="2F830E4A" w:rsidR="00526259" w:rsidRDefault="00526259" w:rsidP="00526259">
                                <w:pPr>
                                  <w:pStyle w:val="TableParagraph"/>
                                  <w:spacing w:line="205" w:lineRule="exact"/>
                                  <w:rPr>
                                    <w:sz w:val="20"/>
                                  </w:rPr>
                                </w:pPr>
                                <w:r>
                                  <w:rPr>
                                    <w:b/>
                                    <w:sz w:val="20"/>
                                  </w:rPr>
                                  <w:t>Revision</w:t>
                                </w:r>
                                <w:r>
                                  <w:rPr>
                                    <w:b/>
                                    <w:spacing w:val="-8"/>
                                    <w:sz w:val="20"/>
                                  </w:rPr>
                                  <w:t xml:space="preserve"> </w:t>
                                </w:r>
                                <w:r>
                                  <w:rPr>
                                    <w:b/>
                                    <w:sz w:val="20"/>
                                  </w:rPr>
                                  <w:t>No.:</w:t>
                                </w:r>
                                <w:r>
                                  <w:rPr>
                                    <w:b/>
                                    <w:spacing w:val="-7"/>
                                    <w:sz w:val="20"/>
                                  </w:rPr>
                                  <w:t xml:space="preserve"> </w:t>
                                </w:r>
                                <w:r>
                                  <w:rPr>
                                    <w:spacing w:val="-10"/>
                                    <w:sz w:val="20"/>
                                  </w:rPr>
                                  <w:t>2</w:t>
                                </w:r>
                              </w:p>
                            </w:tc>
                          </w:tr>
                          <w:tr w:rsidR="00526259" w14:paraId="6D154DA9" w14:textId="77777777" w:rsidTr="00526259">
                            <w:trPr>
                              <w:trHeight w:val="192"/>
                            </w:trPr>
                            <w:tc>
                              <w:tcPr>
                                <w:tcW w:w="9151" w:type="dxa"/>
                                <w:gridSpan w:val="3"/>
                              </w:tcPr>
                              <w:p w14:paraId="00FFB6D2" w14:textId="77777777" w:rsidR="00526259" w:rsidRDefault="00526259" w:rsidP="00526259">
                                <w:pPr>
                                  <w:pStyle w:val="TableParagraph"/>
                                  <w:spacing w:line="224" w:lineRule="exact"/>
                                  <w:ind w:right="1567"/>
                                  <w:jc w:val="center"/>
                                  <w:rPr>
                                    <w:b/>
                                    <w:sz w:val="20"/>
                                  </w:rPr>
                                </w:pPr>
                                <w:r>
                                  <w:rPr>
                                    <w:b/>
                                    <w:sz w:val="20"/>
                                  </w:rPr>
                                  <w:t>Tender</w:t>
                                </w:r>
                                <w:r>
                                  <w:rPr>
                                    <w:b/>
                                    <w:spacing w:val="-3"/>
                                    <w:sz w:val="20"/>
                                  </w:rPr>
                                  <w:t xml:space="preserve"> </w:t>
                                </w:r>
                                <w:r>
                                  <w:rPr>
                                    <w:b/>
                                    <w:sz w:val="20"/>
                                  </w:rPr>
                                  <w:t>Specification Documentation</w:t>
                                </w:r>
                                <w:r>
                                  <w:rPr>
                                    <w:b/>
                                    <w:spacing w:val="-1"/>
                                    <w:sz w:val="20"/>
                                  </w:rPr>
                                  <w:t xml:space="preserve"> </w:t>
                                </w:r>
                                <w:r>
                                  <w:rPr>
                                    <w:b/>
                                    <w:sz w:val="20"/>
                                  </w:rPr>
                                  <w:t>for</w:t>
                                </w:r>
                                <w:r>
                                  <w:rPr>
                                    <w:b/>
                                    <w:spacing w:val="-3"/>
                                    <w:sz w:val="20"/>
                                  </w:rPr>
                                  <w:t xml:space="preserve"> </w:t>
                                </w:r>
                                <w:r>
                                  <w:rPr>
                                    <w:b/>
                                    <w:sz w:val="20"/>
                                  </w:rPr>
                                  <w:t>PV</w:t>
                                </w:r>
                                <w:r>
                                  <w:rPr>
                                    <w:b/>
                                    <w:spacing w:val="-3"/>
                                    <w:sz w:val="20"/>
                                  </w:rPr>
                                  <w:t xml:space="preserve"> </w:t>
                                </w:r>
                                <w:r>
                                  <w:rPr>
                                    <w:b/>
                                    <w:sz w:val="20"/>
                                  </w:rPr>
                                  <w:t>Design, Install and Commission</w:t>
                                </w:r>
                              </w:p>
                            </w:tc>
                          </w:tr>
                        </w:tbl>
                        <w:p w14:paraId="52B90EFB" w14:textId="77777777" w:rsidR="009B6F17" w:rsidRDefault="009B6F17">
                          <w:pPr>
                            <w:pStyle w:val="BodyText"/>
                          </w:pPr>
                        </w:p>
                      </w:txbxContent>
                    </wps:txbx>
                    <wps:bodyPr wrap="square" lIns="0" tIns="0" rIns="0" bIns="0" rtlCol="0">
                      <a:noAutofit/>
                    </wps:bodyPr>
                  </wps:wsp>
                </a:graphicData>
              </a:graphic>
              <wp14:sizeRelH relativeFrom="margin">
                <wp14:pctWidth>0</wp14:pctWidth>
              </wp14:sizeRelH>
              <wp14:sizeRelV relativeFrom="margin">
                <wp14:pctHeight>0</wp14:pctHeight>
              </wp14:sizeRelV>
            </wp:anchor>
          </w:drawing>
        </mc:Choice>
        <mc:Fallback>
          <w:pict>
            <v:shapetype w14:anchorId="4F7985D6" id="_x0000_t202" coordsize="21600,21600" o:spt="202" path="m,l,21600r21600,l21600,xe">
              <v:stroke joinstyle="miter"/>
              <v:path gradientshapeok="t" o:connecttype="rect"/>
            </v:shapetype>
            <v:shape id="Textbox 3" o:spid="_x0000_s1027" type="#_x0000_t202" style="position:absolute;margin-left:67pt;margin-top:9.2pt;width:469.65pt;height:103pt;z-index:15729664;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" filled="f" stroked="f">
              <v:textbox inset="0,0,0,0">
                <w:txbxContent>
                  <w:tbl>
                    <w:tblPr>
                      <w:tblW w:w="0" w:type="auto"/>
                      <w:tblInd w:w="6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4160"/>
                      <w:gridCol w:w="2235"/>
                      <w:gridCol w:w="2756"/>
                    </w:tblGrid>
                    <w:tr w:rsidR="00526259" w14:paraId="10584235" w14:textId="77777777" w:rsidTr="003007C0">
                      <w:trPr>
                        <w:trHeight w:val="225"/>
                      </w:trPr>
                      <w:tc>
                        <w:tcPr>
                          <w:tcW w:w="9151" w:type="dxa"/>
                          <w:gridSpan w:val="3"/>
                        </w:tcPr>
                        <w:p w14:paraId="48EB924C" w14:textId="77777777" w:rsidR="00526259" w:rsidRDefault="00526259" w:rsidP="00526259">
                          <w:pPr>
                            <w:pStyle w:val="TableParagraph"/>
                            <w:spacing w:line="205" w:lineRule="exact"/>
                            <w:ind w:left="12"/>
                            <w:jc w:val="center"/>
                            <w:rPr>
                              <w:b/>
                              <w:sz w:val="20"/>
                            </w:rPr>
                          </w:pPr>
                          <w:r w:rsidRPr="006F2AE4">
                            <w:rPr>
                              <w:b/>
                              <w:sz w:val="20"/>
                            </w:rPr>
                            <w:t>HSE</w:t>
                          </w:r>
                          <w:r w:rsidRPr="006F2AE4">
                            <w:rPr>
                              <w:b/>
                              <w:spacing w:val="-7"/>
                              <w:sz w:val="20"/>
                            </w:rPr>
                            <w:t xml:space="preserve"> </w:t>
                          </w:r>
                          <w:r w:rsidRPr="006F2AE4">
                            <w:rPr>
                              <w:b/>
                              <w:sz w:val="20"/>
                            </w:rPr>
                            <w:t>Estates</w:t>
                          </w:r>
                          <w:r w:rsidRPr="006F2AE4">
                            <w:rPr>
                              <w:b/>
                              <w:spacing w:val="-4"/>
                              <w:sz w:val="20"/>
                            </w:rPr>
                            <w:t xml:space="preserve"> </w:t>
                          </w:r>
                          <w:r>
                            <w:rPr>
                              <w:b/>
                              <w:spacing w:val="-2"/>
                              <w:sz w:val="20"/>
                            </w:rPr>
                            <w:t>Midlands</w:t>
                          </w:r>
                        </w:p>
                      </w:tc>
                    </w:tr>
                    <w:tr w:rsidR="00526259" w14:paraId="4AC24305" w14:textId="77777777" w:rsidTr="003007C0">
                      <w:trPr>
                        <w:trHeight w:val="486"/>
                      </w:trPr>
                      <w:tc>
                        <w:tcPr>
                          <w:tcW w:w="4160" w:type="dxa"/>
                        </w:tcPr>
                        <w:p w14:paraId="24F0A181" w14:textId="27F00FBF" w:rsidR="00526259" w:rsidRPr="006F2AE4" w:rsidRDefault="00526259" w:rsidP="00526259">
                          <w:pPr>
                            <w:pStyle w:val="TableParagraph"/>
                            <w:spacing w:before="2" w:line="232" w:lineRule="exact"/>
                            <w:rPr>
                              <w:sz w:val="20"/>
                            </w:rPr>
                          </w:pPr>
                          <w:r w:rsidRPr="006F2AE4">
                            <w:rPr>
                              <w:b/>
                              <w:sz w:val="20"/>
                            </w:rPr>
                            <w:t xml:space="preserve">Project: </w:t>
                          </w:r>
                          <w:r w:rsidRPr="006F2AE4">
                            <w:rPr>
                              <w:sz w:val="20"/>
                            </w:rPr>
                            <w:t>Design, Installation and Commissioning of Roof Mounted Solar PV System</w:t>
                          </w:r>
                          <w:r>
                            <w:rPr>
                              <w:sz w:val="20"/>
                            </w:rPr>
                            <w:t>s in two locations</w:t>
                          </w:r>
                        </w:p>
                      </w:tc>
                      <w:tc>
                        <w:tcPr>
                          <w:tcW w:w="2235" w:type="dxa"/>
                        </w:tcPr>
                        <w:p w14:paraId="3E7098D2" w14:textId="67E61CBE" w:rsidR="00526259" w:rsidRPr="006F2AE4" w:rsidRDefault="00526259" w:rsidP="00526259">
                          <w:pPr>
                            <w:pStyle w:val="TableParagraph"/>
                            <w:spacing w:before="1" w:line="240" w:lineRule="auto"/>
                            <w:rPr>
                              <w:sz w:val="20"/>
                            </w:rPr>
                          </w:pPr>
                          <w:r w:rsidRPr="006F2AE4">
                            <w:rPr>
                              <w:b/>
                              <w:sz w:val="20"/>
                            </w:rPr>
                            <w:t>Date:</w:t>
                          </w:r>
                          <w:r w:rsidRPr="006F2AE4">
                            <w:rPr>
                              <w:b/>
                              <w:spacing w:val="-9"/>
                              <w:sz w:val="20"/>
                            </w:rPr>
                            <w:t xml:space="preserve"> </w:t>
                          </w:r>
                          <w:r w:rsidR="00B92290">
                            <w:rPr>
                              <w:spacing w:val="-2"/>
                              <w:sz w:val="20"/>
                            </w:rPr>
                            <w:t>10</w:t>
                          </w:r>
                          <w:r>
                            <w:rPr>
                              <w:spacing w:val="-2"/>
                              <w:sz w:val="20"/>
                            </w:rPr>
                            <w:t>.0</w:t>
                          </w:r>
                          <w:r w:rsidR="00B92290">
                            <w:rPr>
                              <w:spacing w:val="-2"/>
                              <w:sz w:val="20"/>
                            </w:rPr>
                            <w:t>6</w:t>
                          </w:r>
                          <w:r>
                            <w:rPr>
                              <w:spacing w:val="-2"/>
                              <w:sz w:val="20"/>
                            </w:rPr>
                            <w:t>.2026</w:t>
                          </w:r>
                        </w:p>
                      </w:tc>
                      <w:tc>
                        <w:tcPr>
                          <w:tcW w:w="2756" w:type="dxa"/>
                        </w:tcPr>
                        <w:p w14:paraId="179FA30A" w14:textId="77777777" w:rsidR="00526259" w:rsidRDefault="00526259" w:rsidP="00526259">
                          <w:pPr>
                            <w:pStyle w:val="TableParagraph"/>
                            <w:spacing w:before="1" w:line="243" w:lineRule="exact"/>
                            <w:rPr>
                              <w:sz w:val="20"/>
                            </w:rPr>
                          </w:pPr>
                          <w:r>
                            <w:rPr>
                              <w:b/>
                              <w:sz w:val="20"/>
                            </w:rPr>
                            <w:t>Document</w:t>
                          </w:r>
                          <w:r>
                            <w:rPr>
                              <w:b/>
                              <w:spacing w:val="-7"/>
                              <w:sz w:val="20"/>
                            </w:rPr>
                            <w:t xml:space="preserve"> </w:t>
                          </w:r>
                          <w:r>
                            <w:rPr>
                              <w:b/>
                              <w:sz w:val="20"/>
                            </w:rPr>
                            <w:t>No.:</w:t>
                          </w:r>
                          <w:r>
                            <w:rPr>
                              <w:b/>
                              <w:spacing w:val="-5"/>
                              <w:sz w:val="20"/>
                            </w:rPr>
                            <w:t xml:space="preserve"> </w:t>
                          </w:r>
                          <w:r>
                            <w:rPr>
                              <w:sz w:val="20"/>
                            </w:rPr>
                            <w:t>HSE</w:t>
                          </w:r>
                          <w:r>
                            <w:rPr>
                              <w:spacing w:val="-9"/>
                              <w:sz w:val="20"/>
                            </w:rPr>
                            <w:t xml:space="preserve"> </w:t>
                          </w:r>
                          <w:r>
                            <w:rPr>
                              <w:sz w:val="20"/>
                            </w:rPr>
                            <w:t>Estates</w:t>
                          </w:r>
                          <w:r>
                            <w:rPr>
                              <w:spacing w:val="-8"/>
                              <w:sz w:val="20"/>
                            </w:rPr>
                            <w:t xml:space="preserve"> </w:t>
                          </w:r>
                          <w:r>
                            <w:rPr>
                              <w:spacing w:val="-10"/>
                              <w:sz w:val="20"/>
                            </w:rPr>
                            <w:t>–</w:t>
                          </w:r>
                        </w:p>
                        <w:p w14:paraId="1D0B04C2" w14:textId="623E7BA4" w:rsidR="00526259" w:rsidRDefault="00526259" w:rsidP="00526259">
                          <w:pPr>
                            <w:pStyle w:val="TableParagraph"/>
                            <w:spacing w:line="222" w:lineRule="exact"/>
                            <w:rPr>
                              <w:sz w:val="20"/>
                            </w:rPr>
                          </w:pPr>
                          <w:r>
                            <w:rPr>
                              <w:sz w:val="20"/>
                            </w:rPr>
                            <w:t>PV</w:t>
                          </w:r>
                          <w:r>
                            <w:rPr>
                              <w:spacing w:val="-4"/>
                              <w:sz w:val="20"/>
                            </w:rPr>
                            <w:t xml:space="preserve"> </w:t>
                          </w:r>
                          <w:r>
                            <w:rPr>
                              <w:spacing w:val="-2"/>
                              <w:sz w:val="20"/>
                            </w:rPr>
                            <w:t>Project Specification</w:t>
                          </w:r>
                        </w:p>
                      </w:tc>
                    </w:tr>
                    <w:tr w:rsidR="00526259" w14:paraId="7A21E29E" w14:textId="77777777" w:rsidTr="003007C0">
                      <w:trPr>
                        <w:trHeight w:val="225"/>
                      </w:trPr>
                      <w:tc>
                        <w:tcPr>
                          <w:tcW w:w="4160" w:type="dxa"/>
                        </w:tcPr>
                        <w:p w14:paraId="106D5347" w14:textId="77777777" w:rsidR="00526259" w:rsidRDefault="00526259" w:rsidP="00526259">
                          <w:pPr>
                            <w:pStyle w:val="TableParagraph"/>
                            <w:spacing w:line="205" w:lineRule="exact"/>
                            <w:rPr>
                              <w:sz w:val="20"/>
                            </w:rPr>
                          </w:pPr>
                          <w:r w:rsidRPr="006F2AE4">
                            <w:rPr>
                              <w:b/>
                              <w:sz w:val="20"/>
                            </w:rPr>
                            <w:t>Location:</w:t>
                          </w:r>
                          <w:r w:rsidRPr="006F2AE4">
                            <w:rPr>
                              <w:b/>
                              <w:spacing w:val="-11"/>
                              <w:sz w:val="20"/>
                            </w:rPr>
                            <w:t xml:space="preserve"> </w:t>
                          </w:r>
                          <w:r w:rsidRPr="006F2AE4">
                            <w:rPr>
                              <w:sz w:val="20"/>
                            </w:rPr>
                            <w:t xml:space="preserve">MRH </w:t>
                          </w:r>
                          <w:r>
                            <w:rPr>
                              <w:sz w:val="20"/>
                            </w:rPr>
                            <w:t>Portlaoise, Portlaoise</w:t>
                          </w:r>
                        </w:p>
                        <w:p w14:paraId="1991F32B" w14:textId="4D207D98" w:rsidR="00526259" w:rsidRPr="006F2AE4" w:rsidRDefault="00526259" w:rsidP="00526259">
                          <w:pPr>
                            <w:pStyle w:val="TableParagraph"/>
                            <w:spacing w:line="205" w:lineRule="exact"/>
                            <w:rPr>
                              <w:sz w:val="20"/>
                            </w:rPr>
                          </w:pPr>
                          <w:r>
                            <w:rPr>
                              <w:sz w:val="20"/>
                            </w:rPr>
                            <w:t xml:space="preserve">                  Abbeyleix Community Nursing Unit</w:t>
                          </w:r>
                        </w:p>
                      </w:tc>
                      <w:tc>
                        <w:tcPr>
                          <w:tcW w:w="2235" w:type="dxa"/>
                        </w:tcPr>
                        <w:p w14:paraId="0F2A7A69" w14:textId="0F91E909" w:rsidR="00526259" w:rsidRDefault="00526259" w:rsidP="00526259">
                          <w:pPr>
                            <w:pStyle w:val="TableParagraph"/>
                            <w:spacing w:line="205" w:lineRule="exact"/>
                            <w:ind w:left="4"/>
                            <w:rPr>
                              <w:b/>
                              <w:sz w:val="20"/>
                            </w:rPr>
                          </w:pPr>
                          <w:r>
                            <w:rPr>
                              <w:b/>
                              <w:sz w:val="20"/>
                            </w:rPr>
                            <w:t>Energy</w:t>
                          </w:r>
                          <w:r>
                            <w:rPr>
                              <w:b/>
                              <w:spacing w:val="-10"/>
                              <w:sz w:val="20"/>
                            </w:rPr>
                            <w:t xml:space="preserve"> </w:t>
                          </w:r>
                          <w:r>
                            <w:rPr>
                              <w:b/>
                              <w:sz w:val="20"/>
                            </w:rPr>
                            <w:t>Manager:</w:t>
                          </w:r>
                          <w:r>
                            <w:rPr>
                              <w:b/>
                              <w:spacing w:val="-9"/>
                              <w:sz w:val="20"/>
                            </w:rPr>
                            <w:t xml:space="preserve"> </w:t>
                          </w:r>
                          <w:r>
                            <w:rPr>
                              <w:b/>
                              <w:spacing w:val="-4"/>
                              <w:sz w:val="20"/>
                            </w:rPr>
                            <w:t>Martin Breen</w:t>
                          </w:r>
                        </w:p>
                      </w:tc>
                      <w:tc>
                        <w:tcPr>
                          <w:tcW w:w="2756" w:type="dxa"/>
                        </w:tcPr>
                        <w:p w14:paraId="6BA6D40D" w14:textId="2F830E4A" w:rsidR="00526259" w:rsidRDefault="00526259" w:rsidP="00526259">
                          <w:pPr>
                            <w:pStyle w:val="TableParagraph"/>
                            <w:spacing w:line="205" w:lineRule="exact"/>
                            <w:rPr>
                              <w:sz w:val="20"/>
                            </w:rPr>
                          </w:pPr>
                          <w:r>
                            <w:rPr>
                              <w:b/>
                              <w:sz w:val="20"/>
                            </w:rPr>
                            <w:t>Revision</w:t>
                          </w:r>
                          <w:r>
                            <w:rPr>
                              <w:b/>
                              <w:spacing w:val="-8"/>
                              <w:sz w:val="20"/>
                            </w:rPr>
                            <w:t xml:space="preserve"> </w:t>
                          </w:r>
                          <w:r>
                            <w:rPr>
                              <w:b/>
                              <w:sz w:val="20"/>
                            </w:rPr>
                            <w:t>No.:</w:t>
                          </w:r>
                          <w:r>
                            <w:rPr>
                              <w:b/>
                              <w:spacing w:val="-7"/>
                              <w:sz w:val="20"/>
                            </w:rPr>
                            <w:t xml:space="preserve"> </w:t>
                          </w:r>
                          <w:r>
                            <w:rPr>
                              <w:spacing w:val="-10"/>
                              <w:sz w:val="20"/>
                            </w:rPr>
                            <w:t>2</w:t>
                          </w:r>
                        </w:p>
                      </w:tc>
                    </w:tr>
                    <w:tr w:rsidR="00526259" w14:paraId="6D154DA9" w14:textId="77777777" w:rsidTr="00526259">
                      <w:trPr>
                        <w:trHeight w:val="192"/>
                      </w:trPr>
                      <w:tc>
                        <w:tcPr>
                          <w:tcW w:w="9151" w:type="dxa"/>
                          <w:gridSpan w:val="3"/>
                        </w:tcPr>
                        <w:p w14:paraId="00FFB6D2" w14:textId="77777777" w:rsidR="00526259" w:rsidRDefault="00526259" w:rsidP="00526259">
                          <w:pPr>
                            <w:pStyle w:val="TableParagraph"/>
                            <w:spacing w:line="224" w:lineRule="exact"/>
                            <w:ind w:right="1567"/>
                            <w:jc w:val="center"/>
                            <w:rPr>
                              <w:b/>
                              <w:sz w:val="20"/>
                            </w:rPr>
                          </w:pPr>
                          <w:r>
                            <w:rPr>
                              <w:b/>
                              <w:sz w:val="20"/>
                            </w:rPr>
                            <w:t>Tender</w:t>
                          </w:r>
                          <w:r>
                            <w:rPr>
                              <w:b/>
                              <w:spacing w:val="-3"/>
                              <w:sz w:val="20"/>
                            </w:rPr>
                            <w:t xml:space="preserve"> </w:t>
                          </w:r>
                          <w:r>
                            <w:rPr>
                              <w:b/>
                              <w:sz w:val="20"/>
                            </w:rPr>
                            <w:t>Specification Documentation</w:t>
                          </w:r>
                          <w:r>
                            <w:rPr>
                              <w:b/>
                              <w:spacing w:val="-1"/>
                              <w:sz w:val="20"/>
                            </w:rPr>
                            <w:t xml:space="preserve"> </w:t>
                          </w:r>
                          <w:r>
                            <w:rPr>
                              <w:b/>
                              <w:sz w:val="20"/>
                            </w:rPr>
                            <w:t>for</w:t>
                          </w:r>
                          <w:r>
                            <w:rPr>
                              <w:b/>
                              <w:spacing w:val="-3"/>
                              <w:sz w:val="20"/>
                            </w:rPr>
                            <w:t xml:space="preserve"> </w:t>
                          </w:r>
                          <w:r>
                            <w:rPr>
                              <w:b/>
                              <w:sz w:val="20"/>
                            </w:rPr>
                            <w:t>PV</w:t>
                          </w:r>
                          <w:r>
                            <w:rPr>
                              <w:b/>
                              <w:spacing w:val="-3"/>
                              <w:sz w:val="20"/>
                            </w:rPr>
                            <w:t xml:space="preserve"> </w:t>
                          </w:r>
                          <w:r>
                            <w:rPr>
                              <w:b/>
                              <w:sz w:val="20"/>
                            </w:rPr>
                            <w:t>Design, Install and Commission</w:t>
                          </w:r>
                        </w:p>
                      </w:tc>
                    </w:tr>
                  </w:tbl>
                  <w:p w14:paraId="52B90EFB" w14:textId="77777777" w:rsidR="009B6F17" w:rsidRDefault="009B6F17">
                    <w:pPr>
                      <w:pStyle w:val="BodyText"/>
                    </w:pPr>
                  </w:p>
                </w:txbxContent>
              </v:textbox>
              <w10:wrap anchorx="page" anchory="page"/>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D4FCF96" w14:textId="77777777" w:rsidR="009B6F17" w:rsidRDefault="009B6F17">
    <w:pPr>
      <w:pStyle w:val="BodyText"/>
      <w:spacing w:line="14" w:lineRule="auto"/>
    </w:pPr>
    <w:r>
      <w:rPr>
        <w:noProof/>
        <w:lang w:val="en-IE" w:eastAsia="en-IE"/>
      </w:rPr>
      <mc:AlternateContent>
        <mc:Choice Requires="wps">
          <w:drawing>
            <wp:anchor distT="0" distB="0" distL="0" distR="0" simplePos="0" relativeHeight="15730176" behindDoc="0" locked="0" layoutInCell="1" allowOverlap="1" wp14:anchorId="2D963FA9" wp14:editId="46BAF8E9">
              <wp:simplePos x="0" y="0"/>
              <wp:positionH relativeFrom="page">
                <wp:posOffset>839972</wp:posOffset>
              </wp:positionH>
              <wp:positionV relativeFrom="page">
                <wp:posOffset>127591</wp:posOffset>
              </wp:positionV>
              <wp:extent cx="5892800" cy="1031358"/>
              <wp:effectExtent l="0" t="0" r="0" b="0"/>
              <wp:wrapNone/>
              <wp:docPr id="7" name="Text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892800" cy="1031358"/>
                      </a:xfrm>
                      <a:prstGeom prst="rect">
                        <a:avLst/>
                      </a:prstGeom>
                    </wps:spPr>
                    <wps:txbx>
                      <w:txbxContent>
                        <w:tbl>
                          <w:tblPr>
                            <w:tblW w:w="0" w:type="auto"/>
                            <w:tblInd w:w="6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4160"/>
                            <w:gridCol w:w="2235"/>
                            <w:gridCol w:w="2756"/>
                          </w:tblGrid>
                          <w:tr w:rsidR="007877E8" w14:paraId="082CFF90" w14:textId="77777777" w:rsidTr="003007C0">
                            <w:trPr>
                              <w:trHeight w:val="225"/>
                            </w:trPr>
                            <w:tc>
                              <w:tcPr>
                                <w:tcW w:w="9151" w:type="dxa"/>
                                <w:gridSpan w:val="3"/>
                              </w:tcPr>
                              <w:p w14:paraId="31C25B15" w14:textId="77777777" w:rsidR="007877E8" w:rsidRDefault="007877E8" w:rsidP="007877E8">
                                <w:pPr>
                                  <w:pStyle w:val="TableParagraph"/>
                                  <w:spacing w:line="205" w:lineRule="exact"/>
                                  <w:ind w:left="12"/>
                                  <w:jc w:val="center"/>
                                  <w:rPr>
                                    <w:b/>
                                    <w:sz w:val="20"/>
                                  </w:rPr>
                                </w:pPr>
                                <w:r w:rsidRPr="006F2AE4">
                                  <w:rPr>
                                    <w:b/>
                                    <w:sz w:val="20"/>
                                  </w:rPr>
                                  <w:t>HSE</w:t>
                                </w:r>
                                <w:r w:rsidRPr="006F2AE4">
                                  <w:rPr>
                                    <w:b/>
                                    <w:spacing w:val="-7"/>
                                    <w:sz w:val="20"/>
                                  </w:rPr>
                                  <w:t xml:space="preserve"> </w:t>
                                </w:r>
                                <w:r w:rsidRPr="006F2AE4">
                                  <w:rPr>
                                    <w:b/>
                                    <w:sz w:val="20"/>
                                  </w:rPr>
                                  <w:t>Estates</w:t>
                                </w:r>
                                <w:r w:rsidRPr="006F2AE4">
                                  <w:rPr>
                                    <w:b/>
                                    <w:spacing w:val="-4"/>
                                    <w:sz w:val="20"/>
                                  </w:rPr>
                                  <w:t xml:space="preserve"> </w:t>
                                </w:r>
                                <w:r>
                                  <w:rPr>
                                    <w:b/>
                                    <w:spacing w:val="-2"/>
                                    <w:sz w:val="20"/>
                                  </w:rPr>
                                  <w:t>Midlands</w:t>
                                </w:r>
                              </w:p>
                            </w:tc>
                          </w:tr>
                          <w:tr w:rsidR="007877E8" w14:paraId="0BC75797" w14:textId="77777777" w:rsidTr="003007C0">
                            <w:trPr>
                              <w:trHeight w:val="486"/>
                            </w:trPr>
                            <w:tc>
                              <w:tcPr>
                                <w:tcW w:w="4160" w:type="dxa"/>
                              </w:tcPr>
                              <w:p w14:paraId="4154DD00" w14:textId="77777777" w:rsidR="007877E8" w:rsidRPr="006F2AE4" w:rsidRDefault="007877E8" w:rsidP="007877E8">
                                <w:pPr>
                                  <w:pStyle w:val="TableParagraph"/>
                                  <w:spacing w:before="2" w:line="232" w:lineRule="exact"/>
                                  <w:rPr>
                                    <w:sz w:val="20"/>
                                  </w:rPr>
                                </w:pPr>
                                <w:r w:rsidRPr="006F2AE4">
                                  <w:rPr>
                                    <w:b/>
                                    <w:sz w:val="20"/>
                                  </w:rPr>
                                  <w:t xml:space="preserve">Project: </w:t>
                                </w:r>
                                <w:r w:rsidRPr="006F2AE4">
                                  <w:rPr>
                                    <w:sz w:val="20"/>
                                  </w:rPr>
                                  <w:t>Design, Installation and Commissioning of Roof Mounted Solar PV System</w:t>
                                </w:r>
                                <w:r>
                                  <w:rPr>
                                    <w:sz w:val="20"/>
                                  </w:rPr>
                                  <w:t>s in two locations</w:t>
                                </w:r>
                              </w:p>
                            </w:tc>
                            <w:tc>
                              <w:tcPr>
                                <w:tcW w:w="2235" w:type="dxa"/>
                              </w:tcPr>
                              <w:p w14:paraId="6FAF30D9" w14:textId="442333BD" w:rsidR="007877E8" w:rsidRPr="006F2AE4" w:rsidRDefault="007877E8" w:rsidP="007877E8">
                                <w:pPr>
                                  <w:pStyle w:val="TableParagraph"/>
                                  <w:spacing w:before="1" w:line="240" w:lineRule="auto"/>
                                  <w:rPr>
                                    <w:sz w:val="20"/>
                                  </w:rPr>
                                </w:pPr>
                                <w:r w:rsidRPr="006F2AE4">
                                  <w:rPr>
                                    <w:b/>
                                    <w:sz w:val="20"/>
                                  </w:rPr>
                                  <w:t>Date:</w:t>
                                </w:r>
                                <w:r w:rsidRPr="006F2AE4">
                                  <w:rPr>
                                    <w:b/>
                                    <w:spacing w:val="-9"/>
                                    <w:sz w:val="20"/>
                                  </w:rPr>
                                  <w:t xml:space="preserve"> </w:t>
                                </w:r>
                                <w:r w:rsidR="00B92290">
                                  <w:rPr>
                                    <w:spacing w:val="-2"/>
                                    <w:sz w:val="20"/>
                                  </w:rPr>
                                  <w:t>10</w:t>
                                </w:r>
                                <w:r>
                                  <w:rPr>
                                    <w:spacing w:val="-2"/>
                                    <w:sz w:val="20"/>
                                  </w:rPr>
                                  <w:t>.0</w:t>
                                </w:r>
                                <w:r w:rsidR="00B92290">
                                  <w:rPr>
                                    <w:spacing w:val="-2"/>
                                    <w:sz w:val="20"/>
                                  </w:rPr>
                                  <w:t>6</w:t>
                                </w:r>
                                <w:r>
                                  <w:rPr>
                                    <w:spacing w:val="-2"/>
                                    <w:sz w:val="20"/>
                                  </w:rPr>
                                  <w:t>.2026</w:t>
                                </w:r>
                              </w:p>
                            </w:tc>
                            <w:tc>
                              <w:tcPr>
                                <w:tcW w:w="2756" w:type="dxa"/>
                              </w:tcPr>
                              <w:p w14:paraId="2EF1EB98" w14:textId="77777777" w:rsidR="007877E8" w:rsidRDefault="007877E8" w:rsidP="007877E8">
                                <w:pPr>
                                  <w:pStyle w:val="TableParagraph"/>
                                  <w:spacing w:before="1" w:line="243" w:lineRule="exact"/>
                                  <w:rPr>
                                    <w:sz w:val="20"/>
                                  </w:rPr>
                                </w:pPr>
                                <w:r>
                                  <w:rPr>
                                    <w:b/>
                                    <w:sz w:val="20"/>
                                  </w:rPr>
                                  <w:t>Document</w:t>
                                </w:r>
                                <w:r>
                                  <w:rPr>
                                    <w:b/>
                                    <w:spacing w:val="-7"/>
                                    <w:sz w:val="20"/>
                                  </w:rPr>
                                  <w:t xml:space="preserve"> </w:t>
                                </w:r>
                                <w:r>
                                  <w:rPr>
                                    <w:b/>
                                    <w:sz w:val="20"/>
                                  </w:rPr>
                                  <w:t>No.:</w:t>
                                </w:r>
                                <w:r>
                                  <w:rPr>
                                    <w:b/>
                                    <w:spacing w:val="-5"/>
                                    <w:sz w:val="20"/>
                                  </w:rPr>
                                  <w:t xml:space="preserve"> </w:t>
                                </w:r>
                                <w:r>
                                  <w:rPr>
                                    <w:sz w:val="20"/>
                                  </w:rPr>
                                  <w:t>HSE</w:t>
                                </w:r>
                                <w:r>
                                  <w:rPr>
                                    <w:spacing w:val="-9"/>
                                    <w:sz w:val="20"/>
                                  </w:rPr>
                                  <w:t xml:space="preserve"> </w:t>
                                </w:r>
                                <w:r>
                                  <w:rPr>
                                    <w:sz w:val="20"/>
                                  </w:rPr>
                                  <w:t>Estates</w:t>
                                </w:r>
                                <w:r>
                                  <w:rPr>
                                    <w:spacing w:val="-8"/>
                                    <w:sz w:val="20"/>
                                  </w:rPr>
                                  <w:t xml:space="preserve"> </w:t>
                                </w:r>
                                <w:r>
                                  <w:rPr>
                                    <w:spacing w:val="-10"/>
                                    <w:sz w:val="20"/>
                                  </w:rPr>
                                  <w:t>–</w:t>
                                </w:r>
                              </w:p>
                              <w:p w14:paraId="11E7FC51" w14:textId="77777777" w:rsidR="007877E8" w:rsidRDefault="007877E8" w:rsidP="007877E8">
                                <w:pPr>
                                  <w:pStyle w:val="TableParagraph"/>
                                  <w:spacing w:line="222" w:lineRule="exact"/>
                                  <w:rPr>
                                    <w:sz w:val="20"/>
                                  </w:rPr>
                                </w:pPr>
                                <w:r>
                                  <w:rPr>
                                    <w:sz w:val="20"/>
                                  </w:rPr>
                                  <w:t>PV</w:t>
                                </w:r>
                                <w:r>
                                  <w:rPr>
                                    <w:spacing w:val="-4"/>
                                    <w:sz w:val="20"/>
                                  </w:rPr>
                                  <w:t xml:space="preserve"> </w:t>
                                </w:r>
                                <w:r>
                                  <w:rPr>
                                    <w:spacing w:val="-2"/>
                                    <w:sz w:val="20"/>
                                  </w:rPr>
                                  <w:t>Project Specification</w:t>
                                </w:r>
                              </w:p>
                            </w:tc>
                          </w:tr>
                          <w:tr w:rsidR="007877E8" w14:paraId="39D185C5" w14:textId="77777777" w:rsidTr="003007C0">
                            <w:trPr>
                              <w:trHeight w:val="225"/>
                            </w:trPr>
                            <w:tc>
                              <w:tcPr>
                                <w:tcW w:w="4160" w:type="dxa"/>
                              </w:tcPr>
                              <w:p w14:paraId="7977FD1D" w14:textId="77777777" w:rsidR="007877E8" w:rsidRDefault="007877E8" w:rsidP="007877E8">
                                <w:pPr>
                                  <w:pStyle w:val="TableParagraph"/>
                                  <w:spacing w:line="205" w:lineRule="exact"/>
                                  <w:rPr>
                                    <w:sz w:val="20"/>
                                  </w:rPr>
                                </w:pPr>
                                <w:r w:rsidRPr="006F2AE4">
                                  <w:rPr>
                                    <w:b/>
                                    <w:sz w:val="20"/>
                                  </w:rPr>
                                  <w:t>Location:</w:t>
                                </w:r>
                                <w:r w:rsidRPr="006F2AE4">
                                  <w:rPr>
                                    <w:b/>
                                    <w:spacing w:val="-11"/>
                                    <w:sz w:val="20"/>
                                  </w:rPr>
                                  <w:t xml:space="preserve"> </w:t>
                                </w:r>
                                <w:r w:rsidRPr="006F2AE4">
                                  <w:rPr>
                                    <w:sz w:val="20"/>
                                  </w:rPr>
                                  <w:t xml:space="preserve">MRH </w:t>
                                </w:r>
                                <w:r>
                                  <w:rPr>
                                    <w:sz w:val="20"/>
                                  </w:rPr>
                                  <w:t>Portlaoise, Portlaoise</w:t>
                                </w:r>
                              </w:p>
                              <w:p w14:paraId="0B3649C2" w14:textId="77777777" w:rsidR="007877E8" w:rsidRPr="006F2AE4" w:rsidRDefault="007877E8" w:rsidP="007877E8">
                                <w:pPr>
                                  <w:pStyle w:val="TableParagraph"/>
                                  <w:spacing w:line="205" w:lineRule="exact"/>
                                  <w:rPr>
                                    <w:sz w:val="20"/>
                                  </w:rPr>
                                </w:pPr>
                                <w:r>
                                  <w:rPr>
                                    <w:sz w:val="20"/>
                                  </w:rPr>
                                  <w:t xml:space="preserve">                  Abbeyleix Community Nursing Unit</w:t>
                                </w:r>
                              </w:p>
                            </w:tc>
                            <w:tc>
                              <w:tcPr>
                                <w:tcW w:w="2235" w:type="dxa"/>
                              </w:tcPr>
                              <w:p w14:paraId="3CB853A5" w14:textId="77777777" w:rsidR="007877E8" w:rsidRDefault="007877E8" w:rsidP="007877E8">
                                <w:pPr>
                                  <w:pStyle w:val="TableParagraph"/>
                                  <w:spacing w:line="205" w:lineRule="exact"/>
                                  <w:ind w:left="4"/>
                                  <w:rPr>
                                    <w:b/>
                                    <w:sz w:val="20"/>
                                  </w:rPr>
                                </w:pPr>
                                <w:r>
                                  <w:rPr>
                                    <w:b/>
                                    <w:sz w:val="20"/>
                                  </w:rPr>
                                  <w:t>Energy</w:t>
                                </w:r>
                                <w:r>
                                  <w:rPr>
                                    <w:b/>
                                    <w:spacing w:val="-10"/>
                                    <w:sz w:val="20"/>
                                  </w:rPr>
                                  <w:t xml:space="preserve"> </w:t>
                                </w:r>
                                <w:r>
                                  <w:rPr>
                                    <w:b/>
                                    <w:sz w:val="20"/>
                                  </w:rPr>
                                  <w:t>Manager:</w:t>
                                </w:r>
                                <w:r>
                                  <w:rPr>
                                    <w:b/>
                                    <w:spacing w:val="-9"/>
                                    <w:sz w:val="20"/>
                                  </w:rPr>
                                  <w:t xml:space="preserve"> </w:t>
                                </w:r>
                                <w:r>
                                  <w:rPr>
                                    <w:b/>
                                    <w:spacing w:val="-4"/>
                                    <w:sz w:val="20"/>
                                  </w:rPr>
                                  <w:t>Martin Breen</w:t>
                                </w:r>
                              </w:p>
                            </w:tc>
                            <w:tc>
                              <w:tcPr>
                                <w:tcW w:w="2756" w:type="dxa"/>
                              </w:tcPr>
                              <w:p w14:paraId="066DB551" w14:textId="77777777" w:rsidR="007877E8" w:rsidRDefault="007877E8" w:rsidP="007877E8">
                                <w:pPr>
                                  <w:pStyle w:val="TableParagraph"/>
                                  <w:spacing w:line="205" w:lineRule="exact"/>
                                  <w:rPr>
                                    <w:sz w:val="20"/>
                                  </w:rPr>
                                </w:pPr>
                                <w:r>
                                  <w:rPr>
                                    <w:b/>
                                    <w:sz w:val="20"/>
                                  </w:rPr>
                                  <w:t>Revision</w:t>
                                </w:r>
                                <w:r>
                                  <w:rPr>
                                    <w:b/>
                                    <w:spacing w:val="-8"/>
                                    <w:sz w:val="20"/>
                                  </w:rPr>
                                  <w:t xml:space="preserve"> </w:t>
                                </w:r>
                                <w:r>
                                  <w:rPr>
                                    <w:b/>
                                    <w:sz w:val="20"/>
                                  </w:rPr>
                                  <w:t>No.:</w:t>
                                </w:r>
                                <w:r>
                                  <w:rPr>
                                    <w:b/>
                                    <w:spacing w:val="-7"/>
                                    <w:sz w:val="20"/>
                                  </w:rPr>
                                  <w:t xml:space="preserve"> </w:t>
                                </w:r>
                                <w:r>
                                  <w:rPr>
                                    <w:spacing w:val="-10"/>
                                    <w:sz w:val="20"/>
                                  </w:rPr>
                                  <w:t>2</w:t>
                                </w:r>
                              </w:p>
                            </w:tc>
                          </w:tr>
                          <w:tr w:rsidR="007877E8" w14:paraId="125342B5" w14:textId="77777777" w:rsidTr="003007C0">
                            <w:trPr>
                              <w:trHeight w:val="192"/>
                            </w:trPr>
                            <w:tc>
                              <w:tcPr>
                                <w:tcW w:w="9151" w:type="dxa"/>
                                <w:gridSpan w:val="3"/>
                              </w:tcPr>
                              <w:p w14:paraId="3605A9E3" w14:textId="77777777" w:rsidR="007877E8" w:rsidRDefault="007877E8" w:rsidP="007877E8">
                                <w:pPr>
                                  <w:pStyle w:val="TableParagraph"/>
                                  <w:spacing w:line="224" w:lineRule="exact"/>
                                  <w:ind w:right="1567"/>
                                  <w:jc w:val="center"/>
                                  <w:rPr>
                                    <w:b/>
                                    <w:sz w:val="20"/>
                                  </w:rPr>
                                </w:pPr>
                                <w:r>
                                  <w:rPr>
                                    <w:b/>
                                    <w:sz w:val="20"/>
                                  </w:rPr>
                                  <w:t>Tender</w:t>
                                </w:r>
                                <w:r>
                                  <w:rPr>
                                    <w:b/>
                                    <w:spacing w:val="-3"/>
                                    <w:sz w:val="20"/>
                                  </w:rPr>
                                  <w:t xml:space="preserve"> </w:t>
                                </w:r>
                                <w:r>
                                  <w:rPr>
                                    <w:b/>
                                    <w:sz w:val="20"/>
                                  </w:rPr>
                                  <w:t>Specification Documentation</w:t>
                                </w:r>
                                <w:r>
                                  <w:rPr>
                                    <w:b/>
                                    <w:spacing w:val="-1"/>
                                    <w:sz w:val="20"/>
                                  </w:rPr>
                                  <w:t xml:space="preserve"> </w:t>
                                </w:r>
                                <w:r>
                                  <w:rPr>
                                    <w:b/>
                                    <w:sz w:val="20"/>
                                  </w:rPr>
                                  <w:t>for</w:t>
                                </w:r>
                                <w:r>
                                  <w:rPr>
                                    <w:b/>
                                    <w:spacing w:val="-3"/>
                                    <w:sz w:val="20"/>
                                  </w:rPr>
                                  <w:t xml:space="preserve"> </w:t>
                                </w:r>
                                <w:r>
                                  <w:rPr>
                                    <w:b/>
                                    <w:sz w:val="20"/>
                                  </w:rPr>
                                  <w:t>PV</w:t>
                                </w:r>
                                <w:r>
                                  <w:rPr>
                                    <w:b/>
                                    <w:spacing w:val="-3"/>
                                    <w:sz w:val="20"/>
                                  </w:rPr>
                                  <w:t xml:space="preserve"> </w:t>
                                </w:r>
                                <w:r>
                                  <w:rPr>
                                    <w:b/>
                                    <w:sz w:val="20"/>
                                  </w:rPr>
                                  <w:t>Design, Install and Commission</w:t>
                                </w:r>
                              </w:p>
                            </w:tc>
                          </w:tr>
                          <w:tr w:rsidR="009B6F17" w14:paraId="1CA58E25" w14:textId="77777777">
                            <w:trPr>
                              <w:trHeight w:val="225"/>
                            </w:trPr>
                            <w:tc>
                              <w:tcPr>
                                <w:tcW w:w="9151" w:type="dxa"/>
                                <w:gridSpan w:val="3"/>
                              </w:tcPr>
                              <w:p w14:paraId="5F9CC7B0" w14:textId="77777777" w:rsidR="009B6F17" w:rsidRDefault="009B6F17" w:rsidP="00D471F6">
                                <w:pPr>
                                  <w:pStyle w:val="TableParagraph"/>
                                  <w:spacing w:line="205" w:lineRule="exact"/>
                                  <w:ind w:left="12"/>
                                  <w:jc w:val="center"/>
                                  <w:rPr>
                                    <w:b/>
                                    <w:sz w:val="20"/>
                                  </w:rPr>
                                </w:pPr>
                                <w:r w:rsidRPr="006F2AE4">
                                  <w:rPr>
                                    <w:b/>
                                    <w:sz w:val="20"/>
                                  </w:rPr>
                                  <w:t>HSE</w:t>
                                </w:r>
                                <w:r w:rsidRPr="006F2AE4">
                                  <w:rPr>
                                    <w:b/>
                                    <w:spacing w:val="-7"/>
                                    <w:sz w:val="20"/>
                                  </w:rPr>
                                  <w:t xml:space="preserve"> </w:t>
                                </w:r>
                                <w:r w:rsidRPr="006F2AE4">
                                  <w:rPr>
                                    <w:b/>
                                    <w:sz w:val="20"/>
                                  </w:rPr>
                                  <w:t>Estates</w:t>
                                </w:r>
                                <w:r w:rsidRPr="006F2AE4">
                                  <w:rPr>
                                    <w:b/>
                                    <w:spacing w:val="-4"/>
                                    <w:sz w:val="20"/>
                                  </w:rPr>
                                  <w:t xml:space="preserve"> Midlands</w:t>
                                </w:r>
                              </w:p>
                            </w:tc>
                          </w:tr>
                          <w:tr w:rsidR="009B6F17" w14:paraId="104AB08B" w14:textId="77777777">
                            <w:trPr>
                              <w:trHeight w:val="486"/>
                            </w:trPr>
                            <w:tc>
                              <w:tcPr>
                                <w:tcW w:w="4160" w:type="dxa"/>
                              </w:tcPr>
                              <w:p w14:paraId="164AE7CD" w14:textId="77777777" w:rsidR="009B6F17" w:rsidRPr="006F2AE4" w:rsidRDefault="009B6F17" w:rsidP="006A1E1A">
                                <w:pPr>
                                  <w:pStyle w:val="TableParagraph"/>
                                  <w:spacing w:before="2" w:line="232" w:lineRule="exact"/>
                                  <w:rPr>
                                    <w:sz w:val="20"/>
                                  </w:rPr>
                                </w:pPr>
                                <w:r w:rsidRPr="006F2AE4">
                                  <w:rPr>
                                    <w:b/>
                                    <w:sz w:val="20"/>
                                  </w:rPr>
                                  <w:t xml:space="preserve">Project: </w:t>
                                </w:r>
                                <w:r w:rsidRPr="006F2AE4">
                                  <w:rPr>
                                    <w:sz w:val="20"/>
                                  </w:rPr>
                                  <w:t>Design, Installation and Commissioning of Roof Mounted Solar PV System</w:t>
                                </w:r>
                                <w:r>
                                  <w:rPr>
                                    <w:sz w:val="20"/>
                                  </w:rPr>
                                  <w:t>s in two locations</w:t>
                                </w:r>
                              </w:p>
                            </w:tc>
                            <w:tc>
                              <w:tcPr>
                                <w:tcW w:w="2235" w:type="dxa"/>
                              </w:tcPr>
                              <w:p w14:paraId="52AB6C74" w14:textId="77777777" w:rsidR="009B6F17" w:rsidRPr="006F2AE4" w:rsidRDefault="009B6F17" w:rsidP="009B6F17">
                                <w:pPr>
                                  <w:pStyle w:val="TableParagraph"/>
                                  <w:spacing w:before="1" w:line="240" w:lineRule="auto"/>
                                  <w:rPr>
                                    <w:sz w:val="20"/>
                                  </w:rPr>
                                </w:pPr>
                                <w:r w:rsidRPr="006F2AE4">
                                  <w:rPr>
                                    <w:b/>
                                    <w:sz w:val="20"/>
                                  </w:rPr>
                                  <w:t>Date:</w:t>
                                </w:r>
                                <w:r w:rsidRPr="006F2AE4">
                                  <w:rPr>
                                    <w:b/>
                                    <w:spacing w:val="-9"/>
                                    <w:sz w:val="20"/>
                                  </w:rPr>
                                  <w:t xml:space="preserve"> </w:t>
                                </w:r>
                                <w:r>
                                  <w:rPr>
                                    <w:spacing w:val="-2"/>
                                    <w:sz w:val="20"/>
                                  </w:rPr>
                                  <w:t>08.04.2025</w:t>
                                </w:r>
                              </w:p>
                            </w:tc>
                            <w:tc>
                              <w:tcPr>
                                <w:tcW w:w="2756" w:type="dxa"/>
                              </w:tcPr>
                              <w:p w14:paraId="156C74D6" w14:textId="77777777" w:rsidR="009B6F17" w:rsidRDefault="009B6F17" w:rsidP="006A1E1A">
                                <w:pPr>
                                  <w:pStyle w:val="TableParagraph"/>
                                  <w:spacing w:before="1" w:line="243" w:lineRule="exact"/>
                                  <w:rPr>
                                    <w:sz w:val="20"/>
                                  </w:rPr>
                                </w:pPr>
                                <w:r>
                                  <w:rPr>
                                    <w:b/>
                                    <w:sz w:val="20"/>
                                  </w:rPr>
                                  <w:t>Document</w:t>
                                </w:r>
                                <w:r>
                                  <w:rPr>
                                    <w:b/>
                                    <w:spacing w:val="-7"/>
                                    <w:sz w:val="20"/>
                                  </w:rPr>
                                  <w:t xml:space="preserve"> </w:t>
                                </w:r>
                                <w:r>
                                  <w:rPr>
                                    <w:b/>
                                    <w:sz w:val="20"/>
                                  </w:rPr>
                                  <w:t>No.:</w:t>
                                </w:r>
                                <w:r>
                                  <w:rPr>
                                    <w:b/>
                                    <w:spacing w:val="-5"/>
                                    <w:sz w:val="20"/>
                                  </w:rPr>
                                  <w:t xml:space="preserve"> </w:t>
                                </w:r>
                                <w:r>
                                  <w:rPr>
                                    <w:sz w:val="20"/>
                                  </w:rPr>
                                  <w:t>HSE</w:t>
                                </w:r>
                                <w:r>
                                  <w:rPr>
                                    <w:spacing w:val="-9"/>
                                    <w:sz w:val="20"/>
                                  </w:rPr>
                                  <w:t xml:space="preserve"> </w:t>
                                </w:r>
                                <w:r>
                                  <w:rPr>
                                    <w:sz w:val="20"/>
                                  </w:rPr>
                                  <w:t>Estates</w:t>
                                </w:r>
                                <w:r>
                                  <w:rPr>
                                    <w:spacing w:val="-8"/>
                                    <w:sz w:val="20"/>
                                  </w:rPr>
                                  <w:t xml:space="preserve"> </w:t>
                                </w:r>
                                <w:r>
                                  <w:rPr>
                                    <w:spacing w:val="-10"/>
                                    <w:sz w:val="20"/>
                                  </w:rPr>
                                  <w:t>–</w:t>
                                </w:r>
                              </w:p>
                              <w:p w14:paraId="7CCAEF49" w14:textId="77777777" w:rsidR="009B6F17" w:rsidRDefault="009B6F17" w:rsidP="006A1E1A">
                                <w:pPr>
                                  <w:pStyle w:val="TableParagraph"/>
                                  <w:spacing w:line="222" w:lineRule="exact"/>
                                  <w:rPr>
                                    <w:sz w:val="20"/>
                                  </w:rPr>
                                </w:pPr>
                                <w:r>
                                  <w:rPr>
                                    <w:sz w:val="20"/>
                                  </w:rPr>
                                  <w:t>PV</w:t>
                                </w:r>
                                <w:r>
                                  <w:rPr>
                                    <w:spacing w:val="-4"/>
                                    <w:sz w:val="20"/>
                                  </w:rPr>
                                  <w:t xml:space="preserve"> </w:t>
                                </w:r>
                                <w:r>
                                  <w:rPr>
                                    <w:spacing w:val="-2"/>
                                    <w:sz w:val="20"/>
                                  </w:rPr>
                                  <w:t>Project Specification</w:t>
                                </w:r>
                              </w:p>
                            </w:tc>
                          </w:tr>
                          <w:tr w:rsidR="009B6F17" w14:paraId="7B6AF297" w14:textId="77777777">
                            <w:trPr>
                              <w:trHeight w:val="225"/>
                            </w:trPr>
                            <w:tc>
                              <w:tcPr>
                                <w:tcW w:w="4160" w:type="dxa"/>
                              </w:tcPr>
                              <w:p w14:paraId="1C638310" w14:textId="77777777" w:rsidR="009B6F17" w:rsidRDefault="009B6F17" w:rsidP="006A1E1A">
                                <w:pPr>
                                  <w:pStyle w:val="TableParagraph"/>
                                  <w:spacing w:line="205" w:lineRule="exact"/>
                                  <w:rPr>
                                    <w:sz w:val="20"/>
                                  </w:rPr>
                                </w:pPr>
                                <w:r w:rsidRPr="006F2AE4">
                                  <w:rPr>
                                    <w:b/>
                                    <w:sz w:val="20"/>
                                  </w:rPr>
                                  <w:t>Location:</w:t>
                                </w:r>
                                <w:r w:rsidRPr="006F2AE4">
                                  <w:rPr>
                                    <w:b/>
                                    <w:spacing w:val="-11"/>
                                    <w:sz w:val="20"/>
                                  </w:rPr>
                                  <w:t xml:space="preserve"> </w:t>
                                </w:r>
                                <w:r w:rsidRPr="006F2AE4">
                                  <w:rPr>
                                    <w:sz w:val="20"/>
                                  </w:rPr>
                                  <w:t xml:space="preserve">MRH </w:t>
                                </w:r>
                                <w:r>
                                  <w:rPr>
                                    <w:sz w:val="20"/>
                                  </w:rPr>
                                  <w:t>Portlaoise, Portlaoise</w:t>
                                </w:r>
                              </w:p>
                              <w:p w14:paraId="30A7C9FD" w14:textId="77777777" w:rsidR="009B6F17" w:rsidRPr="006F2AE4" w:rsidRDefault="009B6F17" w:rsidP="006A1E1A">
                                <w:pPr>
                                  <w:pStyle w:val="TableParagraph"/>
                                  <w:spacing w:line="205" w:lineRule="exact"/>
                                  <w:rPr>
                                    <w:sz w:val="20"/>
                                  </w:rPr>
                                </w:pPr>
                                <w:r>
                                  <w:rPr>
                                    <w:sz w:val="20"/>
                                  </w:rPr>
                                  <w:t xml:space="preserve">                  Abbeyleix Community Nursing Unit</w:t>
                                </w:r>
                              </w:p>
                            </w:tc>
                            <w:tc>
                              <w:tcPr>
                                <w:tcW w:w="2235" w:type="dxa"/>
                              </w:tcPr>
                              <w:p w14:paraId="2FFCCC32" w14:textId="77777777" w:rsidR="009B6F17" w:rsidRDefault="009B6F17" w:rsidP="006A1E1A">
                                <w:pPr>
                                  <w:pStyle w:val="TableParagraph"/>
                                  <w:spacing w:line="205" w:lineRule="exact"/>
                                  <w:ind w:left="4"/>
                                  <w:rPr>
                                    <w:b/>
                                    <w:sz w:val="20"/>
                                  </w:rPr>
                                </w:pPr>
                                <w:r>
                                  <w:rPr>
                                    <w:b/>
                                    <w:sz w:val="20"/>
                                  </w:rPr>
                                  <w:t>Energy</w:t>
                                </w:r>
                                <w:r>
                                  <w:rPr>
                                    <w:b/>
                                    <w:spacing w:val="-10"/>
                                    <w:sz w:val="20"/>
                                  </w:rPr>
                                  <w:t xml:space="preserve"> </w:t>
                                </w:r>
                                <w:r>
                                  <w:rPr>
                                    <w:b/>
                                    <w:sz w:val="20"/>
                                  </w:rPr>
                                  <w:t>Manager:</w:t>
                                </w:r>
                                <w:r>
                                  <w:rPr>
                                    <w:b/>
                                    <w:spacing w:val="-9"/>
                                    <w:sz w:val="20"/>
                                  </w:rPr>
                                  <w:t xml:space="preserve"> </w:t>
                                </w:r>
                                <w:r>
                                  <w:rPr>
                                    <w:b/>
                                    <w:spacing w:val="-4"/>
                                    <w:sz w:val="20"/>
                                  </w:rPr>
                                  <w:t>Evan Weatherup</w:t>
                                </w:r>
                              </w:p>
                            </w:tc>
                            <w:tc>
                              <w:tcPr>
                                <w:tcW w:w="2756" w:type="dxa"/>
                              </w:tcPr>
                              <w:p w14:paraId="1032797A" w14:textId="77777777" w:rsidR="009B6F17" w:rsidRDefault="009B6F17" w:rsidP="006A1E1A">
                                <w:pPr>
                                  <w:pStyle w:val="TableParagraph"/>
                                  <w:spacing w:line="205" w:lineRule="exact"/>
                                  <w:rPr>
                                    <w:sz w:val="20"/>
                                  </w:rPr>
                                </w:pPr>
                                <w:r>
                                  <w:rPr>
                                    <w:b/>
                                    <w:sz w:val="20"/>
                                  </w:rPr>
                                  <w:t>Revision</w:t>
                                </w:r>
                                <w:r>
                                  <w:rPr>
                                    <w:b/>
                                    <w:spacing w:val="-8"/>
                                    <w:sz w:val="20"/>
                                  </w:rPr>
                                  <w:t xml:space="preserve"> </w:t>
                                </w:r>
                                <w:r>
                                  <w:rPr>
                                    <w:b/>
                                    <w:sz w:val="20"/>
                                  </w:rPr>
                                  <w:t>No.:</w:t>
                                </w:r>
                                <w:r>
                                  <w:rPr>
                                    <w:b/>
                                    <w:spacing w:val="-7"/>
                                    <w:sz w:val="20"/>
                                  </w:rPr>
                                  <w:t xml:space="preserve"> </w:t>
                                </w:r>
                                <w:r>
                                  <w:rPr>
                                    <w:spacing w:val="-10"/>
                                    <w:sz w:val="20"/>
                                  </w:rPr>
                                  <w:t>1</w:t>
                                </w:r>
                              </w:p>
                            </w:tc>
                          </w:tr>
                          <w:tr w:rsidR="009B6F17" w14:paraId="2B602693" w14:textId="77777777">
                            <w:trPr>
                              <w:trHeight w:val="448"/>
                            </w:trPr>
                            <w:tc>
                              <w:tcPr>
                                <w:tcW w:w="9151" w:type="dxa"/>
                                <w:gridSpan w:val="3"/>
                              </w:tcPr>
                              <w:p w14:paraId="50E990AD" w14:textId="77777777" w:rsidR="009B6F17" w:rsidRDefault="009B6F17" w:rsidP="006A1E1A">
                                <w:pPr>
                                  <w:pStyle w:val="TableParagraph"/>
                                  <w:spacing w:line="224" w:lineRule="exact"/>
                                  <w:ind w:left="2023" w:right="1567"/>
                                  <w:rPr>
                                    <w:b/>
                                    <w:sz w:val="20"/>
                                  </w:rPr>
                                </w:pPr>
                                <w:r>
                                  <w:rPr>
                                    <w:b/>
                                    <w:sz w:val="20"/>
                                  </w:rPr>
                                  <w:t>Tender</w:t>
                                </w:r>
                                <w:r>
                                  <w:rPr>
                                    <w:b/>
                                    <w:spacing w:val="-3"/>
                                    <w:sz w:val="20"/>
                                  </w:rPr>
                                  <w:t xml:space="preserve"> </w:t>
                                </w:r>
                                <w:r>
                                  <w:rPr>
                                    <w:b/>
                                    <w:sz w:val="20"/>
                                  </w:rPr>
                                  <w:t>Specification Documentation</w:t>
                                </w:r>
                                <w:r>
                                  <w:rPr>
                                    <w:b/>
                                    <w:spacing w:val="-1"/>
                                    <w:sz w:val="20"/>
                                  </w:rPr>
                                  <w:t xml:space="preserve"> </w:t>
                                </w:r>
                                <w:r>
                                  <w:rPr>
                                    <w:b/>
                                    <w:sz w:val="20"/>
                                  </w:rPr>
                                  <w:t>for</w:t>
                                </w:r>
                                <w:r>
                                  <w:rPr>
                                    <w:b/>
                                    <w:spacing w:val="-3"/>
                                    <w:sz w:val="20"/>
                                  </w:rPr>
                                  <w:t xml:space="preserve"> </w:t>
                                </w:r>
                                <w:r>
                                  <w:rPr>
                                    <w:b/>
                                    <w:sz w:val="20"/>
                                  </w:rPr>
                                  <w:t>PV Design, Install and Commission</w:t>
                                </w:r>
                              </w:p>
                            </w:tc>
                          </w:tr>
                        </w:tbl>
                        <w:p w14:paraId="22B49432" w14:textId="77777777" w:rsidR="009B6F17" w:rsidRDefault="009B6F17">
                          <w:pPr>
                            <w:pStyle w:val="BodyText"/>
                          </w:pPr>
                        </w:p>
                      </w:txbxContent>
                    </wps:txbx>
                    <wps:bodyPr wrap="square" lIns="0" tIns="0" rIns="0" bIns="0" rtlCol="0">
                      <a:noAutofit/>
                    </wps:bodyPr>
                  </wps:wsp>
                </a:graphicData>
              </a:graphic>
              <wp14:sizeRelV relativeFrom="margin">
                <wp14:pctHeight>0</wp14:pctHeight>
              </wp14:sizeRelV>
            </wp:anchor>
          </w:drawing>
        </mc:Choice>
        <mc:Fallback>
          <w:pict>
            <v:shapetype w14:anchorId="2D963FA9" id="_x0000_t202" coordsize="21600,21600" o:spt="202" path="m,l,21600r21600,l21600,xe">
              <v:stroke joinstyle="miter"/>
              <v:path gradientshapeok="t" o:connecttype="rect"/>
            </v:shapetype>
            <v:shape id="Textbox 7" o:spid="_x0000_s1030" type="#_x0000_t202" style="position:absolute;margin-left:66.15pt;margin-top:10.05pt;width:464pt;height:81.2pt;z-index:15730176;visibility:visible;mso-wrap-style:square;mso-height-percent:0;mso-wrap-distance-left:0;mso-wrap-distance-top:0;mso-wrap-distance-right:0;mso-wrap-distance-bottom:0;mso-position-horizontal:absolute;mso-position-horizontal-relative:page;mso-position-vertical:absolute;mso-position-vertical-relative:page;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" filled="f" stroked="f">
              <v:textbox inset="0,0,0,0">
                <w:txbxContent>
                  <w:tbl>
                    <w:tblPr>
                      <w:tblW w:w="0" w:type="auto"/>
                      <w:tblInd w:w="6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4160"/>
                      <w:gridCol w:w="2235"/>
                      <w:gridCol w:w="2756"/>
                    </w:tblGrid>
                    <w:tr w:rsidR="007877E8" w14:paraId="082CFF90" w14:textId="77777777" w:rsidTr="003007C0">
                      <w:trPr>
                        <w:trHeight w:val="225"/>
                      </w:trPr>
                      <w:tc>
                        <w:tcPr>
                          <w:tcW w:w="9151" w:type="dxa"/>
                          <w:gridSpan w:val="3"/>
                        </w:tcPr>
                        <w:p w14:paraId="31C25B15" w14:textId="77777777" w:rsidR="007877E8" w:rsidRDefault="007877E8" w:rsidP="007877E8">
                          <w:pPr>
                            <w:pStyle w:val="TableParagraph"/>
                            <w:spacing w:line="205" w:lineRule="exact"/>
                            <w:ind w:left="12"/>
                            <w:jc w:val="center"/>
                            <w:rPr>
                              <w:b/>
                              <w:sz w:val="20"/>
                            </w:rPr>
                          </w:pPr>
                          <w:r w:rsidRPr="006F2AE4">
                            <w:rPr>
                              <w:b/>
                              <w:sz w:val="20"/>
                            </w:rPr>
                            <w:t>HSE</w:t>
                          </w:r>
                          <w:r w:rsidRPr="006F2AE4">
                            <w:rPr>
                              <w:b/>
                              <w:spacing w:val="-7"/>
                              <w:sz w:val="20"/>
                            </w:rPr>
                            <w:t xml:space="preserve"> </w:t>
                          </w:r>
                          <w:r w:rsidRPr="006F2AE4">
                            <w:rPr>
                              <w:b/>
                              <w:sz w:val="20"/>
                            </w:rPr>
                            <w:t>Estates</w:t>
                          </w:r>
                          <w:r w:rsidRPr="006F2AE4">
                            <w:rPr>
                              <w:b/>
                              <w:spacing w:val="-4"/>
                              <w:sz w:val="20"/>
                            </w:rPr>
                            <w:t xml:space="preserve"> </w:t>
                          </w:r>
                          <w:r>
                            <w:rPr>
                              <w:b/>
                              <w:spacing w:val="-2"/>
                              <w:sz w:val="20"/>
                            </w:rPr>
                            <w:t>Midlands</w:t>
                          </w:r>
                        </w:p>
                      </w:tc>
                    </w:tr>
                    <w:tr w:rsidR="007877E8" w14:paraId="0BC75797" w14:textId="77777777" w:rsidTr="003007C0">
                      <w:trPr>
                        <w:trHeight w:val="486"/>
                      </w:trPr>
                      <w:tc>
                        <w:tcPr>
                          <w:tcW w:w="4160" w:type="dxa"/>
                        </w:tcPr>
                        <w:p w14:paraId="4154DD00" w14:textId="77777777" w:rsidR="007877E8" w:rsidRPr="006F2AE4" w:rsidRDefault="007877E8" w:rsidP="007877E8">
                          <w:pPr>
                            <w:pStyle w:val="TableParagraph"/>
                            <w:spacing w:before="2" w:line="232" w:lineRule="exact"/>
                            <w:rPr>
                              <w:sz w:val="20"/>
                            </w:rPr>
                          </w:pPr>
                          <w:r w:rsidRPr="006F2AE4">
                            <w:rPr>
                              <w:b/>
                              <w:sz w:val="20"/>
                            </w:rPr>
                            <w:t xml:space="preserve">Project: </w:t>
                          </w:r>
                          <w:r w:rsidRPr="006F2AE4">
                            <w:rPr>
                              <w:sz w:val="20"/>
                            </w:rPr>
                            <w:t>Design, Installation and Commissioning of Roof Mounted Solar PV System</w:t>
                          </w:r>
                          <w:r>
                            <w:rPr>
                              <w:sz w:val="20"/>
                            </w:rPr>
                            <w:t>s in two locations</w:t>
                          </w:r>
                        </w:p>
                      </w:tc>
                      <w:tc>
                        <w:tcPr>
                          <w:tcW w:w="2235" w:type="dxa"/>
                        </w:tcPr>
                        <w:p w14:paraId="6FAF30D9" w14:textId="442333BD" w:rsidR="007877E8" w:rsidRPr="006F2AE4" w:rsidRDefault="007877E8" w:rsidP="007877E8">
                          <w:pPr>
                            <w:pStyle w:val="TableParagraph"/>
                            <w:spacing w:before="1" w:line="240" w:lineRule="auto"/>
                            <w:rPr>
                              <w:sz w:val="20"/>
                            </w:rPr>
                          </w:pPr>
                          <w:r w:rsidRPr="006F2AE4">
                            <w:rPr>
                              <w:b/>
                              <w:sz w:val="20"/>
                            </w:rPr>
                            <w:t>Date:</w:t>
                          </w:r>
                          <w:r w:rsidRPr="006F2AE4">
                            <w:rPr>
                              <w:b/>
                              <w:spacing w:val="-9"/>
                              <w:sz w:val="20"/>
                            </w:rPr>
                            <w:t xml:space="preserve"> </w:t>
                          </w:r>
                          <w:r w:rsidR="00B92290">
                            <w:rPr>
                              <w:spacing w:val="-2"/>
                              <w:sz w:val="20"/>
                            </w:rPr>
                            <w:t>10</w:t>
                          </w:r>
                          <w:r>
                            <w:rPr>
                              <w:spacing w:val="-2"/>
                              <w:sz w:val="20"/>
                            </w:rPr>
                            <w:t>.0</w:t>
                          </w:r>
                          <w:r w:rsidR="00B92290">
                            <w:rPr>
                              <w:spacing w:val="-2"/>
                              <w:sz w:val="20"/>
                            </w:rPr>
                            <w:t>6</w:t>
                          </w:r>
                          <w:r>
                            <w:rPr>
                              <w:spacing w:val="-2"/>
                              <w:sz w:val="20"/>
                            </w:rPr>
                            <w:t>.2026</w:t>
                          </w:r>
                        </w:p>
                      </w:tc>
                      <w:tc>
                        <w:tcPr>
                          <w:tcW w:w="2756" w:type="dxa"/>
                        </w:tcPr>
                        <w:p w14:paraId="2EF1EB98" w14:textId="77777777" w:rsidR="007877E8" w:rsidRDefault="007877E8" w:rsidP="007877E8">
                          <w:pPr>
                            <w:pStyle w:val="TableParagraph"/>
                            <w:spacing w:before="1" w:line="243" w:lineRule="exact"/>
                            <w:rPr>
                              <w:sz w:val="20"/>
                            </w:rPr>
                          </w:pPr>
                          <w:r>
                            <w:rPr>
                              <w:b/>
                              <w:sz w:val="20"/>
                            </w:rPr>
                            <w:t>Document</w:t>
                          </w:r>
                          <w:r>
                            <w:rPr>
                              <w:b/>
                              <w:spacing w:val="-7"/>
                              <w:sz w:val="20"/>
                            </w:rPr>
                            <w:t xml:space="preserve"> </w:t>
                          </w:r>
                          <w:r>
                            <w:rPr>
                              <w:b/>
                              <w:sz w:val="20"/>
                            </w:rPr>
                            <w:t>No.:</w:t>
                          </w:r>
                          <w:r>
                            <w:rPr>
                              <w:b/>
                              <w:spacing w:val="-5"/>
                              <w:sz w:val="20"/>
                            </w:rPr>
                            <w:t xml:space="preserve"> </w:t>
                          </w:r>
                          <w:r>
                            <w:rPr>
                              <w:sz w:val="20"/>
                            </w:rPr>
                            <w:t>HSE</w:t>
                          </w:r>
                          <w:r>
                            <w:rPr>
                              <w:spacing w:val="-9"/>
                              <w:sz w:val="20"/>
                            </w:rPr>
                            <w:t xml:space="preserve"> </w:t>
                          </w:r>
                          <w:r>
                            <w:rPr>
                              <w:sz w:val="20"/>
                            </w:rPr>
                            <w:t>Estates</w:t>
                          </w:r>
                          <w:r>
                            <w:rPr>
                              <w:spacing w:val="-8"/>
                              <w:sz w:val="20"/>
                            </w:rPr>
                            <w:t xml:space="preserve"> </w:t>
                          </w:r>
                          <w:r>
                            <w:rPr>
                              <w:spacing w:val="-10"/>
                              <w:sz w:val="20"/>
                            </w:rPr>
                            <w:t>–</w:t>
                          </w:r>
                        </w:p>
                        <w:p w14:paraId="11E7FC51" w14:textId="77777777" w:rsidR="007877E8" w:rsidRDefault="007877E8" w:rsidP="007877E8">
                          <w:pPr>
                            <w:pStyle w:val="TableParagraph"/>
                            <w:spacing w:line="222" w:lineRule="exact"/>
                            <w:rPr>
                              <w:sz w:val="20"/>
                            </w:rPr>
                          </w:pPr>
                          <w:r>
                            <w:rPr>
                              <w:sz w:val="20"/>
                            </w:rPr>
                            <w:t>PV</w:t>
                          </w:r>
                          <w:r>
                            <w:rPr>
                              <w:spacing w:val="-4"/>
                              <w:sz w:val="20"/>
                            </w:rPr>
                            <w:t xml:space="preserve"> </w:t>
                          </w:r>
                          <w:r>
                            <w:rPr>
                              <w:spacing w:val="-2"/>
                              <w:sz w:val="20"/>
                            </w:rPr>
                            <w:t>Project Specification</w:t>
                          </w:r>
                        </w:p>
                      </w:tc>
                    </w:tr>
                    <w:tr w:rsidR="007877E8" w14:paraId="39D185C5" w14:textId="77777777" w:rsidTr="003007C0">
                      <w:trPr>
                        <w:trHeight w:val="225"/>
                      </w:trPr>
                      <w:tc>
                        <w:tcPr>
                          <w:tcW w:w="4160" w:type="dxa"/>
                        </w:tcPr>
                        <w:p w14:paraId="7977FD1D" w14:textId="77777777" w:rsidR="007877E8" w:rsidRDefault="007877E8" w:rsidP="007877E8">
                          <w:pPr>
                            <w:pStyle w:val="TableParagraph"/>
                            <w:spacing w:line="205" w:lineRule="exact"/>
                            <w:rPr>
                              <w:sz w:val="20"/>
                            </w:rPr>
                          </w:pPr>
                          <w:r w:rsidRPr="006F2AE4">
                            <w:rPr>
                              <w:b/>
                              <w:sz w:val="20"/>
                            </w:rPr>
                            <w:t>Location:</w:t>
                          </w:r>
                          <w:r w:rsidRPr="006F2AE4">
                            <w:rPr>
                              <w:b/>
                              <w:spacing w:val="-11"/>
                              <w:sz w:val="20"/>
                            </w:rPr>
                            <w:t xml:space="preserve"> </w:t>
                          </w:r>
                          <w:r w:rsidRPr="006F2AE4">
                            <w:rPr>
                              <w:sz w:val="20"/>
                            </w:rPr>
                            <w:t xml:space="preserve">MRH </w:t>
                          </w:r>
                          <w:r>
                            <w:rPr>
                              <w:sz w:val="20"/>
                            </w:rPr>
                            <w:t>Portlaoise, Portlaoise</w:t>
                          </w:r>
                        </w:p>
                        <w:p w14:paraId="0B3649C2" w14:textId="77777777" w:rsidR="007877E8" w:rsidRPr="006F2AE4" w:rsidRDefault="007877E8" w:rsidP="007877E8">
                          <w:pPr>
                            <w:pStyle w:val="TableParagraph"/>
                            <w:spacing w:line="205" w:lineRule="exact"/>
                            <w:rPr>
                              <w:sz w:val="20"/>
                            </w:rPr>
                          </w:pPr>
                          <w:r>
                            <w:rPr>
                              <w:sz w:val="20"/>
                            </w:rPr>
                            <w:t xml:space="preserve">                  Abbeyleix Community Nursing Unit</w:t>
                          </w:r>
                        </w:p>
                      </w:tc>
                      <w:tc>
                        <w:tcPr>
                          <w:tcW w:w="2235" w:type="dxa"/>
                        </w:tcPr>
                        <w:p w14:paraId="3CB853A5" w14:textId="77777777" w:rsidR="007877E8" w:rsidRDefault="007877E8" w:rsidP="007877E8">
                          <w:pPr>
                            <w:pStyle w:val="TableParagraph"/>
                            <w:spacing w:line="205" w:lineRule="exact"/>
                            <w:ind w:left="4"/>
                            <w:rPr>
                              <w:b/>
                              <w:sz w:val="20"/>
                            </w:rPr>
                          </w:pPr>
                          <w:r>
                            <w:rPr>
                              <w:b/>
                              <w:sz w:val="20"/>
                            </w:rPr>
                            <w:t>Energy</w:t>
                          </w:r>
                          <w:r>
                            <w:rPr>
                              <w:b/>
                              <w:spacing w:val="-10"/>
                              <w:sz w:val="20"/>
                            </w:rPr>
                            <w:t xml:space="preserve"> </w:t>
                          </w:r>
                          <w:r>
                            <w:rPr>
                              <w:b/>
                              <w:sz w:val="20"/>
                            </w:rPr>
                            <w:t>Manager:</w:t>
                          </w:r>
                          <w:r>
                            <w:rPr>
                              <w:b/>
                              <w:spacing w:val="-9"/>
                              <w:sz w:val="20"/>
                            </w:rPr>
                            <w:t xml:space="preserve"> </w:t>
                          </w:r>
                          <w:r>
                            <w:rPr>
                              <w:b/>
                              <w:spacing w:val="-4"/>
                              <w:sz w:val="20"/>
                            </w:rPr>
                            <w:t>Martin Breen</w:t>
                          </w:r>
                        </w:p>
                      </w:tc>
                      <w:tc>
                        <w:tcPr>
                          <w:tcW w:w="2756" w:type="dxa"/>
                        </w:tcPr>
                        <w:p w14:paraId="066DB551" w14:textId="77777777" w:rsidR="007877E8" w:rsidRDefault="007877E8" w:rsidP="007877E8">
                          <w:pPr>
                            <w:pStyle w:val="TableParagraph"/>
                            <w:spacing w:line="205" w:lineRule="exact"/>
                            <w:rPr>
                              <w:sz w:val="20"/>
                            </w:rPr>
                          </w:pPr>
                          <w:r>
                            <w:rPr>
                              <w:b/>
                              <w:sz w:val="20"/>
                            </w:rPr>
                            <w:t>Revision</w:t>
                          </w:r>
                          <w:r>
                            <w:rPr>
                              <w:b/>
                              <w:spacing w:val="-8"/>
                              <w:sz w:val="20"/>
                            </w:rPr>
                            <w:t xml:space="preserve"> </w:t>
                          </w:r>
                          <w:r>
                            <w:rPr>
                              <w:b/>
                              <w:sz w:val="20"/>
                            </w:rPr>
                            <w:t>No.:</w:t>
                          </w:r>
                          <w:r>
                            <w:rPr>
                              <w:b/>
                              <w:spacing w:val="-7"/>
                              <w:sz w:val="20"/>
                            </w:rPr>
                            <w:t xml:space="preserve"> </w:t>
                          </w:r>
                          <w:r>
                            <w:rPr>
                              <w:spacing w:val="-10"/>
                              <w:sz w:val="20"/>
                            </w:rPr>
                            <w:t>2</w:t>
                          </w:r>
                        </w:p>
                      </w:tc>
                    </w:tr>
                    <w:tr w:rsidR="007877E8" w14:paraId="125342B5" w14:textId="77777777" w:rsidTr="003007C0">
                      <w:trPr>
                        <w:trHeight w:val="192"/>
                      </w:trPr>
                      <w:tc>
                        <w:tcPr>
                          <w:tcW w:w="9151" w:type="dxa"/>
                          <w:gridSpan w:val="3"/>
                        </w:tcPr>
                        <w:p w14:paraId="3605A9E3" w14:textId="77777777" w:rsidR="007877E8" w:rsidRDefault="007877E8" w:rsidP="007877E8">
                          <w:pPr>
                            <w:pStyle w:val="TableParagraph"/>
                            <w:spacing w:line="224" w:lineRule="exact"/>
                            <w:ind w:right="1567"/>
                            <w:jc w:val="center"/>
                            <w:rPr>
                              <w:b/>
                              <w:sz w:val="20"/>
                            </w:rPr>
                          </w:pPr>
                          <w:r>
                            <w:rPr>
                              <w:b/>
                              <w:sz w:val="20"/>
                            </w:rPr>
                            <w:t>Tender</w:t>
                          </w:r>
                          <w:r>
                            <w:rPr>
                              <w:b/>
                              <w:spacing w:val="-3"/>
                              <w:sz w:val="20"/>
                            </w:rPr>
                            <w:t xml:space="preserve"> </w:t>
                          </w:r>
                          <w:r>
                            <w:rPr>
                              <w:b/>
                              <w:sz w:val="20"/>
                            </w:rPr>
                            <w:t>Specification Documentation</w:t>
                          </w:r>
                          <w:r>
                            <w:rPr>
                              <w:b/>
                              <w:spacing w:val="-1"/>
                              <w:sz w:val="20"/>
                            </w:rPr>
                            <w:t xml:space="preserve"> </w:t>
                          </w:r>
                          <w:r>
                            <w:rPr>
                              <w:b/>
                              <w:sz w:val="20"/>
                            </w:rPr>
                            <w:t>for</w:t>
                          </w:r>
                          <w:r>
                            <w:rPr>
                              <w:b/>
                              <w:spacing w:val="-3"/>
                              <w:sz w:val="20"/>
                            </w:rPr>
                            <w:t xml:space="preserve"> </w:t>
                          </w:r>
                          <w:r>
                            <w:rPr>
                              <w:b/>
                              <w:sz w:val="20"/>
                            </w:rPr>
                            <w:t>PV</w:t>
                          </w:r>
                          <w:r>
                            <w:rPr>
                              <w:b/>
                              <w:spacing w:val="-3"/>
                              <w:sz w:val="20"/>
                            </w:rPr>
                            <w:t xml:space="preserve"> </w:t>
                          </w:r>
                          <w:r>
                            <w:rPr>
                              <w:b/>
                              <w:sz w:val="20"/>
                            </w:rPr>
                            <w:t>Design, Install and Commission</w:t>
                          </w:r>
                        </w:p>
                      </w:tc>
                    </w:tr>
                    <w:tr w:rsidR="009B6F17" w14:paraId="1CA58E25" w14:textId="77777777">
                      <w:trPr>
                        <w:trHeight w:val="225"/>
                      </w:trPr>
                      <w:tc>
                        <w:tcPr>
                          <w:tcW w:w="9151" w:type="dxa"/>
                          <w:gridSpan w:val="3"/>
                        </w:tcPr>
                        <w:p w14:paraId="5F9CC7B0" w14:textId="77777777" w:rsidR="009B6F17" w:rsidRDefault="009B6F17" w:rsidP="00D471F6">
                          <w:pPr>
                            <w:pStyle w:val="TableParagraph"/>
                            <w:spacing w:line="205" w:lineRule="exact"/>
                            <w:ind w:left="12"/>
                            <w:jc w:val="center"/>
                            <w:rPr>
                              <w:b/>
                              <w:sz w:val="20"/>
                            </w:rPr>
                          </w:pPr>
                          <w:r w:rsidRPr="006F2AE4">
                            <w:rPr>
                              <w:b/>
                              <w:sz w:val="20"/>
                            </w:rPr>
                            <w:t>HSE</w:t>
                          </w:r>
                          <w:r w:rsidRPr="006F2AE4">
                            <w:rPr>
                              <w:b/>
                              <w:spacing w:val="-7"/>
                              <w:sz w:val="20"/>
                            </w:rPr>
                            <w:t xml:space="preserve"> </w:t>
                          </w:r>
                          <w:r w:rsidRPr="006F2AE4">
                            <w:rPr>
                              <w:b/>
                              <w:sz w:val="20"/>
                            </w:rPr>
                            <w:t>Estates</w:t>
                          </w:r>
                          <w:r w:rsidRPr="006F2AE4">
                            <w:rPr>
                              <w:b/>
                              <w:spacing w:val="-4"/>
                              <w:sz w:val="20"/>
                            </w:rPr>
                            <w:t xml:space="preserve"> Midlands</w:t>
                          </w:r>
                        </w:p>
                      </w:tc>
                    </w:tr>
                    <w:tr w:rsidR="009B6F17" w14:paraId="104AB08B" w14:textId="77777777">
                      <w:trPr>
                        <w:trHeight w:val="486"/>
                      </w:trPr>
                      <w:tc>
                        <w:tcPr>
                          <w:tcW w:w="4160" w:type="dxa"/>
                        </w:tcPr>
                        <w:p w14:paraId="164AE7CD" w14:textId="77777777" w:rsidR="009B6F17" w:rsidRPr="006F2AE4" w:rsidRDefault="009B6F17" w:rsidP="006A1E1A">
                          <w:pPr>
                            <w:pStyle w:val="TableParagraph"/>
                            <w:spacing w:before="2" w:line="232" w:lineRule="exact"/>
                            <w:rPr>
                              <w:sz w:val="20"/>
                            </w:rPr>
                          </w:pPr>
                          <w:r w:rsidRPr="006F2AE4">
                            <w:rPr>
                              <w:b/>
                              <w:sz w:val="20"/>
                            </w:rPr>
                            <w:t xml:space="preserve">Project: </w:t>
                          </w:r>
                          <w:r w:rsidRPr="006F2AE4">
                            <w:rPr>
                              <w:sz w:val="20"/>
                            </w:rPr>
                            <w:t>Design, Installation and Commissioning of Roof Mounted Solar PV System</w:t>
                          </w:r>
                          <w:r>
                            <w:rPr>
                              <w:sz w:val="20"/>
                            </w:rPr>
                            <w:t>s in two locations</w:t>
                          </w:r>
                        </w:p>
                      </w:tc>
                      <w:tc>
                        <w:tcPr>
                          <w:tcW w:w="2235" w:type="dxa"/>
                        </w:tcPr>
                        <w:p w14:paraId="52AB6C74" w14:textId="77777777" w:rsidR="009B6F17" w:rsidRPr="006F2AE4" w:rsidRDefault="009B6F17" w:rsidP="009B6F17">
                          <w:pPr>
                            <w:pStyle w:val="TableParagraph"/>
                            <w:spacing w:before="1" w:line="240" w:lineRule="auto"/>
                            <w:rPr>
                              <w:sz w:val="20"/>
                            </w:rPr>
                          </w:pPr>
                          <w:r w:rsidRPr="006F2AE4">
                            <w:rPr>
                              <w:b/>
                              <w:sz w:val="20"/>
                            </w:rPr>
                            <w:t>Date:</w:t>
                          </w:r>
                          <w:r w:rsidRPr="006F2AE4">
                            <w:rPr>
                              <w:b/>
                              <w:spacing w:val="-9"/>
                              <w:sz w:val="20"/>
                            </w:rPr>
                            <w:t xml:space="preserve"> </w:t>
                          </w:r>
                          <w:r>
                            <w:rPr>
                              <w:spacing w:val="-2"/>
                              <w:sz w:val="20"/>
                            </w:rPr>
                            <w:t>08.04.2025</w:t>
                          </w:r>
                        </w:p>
                      </w:tc>
                      <w:tc>
                        <w:tcPr>
                          <w:tcW w:w="2756" w:type="dxa"/>
                        </w:tcPr>
                        <w:p w14:paraId="156C74D6" w14:textId="77777777" w:rsidR="009B6F17" w:rsidRDefault="009B6F17" w:rsidP="006A1E1A">
                          <w:pPr>
                            <w:pStyle w:val="TableParagraph"/>
                            <w:spacing w:before="1" w:line="243" w:lineRule="exact"/>
                            <w:rPr>
                              <w:sz w:val="20"/>
                            </w:rPr>
                          </w:pPr>
                          <w:r>
                            <w:rPr>
                              <w:b/>
                              <w:sz w:val="20"/>
                            </w:rPr>
                            <w:t>Document</w:t>
                          </w:r>
                          <w:r>
                            <w:rPr>
                              <w:b/>
                              <w:spacing w:val="-7"/>
                              <w:sz w:val="20"/>
                            </w:rPr>
                            <w:t xml:space="preserve"> </w:t>
                          </w:r>
                          <w:r>
                            <w:rPr>
                              <w:b/>
                              <w:sz w:val="20"/>
                            </w:rPr>
                            <w:t>No.:</w:t>
                          </w:r>
                          <w:r>
                            <w:rPr>
                              <w:b/>
                              <w:spacing w:val="-5"/>
                              <w:sz w:val="20"/>
                            </w:rPr>
                            <w:t xml:space="preserve"> </w:t>
                          </w:r>
                          <w:r>
                            <w:rPr>
                              <w:sz w:val="20"/>
                            </w:rPr>
                            <w:t>HSE</w:t>
                          </w:r>
                          <w:r>
                            <w:rPr>
                              <w:spacing w:val="-9"/>
                              <w:sz w:val="20"/>
                            </w:rPr>
                            <w:t xml:space="preserve"> </w:t>
                          </w:r>
                          <w:r>
                            <w:rPr>
                              <w:sz w:val="20"/>
                            </w:rPr>
                            <w:t>Estates</w:t>
                          </w:r>
                          <w:r>
                            <w:rPr>
                              <w:spacing w:val="-8"/>
                              <w:sz w:val="20"/>
                            </w:rPr>
                            <w:t xml:space="preserve"> </w:t>
                          </w:r>
                          <w:r>
                            <w:rPr>
                              <w:spacing w:val="-10"/>
                              <w:sz w:val="20"/>
                            </w:rPr>
                            <w:t>–</w:t>
                          </w:r>
                        </w:p>
                        <w:p w14:paraId="7CCAEF49" w14:textId="77777777" w:rsidR="009B6F17" w:rsidRDefault="009B6F17" w:rsidP="006A1E1A">
                          <w:pPr>
                            <w:pStyle w:val="TableParagraph"/>
                            <w:spacing w:line="222" w:lineRule="exact"/>
                            <w:rPr>
                              <w:sz w:val="20"/>
                            </w:rPr>
                          </w:pPr>
                          <w:r>
                            <w:rPr>
                              <w:sz w:val="20"/>
                            </w:rPr>
                            <w:t>PV</w:t>
                          </w:r>
                          <w:r>
                            <w:rPr>
                              <w:spacing w:val="-4"/>
                              <w:sz w:val="20"/>
                            </w:rPr>
                            <w:t xml:space="preserve"> </w:t>
                          </w:r>
                          <w:r>
                            <w:rPr>
                              <w:spacing w:val="-2"/>
                              <w:sz w:val="20"/>
                            </w:rPr>
                            <w:t>Project Specification</w:t>
                          </w:r>
                        </w:p>
                      </w:tc>
                    </w:tr>
                    <w:tr w:rsidR="009B6F17" w14:paraId="7B6AF297" w14:textId="77777777">
                      <w:trPr>
                        <w:trHeight w:val="225"/>
                      </w:trPr>
                      <w:tc>
                        <w:tcPr>
                          <w:tcW w:w="4160" w:type="dxa"/>
                        </w:tcPr>
                        <w:p w14:paraId="1C638310" w14:textId="77777777" w:rsidR="009B6F17" w:rsidRDefault="009B6F17" w:rsidP="006A1E1A">
                          <w:pPr>
                            <w:pStyle w:val="TableParagraph"/>
                            <w:spacing w:line="205" w:lineRule="exact"/>
                            <w:rPr>
                              <w:sz w:val="20"/>
                            </w:rPr>
                          </w:pPr>
                          <w:r w:rsidRPr="006F2AE4">
                            <w:rPr>
                              <w:b/>
                              <w:sz w:val="20"/>
                            </w:rPr>
                            <w:t>Location:</w:t>
                          </w:r>
                          <w:r w:rsidRPr="006F2AE4">
                            <w:rPr>
                              <w:b/>
                              <w:spacing w:val="-11"/>
                              <w:sz w:val="20"/>
                            </w:rPr>
                            <w:t xml:space="preserve"> </w:t>
                          </w:r>
                          <w:r w:rsidRPr="006F2AE4">
                            <w:rPr>
                              <w:sz w:val="20"/>
                            </w:rPr>
                            <w:t xml:space="preserve">MRH </w:t>
                          </w:r>
                          <w:r>
                            <w:rPr>
                              <w:sz w:val="20"/>
                            </w:rPr>
                            <w:t>Portlaoise, Portlaoise</w:t>
                          </w:r>
                        </w:p>
                        <w:p w14:paraId="30A7C9FD" w14:textId="77777777" w:rsidR="009B6F17" w:rsidRPr="006F2AE4" w:rsidRDefault="009B6F17" w:rsidP="006A1E1A">
                          <w:pPr>
                            <w:pStyle w:val="TableParagraph"/>
                            <w:spacing w:line="205" w:lineRule="exact"/>
                            <w:rPr>
                              <w:sz w:val="20"/>
                            </w:rPr>
                          </w:pPr>
                          <w:r>
                            <w:rPr>
                              <w:sz w:val="20"/>
                            </w:rPr>
                            <w:t xml:space="preserve">                  Abbeyleix Community Nursing Unit</w:t>
                          </w:r>
                        </w:p>
                      </w:tc>
                      <w:tc>
                        <w:tcPr>
                          <w:tcW w:w="2235" w:type="dxa"/>
                        </w:tcPr>
                        <w:p w14:paraId="2FFCCC32" w14:textId="77777777" w:rsidR="009B6F17" w:rsidRDefault="009B6F17" w:rsidP="006A1E1A">
                          <w:pPr>
                            <w:pStyle w:val="TableParagraph"/>
                            <w:spacing w:line="205" w:lineRule="exact"/>
                            <w:ind w:left="4"/>
                            <w:rPr>
                              <w:b/>
                              <w:sz w:val="20"/>
                            </w:rPr>
                          </w:pPr>
                          <w:r>
                            <w:rPr>
                              <w:b/>
                              <w:sz w:val="20"/>
                            </w:rPr>
                            <w:t>Energy</w:t>
                          </w:r>
                          <w:r>
                            <w:rPr>
                              <w:b/>
                              <w:spacing w:val="-10"/>
                              <w:sz w:val="20"/>
                            </w:rPr>
                            <w:t xml:space="preserve"> </w:t>
                          </w:r>
                          <w:r>
                            <w:rPr>
                              <w:b/>
                              <w:sz w:val="20"/>
                            </w:rPr>
                            <w:t>Manager:</w:t>
                          </w:r>
                          <w:r>
                            <w:rPr>
                              <w:b/>
                              <w:spacing w:val="-9"/>
                              <w:sz w:val="20"/>
                            </w:rPr>
                            <w:t xml:space="preserve"> </w:t>
                          </w:r>
                          <w:r>
                            <w:rPr>
                              <w:b/>
                              <w:spacing w:val="-4"/>
                              <w:sz w:val="20"/>
                            </w:rPr>
                            <w:t>Evan Weatherup</w:t>
                          </w:r>
                        </w:p>
                      </w:tc>
                      <w:tc>
                        <w:tcPr>
                          <w:tcW w:w="2756" w:type="dxa"/>
                        </w:tcPr>
                        <w:p w14:paraId="1032797A" w14:textId="77777777" w:rsidR="009B6F17" w:rsidRDefault="009B6F17" w:rsidP="006A1E1A">
                          <w:pPr>
                            <w:pStyle w:val="TableParagraph"/>
                            <w:spacing w:line="205" w:lineRule="exact"/>
                            <w:rPr>
                              <w:sz w:val="20"/>
                            </w:rPr>
                          </w:pPr>
                          <w:r>
                            <w:rPr>
                              <w:b/>
                              <w:sz w:val="20"/>
                            </w:rPr>
                            <w:t>Revision</w:t>
                          </w:r>
                          <w:r>
                            <w:rPr>
                              <w:b/>
                              <w:spacing w:val="-8"/>
                              <w:sz w:val="20"/>
                            </w:rPr>
                            <w:t xml:space="preserve"> </w:t>
                          </w:r>
                          <w:r>
                            <w:rPr>
                              <w:b/>
                              <w:sz w:val="20"/>
                            </w:rPr>
                            <w:t>No.:</w:t>
                          </w:r>
                          <w:r>
                            <w:rPr>
                              <w:b/>
                              <w:spacing w:val="-7"/>
                              <w:sz w:val="20"/>
                            </w:rPr>
                            <w:t xml:space="preserve"> </w:t>
                          </w:r>
                          <w:r>
                            <w:rPr>
                              <w:spacing w:val="-10"/>
                              <w:sz w:val="20"/>
                            </w:rPr>
                            <w:t>1</w:t>
                          </w:r>
                        </w:p>
                      </w:tc>
                    </w:tr>
                    <w:tr w:rsidR="009B6F17" w14:paraId="2B602693" w14:textId="77777777">
                      <w:trPr>
                        <w:trHeight w:val="448"/>
                      </w:trPr>
                      <w:tc>
                        <w:tcPr>
                          <w:tcW w:w="9151" w:type="dxa"/>
                          <w:gridSpan w:val="3"/>
                        </w:tcPr>
                        <w:p w14:paraId="50E990AD" w14:textId="77777777" w:rsidR="009B6F17" w:rsidRDefault="009B6F17" w:rsidP="006A1E1A">
                          <w:pPr>
                            <w:pStyle w:val="TableParagraph"/>
                            <w:spacing w:line="224" w:lineRule="exact"/>
                            <w:ind w:left="2023" w:right="1567"/>
                            <w:rPr>
                              <w:b/>
                              <w:sz w:val="20"/>
                            </w:rPr>
                          </w:pPr>
                          <w:r>
                            <w:rPr>
                              <w:b/>
                              <w:sz w:val="20"/>
                            </w:rPr>
                            <w:t>Tender</w:t>
                          </w:r>
                          <w:r>
                            <w:rPr>
                              <w:b/>
                              <w:spacing w:val="-3"/>
                              <w:sz w:val="20"/>
                            </w:rPr>
                            <w:t xml:space="preserve"> </w:t>
                          </w:r>
                          <w:r>
                            <w:rPr>
                              <w:b/>
                              <w:sz w:val="20"/>
                            </w:rPr>
                            <w:t>Specification Documentation</w:t>
                          </w:r>
                          <w:r>
                            <w:rPr>
                              <w:b/>
                              <w:spacing w:val="-1"/>
                              <w:sz w:val="20"/>
                            </w:rPr>
                            <w:t xml:space="preserve"> </w:t>
                          </w:r>
                          <w:r>
                            <w:rPr>
                              <w:b/>
                              <w:sz w:val="20"/>
                            </w:rPr>
                            <w:t>for</w:t>
                          </w:r>
                          <w:r>
                            <w:rPr>
                              <w:b/>
                              <w:spacing w:val="-3"/>
                              <w:sz w:val="20"/>
                            </w:rPr>
                            <w:t xml:space="preserve"> </w:t>
                          </w:r>
                          <w:r>
                            <w:rPr>
                              <w:b/>
                              <w:sz w:val="20"/>
                            </w:rPr>
                            <w:t>PV Design, Install and Commission</w:t>
                          </w:r>
                        </w:p>
                      </w:tc>
                    </w:tr>
                  </w:tbl>
                  <w:p w14:paraId="22B49432" w14:textId="77777777" w:rsidR="009B6F17" w:rsidRDefault="009B6F17">
                    <w:pPr>
                      <w:pStyle w:val="BodyText"/>
                    </w:pPr>
                  </w:p>
                </w:txbxContent>
              </v:textbox>
              <w10:wrap anchorx="page" anchory="page"/>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DF51A9E"/>
    <w:multiLevelType w:val="multilevel"/>
    <w:tmpl w:val="29748FCC"/>
    <w:lvl w:ilvl="0">
      <w:start w:val="1"/>
      <w:numFmt w:val="decimal"/>
      <w:lvlText w:val="%1"/>
      <w:lvlJc w:val="left"/>
      <w:pPr>
        <w:ind w:left="588" w:hanging="284"/>
      </w:pPr>
      <w:rPr>
        <w:rFonts w:hint="default"/>
        <w:lang w:val="en-US" w:eastAsia="en-US" w:bidi="ar-SA"/>
      </w:rPr>
    </w:lvl>
    <w:lvl w:ilvl="1">
      <w:numFmt w:val="decimal"/>
      <w:lvlText w:val="%1.%2"/>
      <w:lvlJc w:val="left"/>
      <w:pPr>
        <w:ind w:left="588" w:hanging="284"/>
        <w:jc w:val="right"/>
      </w:pPr>
      <w:rPr>
        <w:rFonts w:ascii="Calibri" w:eastAsia="Calibri" w:hAnsi="Calibri" w:cs="Calibri" w:hint="default"/>
        <w:b w:val="0"/>
        <w:bCs w:val="0"/>
        <w:i w:val="0"/>
        <w:iCs w:val="0"/>
        <w:spacing w:val="0"/>
        <w:w w:val="99"/>
        <w:sz w:val="20"/>
        <w:szCs w:val="20"/>
        <w:lang w:val="en-US" w:eastAsia="en-US" w:bidi="ar-SA"/>
      </w:rPr>
    </w:lvl>
    <w:lvl w:ilvl="2">
      <w:numFmt w:val="bullet"/>
      <w:lvlText w:val="•"/>
      <w:lvlJc w:val="left"/>
      <w:pPr>
        <w:ind w:left="2381" w:hanging="284"/>
      </w:pPr>
      <w:rPr>
        <w:rFonts w:hint="default"/>
        <w:lang w:val="en-US" w:eastAsia="en-US" w:bidi="ar-SA"/>
      </w:rPr>
    </w:lvl>
    <w:lvl w:ilvl="3">
      <w:numFmt w:val="bullet"/>
      <w:lvlText w:val="•"/>
      <w:lvlJc w:val="left"/>
      <w:pPr>
        <w:ind w:left="3281" w:hanging="284"/>
      </w:pPr>
      <w:rPr>
        <w:rFonts w:hint="default"/>
        <w:lang w:val="en-US" w:eastAsia="en-US" w:bidi="ar-SA"/>
      </w:rPr>
    </w:lvl>
    <w:lvl w:ilvl="4">
      <w:numFmt w:val="bullet"/>
      <w:lvlText w:val="•"/>
      <w:lvlJc w:val="left"/>
      <w:pPr>
        <w:ind w:left="4182" w:hanging="284"/>
      </w:pPr>
      <w:rPr>
        <w:rFonts w:hint="default"/>
        <w:lang w:val="en-US" w:eastAsia="en-US" w:bidi="ar-SA"/>
      </w:rPr>
    </w:lvl>
    <w:lvl w:ilvl="5">
      <w:numFmt w:val="bullet"/>
      <w:lvlText w:val="•"/>
      <w:lvlJc w:val="left"/>
      <w:pPr>
        <w:ind w:left="5083" w:hanging="284"/>
      </w:pPr>
      <w:rPr>
        <w:rFonts w:hint="default"/>
        <w:lang w:val="en-US" w:eastAsia="en-US" w:bidi="ar-SA"/>
      </w:rPr>
    </w:lvl>
    <w:lvl w:ilvl="6">
      <w:numFmt w:val="bullet"/>
      <w:lvlText w:val="•"/>
      <w:lvlJc w:val="left"/>
      <w:pPr>
        <w:ind w:left="5983" w:hanging="284"/>
      </w:pPr>
      <w:rPr>
        <w:rFonts w:hint="default"/>
        <w:lang w:val="en-US" w:eastAsia="en-US" w:bidi="ar-SA"/>
      </w:rPr>
    </w:lvl>
    <w:lvl w:ilvl="7">
      <w:numFmt w:val="bullet"/>
      <w:lvlText w:val="•"/>
      <w:lvlJc w:val="left"/>
      <w:pPr>
        <w:ind w:left="6884" w:hanging="284"/>
      </w:pPr>
      <w:rPr>
        <w:rFonts w:hint="default"/>
        <w:lang w:val="en-US" w:eastAsia="en-US" w:bidi="ar-SA"/>
      </w:rPr>
    </w:lvl>
    <w:lvl w:ilvl="8">
      <w:numFmt w:val="bullet"/>
      <w:lvlText w:val="•"/>
      <w:lvlJc w:val="left"/>
      <w:pPr>
        <w:ind w:left="7785" w:hanging="284"/>
      </w:pPr>
      <w:rPr>
        <w:rFonts w:hint="default"/>
        <w:lang w:val="en-US" w:eastAsia="en-US" w:bidi="ar-SA"/>
      </w:rPr>
    </w:lvl>
  </w:abstractNum>
  <w:abstractNum w:abstractNumId="1" w15:restartNumberingAfterBreak="0">
    <w:nsid w:val="0FE622EB"/>
    <w:multiLevelType w:val="hybridMultilevel"/>
    <w:tmpl w:val="B4F237EE"/>
    <w:lvl w:ilvl="0" w:tplc="24EE2CBE">
      <w:numFmt w:val="bullet"/>
      <w:lvlText w:val="•"/>
      <w:lvlJc w:val="left"/>
      <w:pPr>
        <w:ind w:left="881" w:hanging="144"/>
      </w:pPr>
      <w:rPr>
        <w:rFonts w:ascii="Calibri" w:eastAsia="Calibri" w:hAnsi="Calibri" w:cs="Calibri" w:hint="default"/>
        <w:b w:val="0"/>
        <w:bCs w:val="0"/>
        <w:i w:val="0"/>
        <w:iCs w:val="0"/>
        <w:spacing w:val="0"/>
        <w:w w:val="99"/>
        <w:sz w:val="20"/>
        <w:szCs w:val="20"/>
        <w:lang w:val="en-US" w:eastAsia="en-US" w:bidi="ar-SA"/>
      </w:rPr>
    </w:lvl>
    <w:lvl w:ilvl="1" w:tplc="C9F67B30">
      <w:numFmt w:val="bullet"/>
      <w:lvlText w:val="•"/>
      <w:lvlJc w:val="left"/>
      <w:pPr>
        <w:ind w:left="1750" w:hanging="144"/>
      </w:pPr>
      <w:rPr>
        <w:rFonts w:hint="default"/>
        <w:lang w:val="en-US" w:eastAsia="en-US" w:bidi="ar-SA"/>
      </w:rPr>
    </w:lvl>
    <w:lvl w:ilvl="2" w:tplc="3DF093A2">
      <w:numFmt w:val="bullet"/>
      <w:lvlText w:val="•"/>
      <w:lvlJc w:val="left"/>
      <w:pPr>
        <w:ind w:left="2621" w:hanging="144"/>
      </w:pPr>
      <w:rPr>
        <w:rFonts w:hint="default"/>
        <w:lang w:val="en-US" w:eastAsia="en-US" w:bidi="ar-SA"/>
      </w:rPr>
    </w:lvl>
    <w:lvl w:ilvl="3" w:tplc="50624E92">
      <w:numFmt w:val="bullet"/>
      <w:lvlText w:val="•"/>
      <w:lvlJc w:val="left"/>
      <w:pPr>
        <w:ind w:left="3491" w:hanging="144"/>
      </w:pPr>
      <w:rPr>
        <w:rFonts w:hint="default"/>
        <w:lang w:val="en-US" w:eastAsia="en-US" w:bidi="ar-SA"/>
      </w:rPr>
    </w:lvl>
    <w:lvl w:ilvl="4" w:tplc="9EFA8972">
      <w:numFmt w:val="bullet"/>
      <w:lvlText w:val="•"/>
      <w:lvlJc w:val="left"/>
      <w:pPr>
        <w:ind w:left="4362" w:hanging="144"/>
      </w:pPr>
      <w:rPr>
        <w:rFonts w:hint="default"/>
        <w:lang w:val="en-US" w:eastAsia="en-US" w:bidi="ar-SA"/>
      </w:rPr>
    </w:lvl>
    <w:lvl w:ilvl="5" w:tplc="4606A3EA">
      <w:numFmt w:val="bullet"/>
      <w:lvlText w:val="•"/>
      <w:lvlJc w:val="left"/>
      <w:pPr>
        <w:ind w:left="5233" w:hanging="144"/>
      </w:pPr>
      <w:rPr>
        <w:rFonts w:hint="default"/>
        <w:lang w:val="en-US" w:eastAsia="en-US" w:bidi="ar-SA"/>
      </w:rPr>
    </w:lvl>
    <w:lvl w:ilvl="6" w:tplc="E350FE34">
      <w:numFmt w:val="bullet"/>
      <w:lvlText w:val="•"/>
      <w:lvlJc w:val="left"/>
      <w:pPr>
        <w:ind w:left="6103" w:hanging="144"/>
      </w:pPr>
      <w:rPr>
        <w:rFonts w:hint="default"/>
        <w:lang w:val="en-US" w:eastAsia="en-US" w:bidi="ar-SA"/>
      </w:rPr>
    </w:lvl>
    <w:lvl w:ilvl="7" w:tplc="BE344C04">
      <w:numFmt w:val="bullet"/>
      <w:lvlText w:val="•"/>
      <w:lvlJc w:val="left"/>
      <w:pPr>
        <w:ind w:left="6974" w:hanging="144"/>
      </w:pPr>
      <w:rPr>
        <w:rFonts w:hint="default"/>
        <w:lang w:val="en-US" w:eastAsia="en-US" w:bidi="ar-SA"/>
      </w:rPr>
    </w:lvl>
    <w:lvl w:ilvl="8" w:tplc="BFC6958E">
      <w:numFmt w:val="bullet"/>
      <w:lvlText w:val="•"/>
      <w:lvlJc w:val="left"/>
      <w:pPr>
        <w:ind w:left="7845" w:hanging="144"/>
      </w:pPr>
      <w:rPr>
        <w:rFonts w:hint="default"/>
        <w:lang w:val="en-US" w:eastAsia="en-US" w:bidi="ar-SA"/>
      </w:rPr>
    </w:lvl>
  </w:abstractNum>
  <w:abstractNum w:abstractNumId="2" w15:restartNumberingAfterBreak="0">
    <w:nsid w:val="111471EB"/>
    <w:multiLevelType w:val="hybridMultilevel"/>
    <w:tmpl w:val="329CFE6C"/>
    <w:lvl w:ilvl="0" w:tplc="2278E05E">
      <w:numFmt w:val="bullet"/>
      <w:lvlText w:val=""/>
      <w:lvlJc w:val="left"/>
      <w:pPr>
        <w:ind w:left="1025" w:hanging="360"/>
      </w:pPr>
      <w:rPr>
        <w:rFonts w:ascii="Symbol" w:eastAsia="Symbol" w:hAnsi="Symbol" w:cs="Symbol" w:hint="default"/>
        <w:b w:val="0"/>
        <w:bCs w:val="0"/>
        <w:i w:val="0"/>
        <w:iCs w:val="0"/>
        <w:spacing w:val="0"/>
        <w:w w:val="99"/>
        <w:sz w:val="20"/>
        <w:szCs w:val="20"/>
        <w:lang w:val="en-US" w:eastAsia="en-US" w:bidi="ar-SA"/>
      </w:rPr>
    </w:lvl>
    <w:lvl w:ilvl="1" w:tplc="2960C7AE">
      <w:numFmt w:val="bullet"/>
      <w:lvlText w:val="•"/>
      <w:lvlJc w:val="left"/>
      <w:pPr>
        <w:ind w:left="1876" w:hanging="360"/>
      </w:pPr>
      <w:rPr>
        <w:rFonts w:hint="default"/>
        <w:lang w:val="en-US" w:eastAsia="en-US" w:bidi="ar-SA"/>
      </w:rPr>
    </w:lvl>
    <w:lvl w:ilvl="2" w:tplc="0A68B42E">
      <w:numFmt w:val="bullet"/>
      <w:lvlText w:val="•"/>
      <w:lvlJc w:val="left"/>
      <w:pPr>
        <w:ind w:left="2733" w:hanging="360"/>
      </w:pPr>
      <w:rPr>
        <w:rFonts w:hint="default"/>
        <w:lang w:val="en-US" w:eastAsia="en-US" w:bidi="ar-SA"/>
      </w:rPr>
    </w:lvl>
    <w:lvl w:ilvl="3" w:tplc="F2BEF8F0">
      <w:numFmt w:val="bullet"/>
      <w:lvlText w:val="•"/>
      <w:lvlJc w:val="left"/>
      <w:pPr>
        <w:ind w:left="3589" w:hanging="360"/>
      </w:pPr>
      <w:rPr>
        <w:rFonts w:hint="default"/>
        <w:lang w:val="en-US" w:eastAsia="en-US" w:bidi="ar-SA"/>
      </w:rPr>
    </w:lvl>
    <w:lvl w:ilvl="4" w:tplc="CE728E8A">
      <w:numFmt w:val="bullet"/>
      <w:lvlText w:val="•"/>
      <w:lvlJc w:val="left"/>
      <w:pPr>
        <w:ind w:left="4446" w:hanging="360"/>
      </w:pPr>
      <w:rPr>
        <w:rFonts w:hint="default"/>
        <w:lang w:val="en-US" w:eastAsia="en-US" w:bidi="ar-SA"/>
      </w:rPr>
    </w:lvl>
    <w:lvl w:ilvl="5" w:tplc="A740B872">
      <w:numFmt w:val="bullet"/>
      <w:lvlText w:val="•"/>
      <w:lvlJc w:val="left"/>
      <w:pPr>
        <w:ind w:left="5303" w:hanging="360"/>
      </w:pPr>
      <w:rPr>
        <w:rFonts w:hint="default"/>
        <w:lang w:val="en-US" w:eastAsia="en-US" w:bidi="ar-SA"/>
      </w:rPr>
    </w:lvl>
    <w:lvl w:ilvl="6" w:tplc="78BE8AA2">
      <w:numFmt w:val="bullet"/>
      <w:lvlText w:val="•"/>
      <w:lvlJc w:val="left"/>
      <w:pPr>
        <w:ind w:left="6159" w:hanging="360"/>
      </w:pPr>
      <w:rPr>
        <w:rFonts w:hint="default"/>
        <w:lang w:val="en-US" w:eastAsia="en-US" w:bidi="ar-SA"/>
      </w:rPr>
    </w:lvl>
    <w:lvl w:ilvl="7" w:tplc="F24856A2">
      <w:numFmt w:val="bullet"/>
      <w:lvlText w:val="•"/>
      <w:lvlJc w:val="left"/>
      <w:pPr>
        <w:ind w:left="7016" w:hanging="360"/>
      </w:pPr>
      <w:rPr>
        <w:rFonts w:hint="default"/>
        <w:lang w:val="en-US" w:eastAsia="en-US" w:bidi="ar-SA"/>
      </w:rPr>
    </w:lvl>
    <w:lvl w:ilvl="8" w:tplc="2146016A">
      <w:numFmt w:val="bullet"/>
      <w:lvlText w:val="•"/>
      <w:lvlJc w:val="left"/>
      <w:pPr>
        <w:ind w:left="7873" w:hanging="360"/>
      </w:pPr>
      <w:rPr>
        <w:rFonts w:hint="default"/>
        <w:lang w:val="en-US" w:eastAsia="en-US" w:bidi="ar-SA"/>
      </w:rPr>
    </w:lvl>
  </w:abstractNum>
  <w:abstractNum w:abstractNumId="3" w15:restartNumberingAfterBreak="0">
    <w:nsid w:val="217D7F02"/>
    <w:multiLevelType w:val="multilevel"/>
    <w:tmpl w:val="203638AA"/>
    <w:lvl w:ilvl="0">
      <w:start w:val="4"/>
      <w:numFmt w:val="decimal"/>
      <w:lvlText w:val="%1"/>
      <w:lvlJc w:val="left"/>
      <w:pPr>
        <w:ind w:left="588" w:hanging="284"/>
      </w:pPr>
      <w:rPr>
        <w:rFonts w:hint="default"/>
        <w:lang w:val="en-US" w:eastAsia="en-US" w:bidi="ar-SA"/>
      </w:rPr>
    </w:lvl>
    <w:lvl w:ilvl="1">
      <w:numFmt w:val="decimal"/>
      <w:lvlText w:val="%1.%2"/>
      <w:lvlJc w:val="left"/>
      <w:pPr>
        <w:ind w:left="588" w:hanging="284"/>
        <w:jc w:val="right"/>
      </w:pPr>
      <w:rPr>
        <w:rFonts w:ascii="Calibri" w:eastAsia="Calibri" w:hAnsi="Calibri" w:cs="Calibri" w:hint="default"/>
        <w:b w:val="0"/>
        <w:bCs w:val="0"/>
        <w:i w:val="0"/>
        <w:iCs w:val="0"/>
        <w:spacing w:val="0"/>
        <w:w w:val="99"/>
        <w:sz w:val="20"/>
        <w:szCs w:val="20"/>
        <w:lang w:val="en-US" w:eastAsia="en-US" w:bidi="ar-SA"/>
      </w:rPr>
    </w:lvl>
    <w:lvl w:ilvl="2">
      <w:numFmt w:val="bullet"/>
      <w:lvlText w:val="•"/>
      <w:lvlJc w:val="left"/>
      <w:pPr>
        <w:ind w:left="2381" w:hanging="284"/>
      </w:pPr>
      <w:rPr>
        <w:rFonts w:hint="default"/>
        <w:lang w:val="en-US" w:eastAsia="en-US" w:bidi="ar-SA"/>
      </w:rPr>
    </w:lvl>
    <w:lvl w:ilvl="3">
      <w:numFmt w:val="bullet"/>
      <w:lvlText w:val="•"/>
      <w:lvlJc w:val="left"/>
      <w:pPr>
        <w:ind w:left="3281" w:hanging="284"/>
      </w:pPr>
      <w:rPr>
        <w:rFonts w:hint="default"/>
        <w:lang w:val="en-US" w:eastAsia="en-US" w:bidi="ar-SA"/>
      </w:rPr>
    </w:lvl>
    <w:lvl w:ilvl="4">
      <w:numFmt w:val="bullet"/>
      <w:lvlText w:val="•"/>
      <w:lvlJc w:val="left"/>
      <w:pPr>
        <w:ind w:left="4182" w:hanging="284"/>
      </w:pPr>
      <w:rPr>
        <w:rFonts w:hint="default"/>
        <w:lang w:val="en-US" w:eastAsia="en-US" w:bidi="ar-SA"/>
      </w:rPr>
    </w:lvl>
    <w:lvl w:ilvl="5">
      <w:numFmt w:val="bullet"/>
      <w:lvlText w:val="•"/>
      <w:lvlJc w:val="left"/>
      <w:pPr>
        <w:ind w:left="5083" w:hanging="284"/>
      </w:pPr>
      <w:rPr>
        <w:rFonts w:hint="default"/>
        <w:lang w:val="en-US" w:eastAsia="en-US" w:bidi="ar-SA"/>
      </w:rPr>
    </w:lvl>
    <w:lvl w:ilvl="6">
      <w:numFmt w:val="bullet"/>
      <w:lvlText w:val="•"/>
      <w:lvlJc w:val="left"/>
      <w:pPr>
        <w:ind w:left="5983" w:hanging="284"/>
      </w:pPr>
      <w:rPr>
        <w:rFonts w:hint="default"/>
        <w:lang w:val="en-US" w:eastAsia="en-US" w:bidi="ar-SA"/>
      </w:rPr>
    </w:lvl>
    <w:lvl w:ilvl="7">
      <w:numFmt w:val="bullet"/>
      <w:lvlText w:val="•"/>
      <w:lvlJc w:val="left"/>
      <w:pPr>
        <w:ind w:left="6884" w:hanging="284"/>
      </w:pPr>
      <w:rPr>
        <w:rFonts w:hint="default"/>
        <w:lang w:val="en-US" w:eastAsia="en-US" w:bidi="ar-SA"/>
      </w:rPr>
    </w:lvl>
    <w:lvl w:ilvl="8">
      <w:numFmt w:val="bullet"/>
      <w:lvlText w:val="•"/>
      <w:lvlJc w:val="left"/>
      <w:pPr>
        <w:ind w:left="7785" w:hanging="284"/>
      </w:pPr>
      <w:rPr>
        <w:rFonts w:hint="default"/>
        <w:lang w:val="en-US" w:eastAsia="en-US" w:bidi="ar-SA"/>
      </w:rPr>
    </w:lvl>
  </w:abstractNum>
  <w:abstractNum w:abstractNumId="4" w15:restartNumberingAfterBreak="0">
    <w:nsid w:val="29AF537B"/>
    <w:multiLevelType w:val="hybridMultilevel"/>
    <w:tmpl w:val="ADCAB6E6"/>
    <w:lvl w:ilvl="0" w:tplc="40B27874">
      <w:numFmt w:val="bullet"/>
      <w:lvlText w:val="-"/>
      <w:lvlJc w:val="left"/>
      <w:pPr>
        <w:ind w:left="2321" w:hanging="721"/>
      </w:pPr>
      <w:rPr>
        <w:rFonts w:ascii="Calibri" w:eastAsia="Calibri" w:hAnsi="Calibri" w:cs="Calibri" w:hint="default"/>
        <w:b w:val="0"/>
        <w:bCs w:val="0"/>
        <w:i w:val="0"/>
        <w:iCs w:val="0"/>
        <w:spacing w:val="0"/>
        <w:w w:val="99"/>
        <w:sz w:val="20"/>
        <w:szCs w:val="20"/>
        <w:lang w:val="en-US" w:eastAsia="en-US" w:bidi="ar-SA"/>
      </w:rPr>
    </w:lvl>
    <w:lvl w:ilvl="1" w:tplc="63FAEF48">
      <w:numFmt w:val="bullet"/>
      <w:lvlText w:val="•"/>
      <w:lvlJc w:val="left"/>
      <w:pPr>
        <w:ind w:left="3046" w:hanging="721"/>
      </w:pPr>
      <w:rPr>
        <w:rFonts w:hint="default"/>
        <w:lang w:val="en-US" w:eastAsia="en-US" w:bidi="ar-SA"/>
      </w:rPr>
    </w:lvl>
    <w:lvl w:ilvl="2" w:tplc="3346610C">
      <w:numFmt w:val="bullet"/>
      <w:lvlText w:val="•"/>
      <w:lvlJc w:val="left"/>
      <w:pPr>
        <w:ind w:left="3773" w:hanging="721"/>
      </w:pPr>
      <w:rPr>
        <w:rFonts w:hint="default"/>
        <w:lang w:val="en-US" w:eastAsia="en-US" w:bidi="ar-SA"/>
      </w:rPr>
    </w:lvl>
    <w:lvl w:ilvl="3" w:tplc="83B2E6C4">
      <w:numFmt w:val="bullet"/>
      <w:lvlText w:val="•"/>
      <w:lvlJc w:val="left"/>
      <w:pPr>
        <w:ind w:left="4499" w:hanging="721"/>
      </w:pPr>
      <w:rPr>
        <w:rFonts w:hint="default"/>
        <w:lang w:val="en-US" w:eastAsia="en-US" w:bidi="ar-SA"/>
      </w:rPr>
    </w:lvl>
    <w:lvl w:ilvl="4" w:tplc="91FABC9E">
      <w:numFmt w:val="bullet"/>
      <w:lvlText w:val="•"/>
      <w:lvlJc w:val="left"/>
      <w:pPr>
        <w:ind w:left="5226" w:hanging="721"/>
      </w:pPr>
      <w:rPr>
        <w:rFonts w:hint="default"/>
        <w:lang w:val="en-US" w:eastAsia="en-US" w:bidi="ar-SA"/>
      </w:rPr>
    </w:lvl>
    <w:lvl w:ilvl="5" w:tplc="6E40F93A">
      <w:numFmt w:val="bullet"/>
      <w:lvlText w:val="•"/>
      <w:lvlJc w:val="left"/>
      <w:pPr>
        <w:ind w:left="5953" w:hanging="721"/>
      </w:pPr>
      <w:rPr>
        <w:rFonts w:hint="default"/>
        <w:lang w:val="en-US" w:eastAsia="en-US" w:bidi="ar-SA"/>
      </w:rPr>
    </w:lvl>
    <w:lvl w:ilvl="6" w:tplc="E8AA7D3C">
      <w:numFmt w:val="bullet"/>
      <w:lvlText w:val="•"/>
      <w:lvlJc w:val="left"/>
      <w:pPr>
        <w:ind w:left="6679" w:hanging="721"/>
      </w:pPr>
      <w:rPr>
        <w:rFonts w:hint="default"/>
        <w:lang w:val="en-US" w:eastAsia="en-US" w:bidi="ar-SA"/>
      </w:rPr>
    </w:lvl>
    <w:lvl w:ilvl="7" w:tplc="095A1CBA">
      <w:numFmt w:val="bullet"/>
      <w:lvlText w:val="•"/>
      <w:lvlJc w:val="left"/>
      <w:pPr>
        <w:ind w:left="7406" w:hanging="721"/>
      </w:pPr>
      <w:rPr>
        <w:rFonts w:hint="default"/>
        <w:lang w:val="en-US" w:eastAsia="en-US" w:bidi="ar-SA"/>
      </w:rPr>
    </w:lvl>
    <w:lvl w:ilvl="8" w:tplc="6930B830">
      <w:numFmt w:val="bullet"/>
      <w:lvlText w:val="•"/>
      <w:lvlJc w:val="left"/>
      <w:pPr>
        <w:ind w:left="8133" w:hanging="721"/>
      </w:pPr>
      <w:rPr>
        <w:rFonts w:hint="default"/>
        <w:lang w:val="en-US" w:eastAsia="en-US" w:bidi="ar-SA"/>
      </w:rPr>
    </w:lvl>
  </w:abstractNum>
  <w:abstractNum w:abstractNumId="5" w15:restartNumberingAfterBreak="0">
    <w:nsid w:val="2C282F0A"/>
    <w:multiLevelType w:val="hybridMultilevel"/>
    <w:tmpl w:val="C3B805E4"/>
    <w:lvl w:ilvl="0" w:tplc="67A235F6">
      <w:numFmt w:val="bullet"/>
      <w:lvlText w:val="•"/>
      <w:lvlJc w:val="left"/>
      <w:pPr>
        <w:ind w:left="305" w:hanging="144"/>
      </w:pPr>
      <w:rPr>
        <w:rFonts w:ascii="Calibri" w:eastAsia="Calibri" w:hAnsi="Calibri" w:cs="Calibri" w:hint="default"/>
        <w:b w:val="0"/>
        <w:bCs w:val="0"/>
        <w:i w:val="0"/>
        <w:iCs w:val="0"/>
        <w:spacing w:val="0"/>
        <w:w w:val="99"/>
        <w:sz w:val="20"/>
        <w:szCs w:val="20"/>
        <w:lang w:val="en-US" w:eastAsia="en-US" w:bidi="ar-SA"/>
      </w:rPr>
    </w:lvl>
    <w:lvl w:ilvl="1" w:tplc="83BC68BA">
      <w:numFmt w:val="bullet"/>
      <w:lvlText w:val=""/>
      <w:lvlJc w:val="left"/>
      <w:pPr>
        <w:ind w:left="1025" w:hanging="360"/>
      </w:pPr>
      <w:rPr>
        <w:rFonts w:ascii="Symbol" w:eastAsia="Symbol" w:hAnsi="Symbol" w:cs="Symbol" w:hint="default"/>
        <w:b w:val="0"/>
        <w:bCs w:val="0"/>
        <w:i w:val="0"/>
        <w:iCs w:val="0"/>
        <w:spacing w:val="0"/>
        <w:w w:val="99"/>
        <w:sz w:val="20"/>
        <w:szCs w:val="20"/>
        <w:lang w:val="en-US" w:eastAsia="en-US" w:bidi="ar-SA"/>
      </w:rPr>
    </w:lvl>
    <w:lvl w:ilvl="2" w:tplc="011A82B6">
      <w:numFmt w:val="bullet"/>
      <w:lvlText w:val="•"/>
      <w:lvlJc w:val="left"/>
      <w:pPr>
        <w:ind w:left="1971" w:hanging="360"/>
      </w:pPr>
      <w:rPr>
        <w:rFonts w:hint="default"/>
        <w:lang w:val="en-US" w:eastAsia="en-US" w:bidi="ar-SA"/>
      </w:rPr>
    </w:lvl>
    <w:lvl w:ilvl="3" w:tplc="1F5A0748">
      <w:numFmt w:val="bullet"/>
      <w:lvlText w:val="•"/>
      <w:lvlJc w:val="left"/>
      <w:pPr>
        <w:ind w:left="2923" w:hanging="360"/>
      </w:pPr>
      <w:rPr>
        <w:rFonts w:hint="default"/>
        <w:lang w:val="en-US" w:eastAsia="en-US" w:bidi="ar-SA"/>
      </w:rPr>
    </w:lvl>
    <w:lvl w:ilvl="4" w:tplc="BEAE8CF4">
      <w:numFmt w:val="bullet"/>
      <w:lvlText w:val="•"/>
      <w:lvlJc w:val="left"/>
      <w:pPr>
        <w:ind w:left="3875" w:hanging="360"/>
      </w:pPr>
      <w:rPr>
        <w:rFonts w:hint="default"/>
        <w:lang w:val="en-US" w:eastAsia="en-US" w:bidi="ar-SA"/>
      </w:rPr>
    </w:lvl>
    <w:lvl w:ilvl="5" w:tplc="ED88331A">
      <w:numFmt w:val="bullet"/>
      <w:lvlText w:val="•"/>
      <w:lvlJc w:val="left"/>
      <w:pPr>
        <w:ind w:left="4827" w:hanging="360"/>
      </w:pPr>
      <w:rPr>
        <w:rFonts w:hint="default"/>
        <w:lang w:val="en-US" w:eastAsia="en-US" w:bidi="ar-SA"/>
      </w:rPr>
    </w:lvl>
    <w:lvl w:ilvl="6" w:tplc="D9ECC91C">
      <w:numFmt w:val="bullet"/>
      <w:lvlText w:val="•"/>
      <w:lvlJc w:val="left"/>
      <w:pPr>
        <w:ind w:left="5779" w:hanging="360"/>
      </w:pPr>
      <w:rPr>
        <w:rFonts w:hint="default"/>
        <w:lang w:val="en-US" w:eastAsia="en-US" w:bidi="ar-SA"/>
      </w:rPr>
    </w:lvl>
    <w:lvl w:ilvl="7" w:tplc="C1102554">
      <w:numFmt w:val="bullet"/>
      <w:lvlText w:val="•"/>
      <w:lvlJc w:val="left"/>
      <w:pPr>
        <w:ind w:left="6730" w:hanging="360"/>
      </w:pPr>
      <w:rPr>
        <w:rFonts w:hint="default"/>
        <w:lang w:val="en-US" w:eastAsia="en-US" w:bidi="ar-SA"/>
      </w:rPr>
    </w:lvl>
    <w:lvl w:ilvl="8" w:tplc="80AE1D1A">
      <w:numFmt w:val="bullet"/>
      <w:lvlText w:val="•"/>
      <w:lvlJc w:val="left"/>
      <w:pPr>
        <w:ind w:left="7682" w:hanging="360"/>
      </w:pPr>
      <w:rPr>
        <w:rFonts w:hint="default"/>
        <w:lang w:val="en-US" w:eastAsia="en-US" w:bidi="ar-SA"/>
      </w:rPr>
    </w:lvl>
  </w:abstractNum>
  <w:abstractNum w:abstractNumId="6" w15:restartNumberingAfterBreak="0">
    <w:nsid w:val="2CB30E72"/>
    <w:multiLevelType w:val="hybridMultilevel"/>
    <w:tmpl w:val="AB847F82"/>
    <w:lvl w:ilvl="0" w:tplc="04628CA0">
      <w:numFmt w:val="bullet"/>
      <w:lvlText w:val=""/>
      <w:lvlJc w:val="left"/>
      <w:pPr>
        <w:ind w:left="1025" w:hanging="360"/>
      </w:pPr>
      <w:rPr>
        <w:rFonts w:ascii="Symbol" w:eastAsia="Symbol" w:hAnsi="Symbol" w:cs="Symbol" w:hint="default"/>
        <w:b w:val="0"/>
        <w:bCs w:val="0"/>
        <w:i w:val="0"/>
        <w:iCs w:val="0"/>
        <w:spacing w:val="0"/>
        <w:w w:val="99"/>
        <w:sz w:val="20"/>
        <w:szCs w:val="20"/>
        <w:lang w:val="en-US" w:eastAsia="en-US" w:bidi="ar-SA"/>
      </w:rPr>
    </w:lvl>
    <w:lvl w:ilvl="1" w:tplc="6228F650">
      <w:numFmt w:val="bullet"/>
      <w:lvlText w:val="•"/>
      <w:lvlJc w:val="left"/>
      <w:pPr>
        <w:ind w:left="1876" w:hanging="360"/>
      </w:pPr>
      <w:rPr>
        <w:rFonts w:hint="default"/>
        <w:lang w:val="en-US" w:eastAsia="en-US" w:bidi="ar-SA"/>
      </w:rPr>
    </w:lvl>
    <w:lvl w:ilvl="2" w:tplc="0AF4A590">
      <w:numFmt w:val="bullet"/>
      <w:lvlText w:val="•"/>
      <w:lvlJc w:val="left"/>
      <w:pPr>
        <w:ind w:left="2733" w:hanging="360"/>
      </w:pPr>
      <w:rPr>
        <w:rFonts w:hint="default"/>
        <w:lang w:val="en-US" w:eastAsia="en-US" w:bidi="ar-SA"/>
      </w:rPr>
    </w:lvl>
    <w:lvl w:ilvl="3" w:tplc="34842FEC">
      <w:numFmt w:val="bullet"/>
      <w:lvlText w:val="•"/>
      <w:lvlJc w:val="left"/>
      <w:pPr>
        <w:ind w:left="3589" w:hanging="360"/>
      </w:pPr>
      <w:rPr>
        <w:rFonts w:hint="default"/>
        <w:lang w:val="en-US" w:eastAsia="en-US" w:bidi="ar-SA"/>
      </w:rPr>
    </w:lvl>
    <w:lvl w:ilvl="4" w:tplc="E6B89E52">
      <w:numFmt w:val="bullet"/>
      <w:lvlText w:val="•"/>
      <w:lvlJc w:val="left"/>
      <w:pPr>
        <w:ind w:left="4446" w:hanging="360"/>
      </w:pPr>
      <w:rPr>
        <w:rFonts w:hint="default"/>
        <w:lang w:val="en-US" w:eastAsia="en-US" w:bidi="ar-SA"/>
      </w:rPr>
    </w:lvl>
    <w:lvl w:ilvl="5" w:tplc="2C5AEED6">
      <w:numFmt w:val="bullet"/>
      <w:lvlText w:val="•"/>
      <w:lvlJc w:val="left"/>
      <w:pPr>
        <w:ind w:left="5303" w:hanging="360"/>
      </w:pPr>
      <w:rPr>
        <w:rFonts w:hint="default"/>
        <w:lang w:val="en-US" w:eastAsia="en-US" w:bidi="ar-SA"/>
      </w:rPr>
    </w:lvl>
    <w:lvl w:ilvl="6" w:tplc="2AD0E140">
      <w:numFmt w:val="bullet"/>
      <w:lvlText w:val="•"/>
      <w:lvlJc w:val="left"/>
      <w:pPr>
        <w:ind w:left="6159" w:hanging="360"/>
      </w:pPr>
      <w:rPr>
        <w:rFonts w:hint="default"/>
        <w:lang w:val="en-US" w:eastAsia="en-US" w:bidi="ar-SA"/>
      </w:rPr>
    </w:lvl>
    <w:lvl w:ilvl="7" w:tplc="140ECC44">
      <w:numFmt w:val="bullet"/>
      <w:lvlText w:val="•"/>
      <w:lvlJc w:val="left"/>
      <w:pPr>
        <w:ind w:left="7016" w:hanging="360"/>
      </w:pPr>
      <w:rPr>
        <w:rFonts w:hint="default"/>
        <w:lang w:val="en-US" w:eastAsia="en-US" w:bidi="ar-SA"/>
      </w:rPr>
    </w:lvl>
    <w:lvl w:ilvl="8" w:tplc="C0F87404">
      <w:numFmt w:val="bullet"/>
      <w:lvlText w:val="•"/>
      <w:lvlJc w:val="left"/>
      <w:pPr>
        <w:ind w:left="7873" w:hanging="360"/>
      </w:pPr>
      <w:rPr>
        <w:rFonts w:hint="default"/>
        <w:lang w:val="en-US" w:eastAsia="en-US" w:bidi="ar-SA"/>
      </w:rPr>
    </w:lvl>
  </w:abstractNum>
  <w:abstractNum w:abstractNumId="7" w15:restartNumberingAfterBreak="0">
    <w:nsid w:val="2E830E2C"/>
    <w:multiLevelType w:val="multilevel"/>
    <w:tmpl w:val="1BC47C9E"/>
    <w:lvl w:ilvl="0">
      <w:start w:val="3"/>
      <w:numFmt w:val="decimal"/>
      <w:lvlText w:val="%1"/>
      <w:lvlJc w:val="left"/>
      <w:pPr>
        <w:ind w:left="665" w:hanging="360"/>
      </w:pPr>
      <w:rPr>
        <w:rFonts w:hint="default"/>
        <w:lang w:val="en-US" w:eastAsia="en-US" w:bidi="ar-SA"/>
      </w:rPr>
    </w:lvl>
    <w:lvl w:ilvl="1">
      <w:numFmt w:val="decimal"/>
      <w:lvlText w:val="%1.%2"/>
      <w:lvlJc w:val="left"/>
      <w:pPr>
        <w:ind w:left="665" w:hanging="360"/>
      </w:pPr>
      <w:rPr>
        <w:rFonts w:ascii="Calibri" w:eastAsia="Calibri" w:hAnsi="Calibri" w:cs="Calibri" w:hint="default"/>
        <w:b/>
        <w:bCs/>
        <w:i w:val="0"/>
        <w:iCs w:val="0"/>
        <w:spacing w:val="-1"/>
        <w:w w:val="99"/>
        <w:sz w:val="20"/>
        <w:szCs w:val="20"/>
        <w:lang w:val="en-US" w:eastAsia="en-US" w:bidi="ar-SA"/>
      </w:rPr>
    </w:lvl>
    <w:lvl w:ilvl="2">
      <w:numFmt w:val="bullet"/>
      <w:lvlText w:val="•"/>
      <w:lvlJc w:val="left"/>
      <w:pPr>
        <w:ind w:left="1601" w:hanging="720"/>
      </w:pPr>
      <w:rPr>
        <w:rFonts w:ascii="Calibri" w:eastAsia="Calibri" w:hAnsi="Calibri" w:cs="Calibri" w:hint="default"/>
        <w:b w:val="0"/>
        <w:bCs w:val="0"/>
        <w:i w:val="0"/>
        <w:iCs w:val="0"/>
        <w:spacing w:val="0"/>
        <w:w w:val="99"/>
        <w:sz w:val="20"/>
        <w:szCs w:val="20"/>
        <w:lang w:val="en-US" w:eastAsia="en-US" w:bidi="ar-SA"/>
      </w:rPr>
    </w:lvl>
    <w:lvl w:ilvl="3">
      <w:numFmt w:val="bullet"/>
      <w:lvlText w:val="•"/>
      <w:lvlJc w:val="left"/>
      <w:pPr>
        <w:ind w:left="3374" w:hanging="720"/>
      </w:pPr>
      <w:rPr>
        <w:rFonts w:hint="default"/>
        <w:lang w:val="en-US" w:eastAsia="en-US" w:bidi="ar-SA"/>
      </w:rPr>
    </w:lvl>
    <w:lvl w:ilvl="4">
      <w:numFmt w:val="bullet"/>
      <w:lvlText w:val="•"/>
      <w:lvlJc w:val="left"/>
      <w:pPr>
        <w:ind w:left="4262" w:hanging="720"/>
      </w:pPr>
      <w:rPr>
        <w:rFonts w:hint="default"/>
        <w:lang w:val="en-US" w:eastAsia="en-US" w:bidi="ar-SA"/>
      </w:rPr>
    </w:lvl>
    <w:lvl w:ilvl="5">
      <w:numFmt w:val="bullet"/>
      <w:lvlText w:val="•"/>
      <w:lvlJc w:val="left"/>
      <w:pPr>
        <w:ind w:left="5149" w:hanging="720"/>
      </w:pPr>
      <w:rPr>
        <w:rFonts w:hint="default"/>
        <w:lang w:val="en-US" w:eastAsia="en-US" w:bidi="ar-SA"/>
      </w:rPr>
    </w:lvl>
    <w:lvl w:ilvl="6">
      <w:numFmt w:val="bullet"/>
      <w:lvlText w:val="•"/>
      <w:lvlJc w:val="left"/>
      <w:pPr>
        <w:ind w:left="6036" w:hanging="720"/>
      </w:pPr>
      <w:rPr>
        <w:rFonts w:hint="default"/>
        <w:lang w:val="en-US" w:eastAsia="en-US" w:bidi="ar-SA"/>
      </w:rPr>
    </w:lvl>
    <w:lvl w:ilvl="7">
      <w:numFmt w:val="bullet"/>
      <w:lvlText w:val="•"/>
      <w:lvlJc w:val="left"/>
      <w:pPr>
        <w:ind w:left="6924" w:hanging="720"/>
      </w:pPr>
      <w:rPr>
        <w:rFonts w:hint="default"/>
        <w:lang w:val="en-US" w:eastAsia="en-US" w:bidi="ar-SA"/>
      </w:rPr>
    </w:lvl>
    <w:lvl w:ilvl="8">
      <w:numFmt w:val="bullet"/>
      <w:lvlText w:val="•"/>
      <w:lvlJc w:val="left"/>
      <w:pPr>
        <w:ind w:left="7811" w:hanging="720"/>
      </w:pPr>
      <w:rPr>
        <w:rFonts w:hint="default"/>
        <w:lang w:val="en-US" w:eastAsia="en-US" w:bidi="ar-SA"/>
      </w:rPr>
    </w:lvl>
  </w:abstractNum>
  <w:abstractNum w:abstractNumId="8" w15:restartNumberingAfterBreak="0">
    <w:nsid w:val="3A9658AB"/>
    <w:multiLevelType w:val="hybridMultilevel"/>
    <w:tmpl w:val="9EB879F0"/>
    <w:lvl w:ilvl="0" w:tplc="4A143530">
      <w:numFmt w:val="bullet"/>
      <w:lvlText w:val="•"/>
      <w:lvlJc w:val="left"/>
      <w:pPr>
        <w:ind w:left="1601" w:hanging="720"/>
      </w:pPr>
      <w:rPr>
        <w:rFonts w:ascii="Calibri" w:eastAsia="Calibri" w:hAnsi="Calibri" w:cs="Calibri" w:hint="default"/>
        <w:b w:val="0"/>
        <w:bCs w:val="0"/>
        <w:i w:val="0"/>
        <w:iCs w:val="0"/>
        <w:spacing w:val="0"/>
        <w:w w:val="99"/>
        <w:sz w:val="20"/>
        <w:szCs w:val="20"/>
        <w:lang w:val="en-US" w:eastAsia="en-US" w:bidi="ar-SA"/>
      </w:rPr>
    </w:lvl>
    <w:lvl w:ilvl="1" w:tplc="D47A08B2">
      <w:numFmt w:val="bullet"/>
      <w:lvlText w:val="•"/>
      <w:lvlJc w:val="left"/>
      <w:pPr>
        <w:ind w:left="1745" w:hanging="720"/>
      </w:pPr>
      <w:rPr>
        <w:rFonts w:ascii="Calibri" w:eastAsia="Calibri" w:hAnsi="Calibri" w:cs="Calibri" w:hint="default"/>
        <w:b w:val="0"/>
        <w:bCs w:val="0"/>
        <w:i w:val="0"/>
        <w:iCs w:val="0"/>
        <w:spacing w:val="0"/>
        <w:w w:val="99"/>
        <w:sz w:val="20"/>
        <w:szCs w:val="20"/>
        <w:lang w:val="en-US" w:eastAsia="en-US" w:bidi="ar-SA"/>
      </w:rPr>
    </w:lvl>
    <w:lvl w:ilvl="2" w:tplc="EECA477A">
      <w:numFmt w:val="bullet"/>
      <w:lvlText w:val="•"/>
      <w:lvlJc w:val="left"/>
      <w:pPr>
        <w:ind w:left="2611" w:hanging="720"/>
      </w:pPr>
      <w:rPr>
        <w:rFonts w:hint="default"/>
        <w:lang w:val="en-US" w:eastAsia="en-US" w:bidi="ar-SA"/>
      </w:rPr>
    </w:lvl>
    <w:lvl w:ilvl="3" w:tplc="821CF364">
      <w:numFmt w:val="bullet"/>
      <w:lvlText w:val="•"/>
      <w:lvlJc w:val="left"/>
      <w:pPr>
        <w:ind w:left="3483" w:hanging="720"/>
      </w:pPr>
      <w:rPr>
        <w:rFonts w:hint="default"/>
        <w:lang w:val="en-US" w:eastAsia="en-US" w:bidi="ar-SA"/>
      </w:rPr>
    </w:lvl>
    <w:lvl w:ilvl="4" w:tplc="D6B6A416">
      <w:numFmt w:val="bullet"/>
      <w:lvlText w:val="•"/>
      <w:lvlJc w:val="left"/>
      <w:pPr>
        <w:ind w:left="4355" w:hanging="720"/>
      </w:pPr>
      <w:rPr>
        <w:rFonts w:hint="default"/>
        <w:lang w:val="en-US" w:eastAsia="en-US" w:bidi="ar-SA"/>
      </w:rPr>
    </w:lvl>
    <w:lvl w:ilvl="5" w:tplc="571C380E">
      <w:numFmt w:val="bullet"/>
      <w:lvlText w:val="•"/>
      <w:lvlJc w:val="left"/>
      <w:pPr>
        <w:ind w:left="5227" w:hanging="720"/>
      </w:pPr>
      <w:rPr>
        <w:rFonts w:hint="default"/>
        <w:lang w:val="en-US" w:eastAsia="en-US" w:bidi="ar-SA"/>
      </w:rPr>
    </w:lvl>
    <w:lvl w:ilvl="6" w:tplc="DC4E2FEC">
      <w:numFmt w:val="bullet"/>
      <w:lvlText w:val="•"/>
      <w:lvlJc w:val="left"/>
      <w:pPr>
        <w:ind w:left="6099" w:hanging="720"/>
      </w:pPr>
      <w:rPr>
        <w:rFonts w:hint="default"/>
        <w:lang w:val="en-US" w:eastAsia="en-US" w:bidi="ar-SA"/>
      </w:rPr>
    </w:lvl>
    <w:lvl w:ilvl="7" w:tplc="B7887A3E">
      <w:numFmt w:val="bullet"/>
      <w:lvlText w:val="•"/>
      <w:lvlJc w:val="left"/>
      <w:pPr>
        <w:ind w:left="6970" w:hanging="720"/>
      </w:pPr>
      <w:rPr>
        <w:rFonts w:hint="default"/>
        <w:lang w:val="en-US" w:eastAsia="en-US" w:bidi="ar-SA"/>
      </w:rPr>
    </w:lvl>
    <w:lvl w:ilvl="8" w:tplc="3872D7CA">
      <w:numFmt w:val="bullet"/>
      <w:lvlText w:val="•"/>
      <w:lvlJc w:val="left"/>
      <w:pPr>
        <w:ind w:left="7842" w:hanging="720"/>
      </w:pPr>
      <w:rPr>
        <w:rFonts w:hint="default"/>
        <w:lang w:val="en-US" w:eastAsia="en-US" w:bidi="ar-SA"/>
      </w:rPr>
    </w:lvl>
  </w:abstractNum>
  <w:abstractNum w:abstractNumId="9" w15:restartNumberingAfterBreak="0">
    <w:nsid w:val="45D374F9"/>
    <w:multiLevelType w:val="multilevel"/>
    <w:tmpl w:val="3AAA0E8A"/>
    <w:lvl w:ilvl="0">
      <w:start w:val="2"/>
      <w:numFmt w:val="decimal"/>
      <w:lvlText w:val="%1"/>
      <w:lvlJc w:val="left"/>
      <w:pPr>
        <w:ind w:left="588" w:hanging="284"/>
      </w:pPr>
      <w:rPr>
        <w:rFonts w:hint="default"/>
        <w:lang w:val="en-US" w:eastAsia="en-US" w:bidi="ar-SA"/>
      </w:rPr>
    </w:lvl>
    <w:lvl w:ilvl="1">
      <w:numFmt w:val="decimal"/>
      <w:lvlText w:val="%1.%2"/>
      <w:lvlJc w:val="left"/>
      <w:pPr>
        <w:ind w:left="588" w:hanging="284"/>
        <w:jc w:val="right"/>
      </w:pPr>
      <w:rPr>
        <w:rFonts w:ascii="Calibri" w:eastAsia="Calibri" w:hAnsi="Calibri" w:cs="Calibri" w:hint="default"/>
        <w:b w:val="0"/>
        <w:bCs w:val="0"/>
        <w:i w:val="0"/>
        <w:iCs w:val="0"/>
        <w:spacing w:val="0"/>
        <w:w w:val="99"/>
        <w:sz w:val="20"/>
        <w:szCs w:val="20"/>
        <w:lang w:val="en-US" w:eastAsia="en-US" w:bidi="ar-SA"/>
      </w:rPr>
    </w:lvl>
    <w:lvl w:ilvl="2">
      <w:start w:val="1"/>
      <w:numFmt w:val="decimal"/>
      <w:lvlText w:val="%1.%2.%3"/>
      <w:lvlJc w:val="left"/>
      <w:pPr>
        <w:ind w:left="1723" w:hanging="682"/>
      </w:pPr>
      <w:rPr>
        <w:rFonts w:ascii="Calibri" w:eastAsia="Calibri" w:hAnsi="Calibri" w:cs="Calibri" w:hint="default"/>
        <w:b w:val="0"/>
        <w:bCs w:val="0"/>
        <w:i w:val="0"/>
        <w:iCs w:val="0"/>
        <w:spacing w:val="0"/>
        <w:w w:val="99"/>
        <w:sz w:val="20"/>
        <w:szCs w:val="20"/>
        <w:lang w:val="en-US" w:eastAsia="en-US" w:bidi="ar-SA"/>
      </w:rPr>
    </w:lvl>
    <w:lvl w:ilvl="3">
      <w:numFmt w:val="bullet"/>
      <w:lvlText w:val="•"/>
      <w:lvlJc w:val="left"/>
      <w:pPr>
        <w:ind w:left="3468" w:hanging="682"/>
      </w:pPr>
      <w:rPr>
        <w:rFonts w:hint="default"/>
        <w:lang w:val="en-US" w:eastAsia="en-US" w:bidi="ar-SA"/>
      </w:rPr>
    </w:lvl>
    <w:lvl w:ilvl="4">
      <w:numFmt w:val="bullet"/>
      <w:lvlText w:val="•"/>
      <w:lvlJc w:val="left"/>
      <w:pPr>
        <w:ind w:left="4342" w:hanging="682"/>
      </w:pPr>
      <w:rPr>
        <w:rFonts w:hint="default"/>
        <w:lang w:val="en-US" w:eastAsia="en-US" w:bidi="ar-SA"/>
      </w:rPr>
    </w:lvl>
    <w:lvl w:ilvl="5">
      <w:numFmt w:val="bullet"/>
      <w:lvlText w:val="•"/>
      <w:lvlJc w:val="left"/>
      <w:pPr>
        <w:ind w:left="5216" w:hanging="682"/>
      </w:pPr>
      <w:rPr>
        <w:rFonts w:hint="default"/>
        <w:lang w:val="en-US" w:eastAsia="en-US" w:bidi="ar-SA"/>
      </w:rPr>
    </w:lvl>
    <w:lvl w:ilvl="6">
      <w:numFmt w:val="bullet"/>
      <w:lvlText w:val="•"/>
      <w:lvlJc w:val="left"/>
      <w:pPr>
        <w:ind w:left="6090" w:hanging="682"/>
      </w:pPr>
      <w:rPr>
        <w:rFonts w:hint="default"/>
        <w:lang w:val="en-US" w:eastAsia="en-US" w:bidi="ar-SA"/>
      </w:rPr>
    </w:lvl>
    <w:lvl w:ilvl="7">
      <w:numFmt w:val="bullet"/>
      <w:lvlText w:val="•"/>
      <w:lvlJc w:val="left"/>
      <w:pPr>
        <w:ind w:left="6964" w:hanging="682"/>
      </w:pPr>
      <w:rPr>
        <w:rFonts w:hint="default"/>
        <w:lang w:val="en-US" w:eastAsia="en-US" w:bidi="ar-SA"/>
      </w:rPr>
    </w:lvl>
    <w:lvl w:ilvl="8">
      <w:numFmt w:val="bullet"/>
      <w:lvlText w:val="•"/>
      <w:lvlJc w:val="left"/>
      <w:pPr>
        <w:ind w:left="7838" w:hanging="682"/>
      </w:pPr>
      <w:rPr>
        <w:rFonts w:hint="default"/>
        <w:lang w:val="en-US" w:eastAsia="en-US" w:bidi="ar-SA"/>
      </w:rPr>
    </w:lvl>
  </w:abstractNum>
  <w:abstractNum w:abstractNumId="10" w15:restartNumberingAfterBreak="0">
    <w:nsid w:val="5180747A"/>
    <w:multiLevelType w:val="multilevel"/>
    <w:tmpl w:val="27429800"/>
    <w:lvl w:ilvl="0">
      <w:start w:val="4"/>
      <w:numFmt w:val="decimal"/>
      <w:lvlText w:val="%1"/>
      <w:lvlJc w:val="left"/>
      <w:pPr>
        <w:ind w:left="665" w:hanging="360"/>
      </w:pPr>
      <w:rPr>
        <w:rFonts w:hint="default"/>
        <w:lang w:val="en-US" w:eastAsia="en-US" w:bidi="ar-SA"/>
      </w:rPr>
    </w:lvl>
    <w:lvl w:ilvl="1">
      <w:numFmt w:val="decimal"/>
      <w:lvlText w:val="%1.%2"/>
      <w:lvlJc w:val="left"/>
      <w:pPr>
        <w:ind w:left="665" w:hanging="360"/>
      </w:pPr>
      <w:rPr>
        <w:rFonts w:ascii="Calibri" w:eastAsia="Calibri" w:hAnsi="Calibri" w:cs="Calibri" w:hint="default"/>
        <w:b/>
        <w:bCs/>
        <w:i w:val="0"/>
        <w:iCs w:val="0"/>
        <w:spacing w:val="-1"/>
        <w:w w:val="99"/>
        <w:sz w:val="20"/>
        <w:szCs w:val="20"/>
        <w:lang w:val="en-US" w:eastAsia="en-US" w:bidi="ar-SA"/>
      </w:rPr>
    </w:lvl>
    <w:lvl w:ilvl="2">
      <w:numFmt w:val="bullet"/>
      <w:lvlText w:val="•"/>
      <w:lvlJc w:val="left"/>
      <w:pPr>
        <w:ind w:left="2445" w:hanging="360"/>
      </w:pPr>
      <w:rPr>
        <w:rFonts w:hint="default"/>
        <w:lang w:val="en-US" w:eastAsia="en-US" w:bidi="ar-SA"/>
      </w:rPr>
    </w:lvl>
    <w:lvl w:ilvl="3">
      <w:numFmt w:val="bullet"/>
      <w:lvlText w:val="•"/>
      <w:lvlJc w:val="left"/>
      <w:pPr>
        <w:ind w:left="3337" w:hanging="360"/>
      </w:pPr>
      <w:rPr>
        <w:rFonts w:hint="default"/>
        <w:lang w:val="en-US" w:eastAsia="en-US" w:bidi="ar-SA"/>
      </w:rPr>
    </w:lvl>
    <w:lvl w:ilvl="4">
      <w:numFmt w:val="bullet"/>
      <w:lvlText w:val="•"/>
      <w:lvlJc w:val="left"/>
      <w:pPr>
        <w:ind w:left="4230" w:hanging="360"/>
      </w:pPr>
      <w:rPr>
        <w:rFonts w:hint="default"/>
        <w:lang w:val="en-US" w:eastAsia="en-US" w:bidi="ar-SA"/>
      </w:rPr>
    </w:lvl>
    <w:lvl w:ilvl="5">
      <w:numFmt w:val="bullet"/>
      <w:lvlText w:val="•"/>
      <w:lvlJc w:val="left"/>
      <w:pPr>
        <w:ind w:left="5123" w:hanging="360"/>
      </w:pPr>
      <w:rPr>
        <w:rFonts w:hint="default"/>
        <w:lang w:val="en-US" w:eastAsia="en-US" w:bidi="ar-SA"/>
      </w:rPr>
    </w:lvl>
    <w:lvl w:ilvl="6">
      <w:numFmt w:val="bullet"/>
      <w:lvlText w:val="•"/>
      <w:lvlJc w:val="left"/>
      <w:pPr>
        <w:ind w:left="6015" w:hanging="360"/>
      </w:pPr>
      <w:rPr>
        <w:rFonts w:hint="default"/>
        <w:lang w:val="en-US" w:eastAsia="en-US" w:bidi="ar-SA"/>
      </w:rPr>
    </w:lvl>
    <w:lvl w:ilvl="7">
      <w:numFmt w:val="bullet"/>
      <w:lvlText w:val="•"/>
      <w:lvlJc w:val="left"/>
      <w:pPr>
        <w:ind w:left="6908" w:hanging="360"/>
      </w:pPr>
      <w:rPr>
        <w:rFonts w:hint="default"/>
        <w:lang w:val="en-US" w:eastAsia="en-US" w:bidi="ar-SA"/>
      </w:rPr>
    </w:lvl>
    <w:lvl w:ilvl="8">
      <w:numFmt w:val="bullet"/>
      <w:lvlText w:val="•"/>
      <w:lvlJc w:val="left"/>
      <w:pPr>
        <w:ind w:left="7801" w:hanging="360"/>
      </w:pPr>
      <w:rPr>
        <w:rFonts w:hint="default"/>
        <w:lang w:val="en-US" w:eastAsia="en-US" w:bidi="ar-SA"/>
      </w:rPr>
    </w:lvl>
  </w:abstractNum>
  <w:abstractNum w:abstractNumId="11" w15:restartNumberingAfterBreak="0">
    <w:nsid w:val="53227A8D"/>
    <w:multiLevelType w:val="hybridMultilevel"/>
    <w:tmpl w:val="7BCE1D2A"/>
    <w:lvl w:ilvl="0" w:tplc="18090001">
      <w:start w:val="1"/>
      <w:numFmt w:val="bullet"/>
      <w:lvlText w:val=""/>
      <w:lvlJc w:val="left"/>
      <w:pPr>
        <w:ind w:left="1601" w:hanging="360"/>
      </w:pPr>
      <w:rPr>
        <w:rFonts w:ascii="Symbol" w:hAnsi="Symbol" w:hint="default"/>
      </w:rPr>
    </w:lvl>
    <w:lvl w:ilvl="1" w:tplc="18090003" w:tentative="1">
      <w:start w:val="1"/>
      <w:numFmt w:val="bullet"/>
      <w:lvlText w:val="o"/>
      <w:lvlJc w:val="left"/>
      <w:pPr>
        <w:ind w:left="2321" w:hanging="360"/>
      </w:pPr>
      <w:rPr>
        <w:rFonts w:ascii="Courier New" w:hAnsi="Courier New" w:cs="Courier New" w:hint="default"/>
      </w:rPr>
    </w:lvl>
    <w:lvl w:ilvl="2" w:tplc="18090005" w:tentative="1">
      <w:start w:val="1"/>
      <w:numFmt w:val="bullet"/>
      <w:lvlText w:val=""/>
      <w:lvlJc w:val="left"/>
      <w:pPr>
        <w:ind w:left="3041" w:hanging="360"/>
      </w:pPr>
      <w:rPr>
        <w:rFonts w:ascii="Wingdings" w:hAnsi="Wingdings" w:hint="default"/>
      </w:rPr>
    </w:lvl>
    <w:lvl w:ilvl="3" w:tplc="18090001" w:tentative="1">
      <w:start w:val="1"/>
      <w:numFmt w:val="bullet"/>
      <w:lvlText w:val=""/>
      <w:lvlJc w:val="left"/>
      <w:pPr>
        <w:ind w:left="3761" w:hanging="360"/>
      </w:pPr>
      <w:rPr>
        <w:rFonts w:ascii="Symbol" w:hAnsi="Symbol" w:hint="default"/>
      </w:rPr>
    </w:lvl>
    <w:lvl w:ilvl="4" w:tplc="18090003" w:tentative="1">
      <w:start w:val="1"/>
      <w:numFmt w:val="bullet"/>
      <w:lvlText w:val="o"/>
      <w:lvlJc w:val="left"/>
      <w:pPr>
        <w:ind w:left="4481" w:hanging="360"/>
      </w:pPr>
      <w:rPr>
        <w:rFonts w:ascii="Courier New" w:hAnsi="Courier New" w:cs="Courier New" w:hint="default"/>
      </w:rPr>
    </w:lvl>
    <w:lvl w:ilvl="5" w:tplc="18090005" w:tentative="1">
      <w:start w:val="1"/>
      <w:numFmt w:val="bullet"/>
      <w:lvlText w:val=""/>
      <w:lvlJc w:val="left"/>
      <w:pPr>
        <w:ind w:left="5201" w:hanging="360"/>
      </w:pPr>
      <w:rPr>
        <w:rFonts w:ascii="Wingdings" w:hAnsi="Wingdings" w:hint="default"/>
      </w:rPr>
    </w:lvl>
    <w:lvl w:ilvl="6" w:tplc="18090001" w:tentative="1">
      <w:start w:val="1"/>
      <w:numFmt w:val="bullet"/>
      <w:lvlText w:val=""/>
      <w:lvlJc w:val="left"/>
      <w:pPr>
        <w:ind w:left="5921" w:hanging="360"/>
      </w:pPr>
      <w:rPr>
        <w:rFonts w:ascii="Symbol" w:hAnsi="Symbol" w:hint="default"/>
      </w:rPr>
    </w:lvl>
    <w:lvl w:ilvl="7" w:tplc="18090003" w:tentative="1">
      <w:start w:val="1"/>
      <w:numFmt w:val="bullet"/>
      <w:lvlText w:val="o"/>
      <w:lvlJc w:val="left"/>
      <w:pPr>
        <w:ind w:left="6641" w:hanging="360"/>
      </w:pPr>
      <w:rPr>
        <w:rFonts w:ascii="Courier New" w:hAnsi="Courier New" w:cs="Courier New" w:hint="default"/>
      </w:rPr>
    </w:lvl>
    <w:lvl w:ilvl="8" w:tplc="18090005" w:tentative="1">
      <w:start w:val="1"/>
      <w:numFmt w:val="bullet"/>
      <w:lvlText w:val=""/>
      <w:lvlJc w:val="left"/>
      <w:pPr>
        <w:ind w:left="7361" w:hanging="360"/>
      </w:pPr>
      <w:rPr>
        <w:rFonts w:ascii="Wingdings" w:hAnsi="Wingdings" w:hint="default"/>
      </w:rPr>
    </w:lvl>
  </w:abstractNum>
  <w:abstractNum w:abstractNumId="12" w15:restartNumberingAfterBreak="0">
    <w:nsid w:val="54FD3266"/>
    <w:multiLevelType w:val="hybridMultilevel"/>
    <w:tmpl w:val="3B0C8326"/>
    <w:lvl w:ilvl="0" w:tplc="E56C01FE">
      <w:numFmt w:val="bullet"/>
      <w:lvlText w:val="•"/>
      <w:lvlJc w:val="left"/>
      <w:pPr>
        <w:ind w:left="305" w:hanging="166"/>
      </w:pPr>
      <w:rPr>
        <w:rFonts w:ascii="Calibri" w:eastAsia="Calibri" w:hAnsi="Calibri" w:cs="Calibri" w:hint="default"/>
        <w:b w:val="0"/>
        <w:bCs w:val="0"/>
        <w:i w:val="0"/>
        <w:iCs w:val="0"/>
        <w:spacing w:val="0"/>
        <w:w w:val="99"/>
        <w:sz w:val="20"/>
        <w:szCs w:val="20"/>
        <w:lang w:val="en-US" w:eastAsia="en-US" w:bidi="ar-SA"/>
      </w:rPr>
    </w:lvl>
    <w:lvl w:ilvl="1" w:tplc="A7A26578">
      <w:numFmt w:val="bullet"/>
      <w:lvlText w:val="•"/>
      <w:lvlJc w:val="left"/>
      <w:pPr>
        <w:ind w:left="1228" w:hanging="166"/>
      </w:pPr>
      <w:rPr>
        <w:rFonts w:hint="default"/>
        <w:lang w:val="en-US" w:eastAsia="en-US" w:bidi="ar-SA"/>
      </w:rPr>
    </w:lvl>
    <w:lvl w:ilvl="2" w:tplc="0DC6DA6C">
      <w:numFmt w:val="bullet"/>
      <w:lvlText w:val="•"/>
      <w:lvlJc w:val="left"/>
      <w:pPr>
        <w:ind w:left="2157" w:hanging="166"/>
      </w:pPr>
      <w:rPr>
        <w:rFonts w:hint="default"/>
        <w:lang w:val="en-US" w:eastAsia="en-US" w:bidi="ar-SA"/>
      </w:rPr>
    </w:lvl>
    <w:lvl w:ilvl="3" w:tplc="17BAAA1A">
      <w:numFmt w:val="bullet"/>
      <w:lvlText w:val="•"/>
      <w:lvlJc w:val="left"/>
      <w:pPr>
        <w:ind w:left="3085" w:hanging="166"/>
      </w:pPr>
      <w:rPr>
        <w:rFonts w:hint="default"/>
        <w:lang w:val="en-US" w:eastAsia="en-US" w:bidi="ar-SA"/>
      </w:rPr>
    </w:lvl>
    <w:lvl w:ilvl="4" w:tplc="12661350">
      <w:numFmt w:val="bullet"/>
      <w:lvlText w:val="•"/>
      <w:lvlJc w:val="left"/>
      <w:pPr>
        <w:ind w:left="4014" w:hanging="166"/>
      </w:pPr>
      <w:rPr>
        <w:rFonts w:hint="default"/>
        <w:lang w:val="en-US" w:eastAsia="en-US" w:bidi="ar-SA"/>
      </w:rPr>
    </w:lvl>
    <w:lvl w:ilvl="5" w:tplc="25C0AADA">
      <w:numFmt w:val="bullet"/>
      <w:lvlText w:val="•"/>
      <w:lvlJc w:val="left"/>
      <w:pPr>
        <w:ind w:left="4943" w:hanging="166"/>
      </w:pPr>
      <w:rPr>
        <w:rFonts w:hint="default"/>
        <w:lang w:val="en-US" w:eastAsia="en-US" w:bidi="ar-SA"/>
      </w:rPr>
    </w:lvl>
    <w:lvl w:ilvl="6" w:tplc="11ECF0D0">
      <w:numFmt w:val="bullet"/>
      <w:lvlText w:val="•"/>
      <w:lvlJc w:val="left"/>
      <w:pPr>
        <w:ind w:left="5871" w:hanging="166"/>
      </w:pPr>
      <w:rPr>
        <w:rFonts w:hint="default"/>
        <w:lang w:val="en-US" w:eastAsia="en-US" w:bidi="ar-SA"/>
      </w:rPr>
    </w:lvl>
    <w:lvl w:ilvl="7" w:tplc="E35A84EE">
      <w:numFmt w:val="bullet"/>
      <w:lvlText w:val="•"/>
      <w:lvlJc w:val="left"/>
      <w:pPr>
        <w:ind w:left="6800" w:hanging="166"/>
      </w:pPr>
      <w:rPr>
        <w:rFonts w:hint="default"/>
        <w:lang w:val="en-US" w:eastAsia="en-US" w:bidi="ar-SA"/>
      </w:rPr>
    </w:lvl>
    <w:lvl w:ilvl="8" w:tplc="1BF61DAA">
      <w:numFmt w:val="bullet"/>
      <w:lvlText w:val="•"/>
      <w:lvlJc w:val="left"/>
      <w:pPr>
        <w:ind w:left="7729" w:hanging="166"/>
      </w:pPr>
      <w:rPr>
        <w:rFonts w:hint="default"/>
        <w:lang w:val="en-US" w:eastAsia="en-US" w:bidi="ar-SA"/>
      </w:rPr>
    </w:lvl>
  </w:abstractNum>
  <w:abstractNum w:abstractNumId="13" w15:restartNumberingAfterBreak="0">
    <w:nsid w:val="5A4B279B"/>
    <w:multiLevelType w:val="hybridMultilevel"/>
    <w:tmpl w:val="3D043136"/>
    <w:lvl w:ilvl="0" w:tplc="1809000F">
      <w:start w:val="1"/>
      <w:numFmt w:val="decimal"/>
      <w:lvlText w:val="%1."/>
      <w:lvlJc w:val="left"/>
      <w:pPr>
        <w:ind w:left="1025" w:hanging="360"/>
      </w:pPr>
    </w:lvl>
    <w:lvl w:ilvl="1" w:tplc="18090019" w:tentative="1">
      <w:start w:val="1"/>
      <w:numFmt w:val="lowerLetter"/>
      <w:lvlText w:val="%2."/>
      <w:lvlJc w:val="left"/>
      <w:pPr>
        <w:ind w:left="1745" w:hanging="360"/>
      </w:pPr>
    </w:lvl>
    <w:lvl w:ilvl="2" w:tplc="1809001B" w:tentative="1">
      <w:start w:val="1"/>
      <w:numFmt w:val="lowerRoman"/>
      <w:lvlText w:val="%3."/>
      <w:lvlJc w:val="right"/>
      <w:pPr>
        <w:ind w:left="2465" w:hanging="180"/>
      </w:pPr>
    </w:lvl>
    <w:lvl w:ilvl="3" w:tplc="1809000F" w:tentative="1">
      <w:start w:val="1"/>
      <w:numFmt w:val="decimal"/>
      <w:lvlText w:val="%4."/>
      <w:lvlJc w:val="left"/>
      <w:pPr>
        <w:ind w:left="3185" w:hanging="360"/>
      </w:pPr>
    </w:lvl>
    <w:lvl w:ilvl="4" w:tplc="18090019" w:tentative="1">
      <w:start w:val="1"/>
      <w:numFmt w:val="lowerLetter"/>
      <w:lvlText w:val="%5."/>
      <w:lvlJc w:val="left"/>
      <w:pPr>
        <w:ind w:left="3905" w:hanging="360"/>
      </w:pPr>
    </w:lvl>
    <w:lvl w:ilvl="5" w:tplc="1809001B" w:tentative="1">
      <w:start w:val="1"/>
      <w:numFmt w:val="lowerRoman"/>
      <w:lvlText w:val="%6."/>
      <w:lvlJc w:val="right"/>
      <w:pPr>
        <w:ind w:left="4625" w:hanging="180"/>
      </w:pPr>
    </w:lvl>
    <w:lvl w:ilvl="6" w:tplc="1809000F" w:tentative="1">
      <w:start w:val="1"/>
      <w:numFmt w:val="decimal"/>
      <w:lvlText w:val="%7."/>
      <w:lvlJc w:val="left"/>
      <w:pPr>
        <w:ind w:left="5345" w:hanging="360"/>
      </w:pPr>
    </w:lvl>
    <w:lvl w:ilvl="7" w:tplc="18090019" w:tentative="1">
      <w:start w:val="1"/>
      <w:numFmt w:val="lowerLetter"/>
      <w:lvlText w:val="%8."/>
      <w:lvlJc w:val="left"/>
      <w:pPr>
        <w:ind w:left="6065" w:hanging="360"/>
      </w:pPr>
    </w:lvl>
    <w:lvl w:ilvl="8" w:tplc="1809001B" w:tentative="1">
      <w:start w:val="1"/>
      <w:numFmt w:val="lowerRoman"/>
      <w:lvlText w:val="%9."/>
      <w:lvlJc w:val="right"/>
      <w:pPr>
        <w:ind w:left="6785" w:hanging="180"/>
      </w:pPr>
    </w:lvl>
  </w:abstractNum>
  <w:abstractNum w:abstractNumId="14" w15:restartNumberingAfterBreak="0">
    <w:nsid w:val="5ABB0040"/>
    <w:multiLevelType w:val="hybridMultilevel"/>
    <w:tmpl w:val="93582B3E"/>
    <w:lvl w:ilvl="0" w:tplc="6B867B6A">
      <w:numFmt w:val="bullet"/>
      <w:lvlText w:val="•"/>
      <w:lvlJc w:val="left"/>
      <w:pPr>
        <w:ind w:left="1601" w:hanging="720"/>
      </w:pPr>
      <w:rPr>
        <w:rFonts w:ascii="Calibri" w:eastAsia="Calibri" w:hAnsi="Calibri" w:cs="Calibri" w:hint="default"/>
        <w:b w:val="0"/>
        <w:bCs w:val="0"/>
        <w:i w:val="0"/>
        <w:iCs w:val="0"/>
        <w:spacing w:val="0"/>
        <w:w w:val="99"/>
        <w:sz w:val="20"/>
        <w:szCs w:val="20"/>
        <w:lang w:val="en-US" w:eastAsia="en-US" w:bidi="ar-SA"/>
      </w:rPr>
    </w:lvl>
    <w:lvl w:ilvl="1" w:tplc="F62A5D34">
      <w:numFmt w:val="bullet"/>
      <w:lvlText w:val="•"/>
      <w:lvlJc w:val="left"/>
      <w:pPr>
        <w:ind w:left="2398" w:hanging="720"/>
      </w:pPr>
      <w:rPr>
        <w:rFonts w:hint="default"/>
        <w:lang w:val="en-US" w:eastAsia="en-US" w:bidi="ar-SA"/>
      </w:rPr>
    </w:lvl>
    <w:lvl w:ilvl="2" w:tplc="261C7FCA">
      <w:numFmt w:val="bullet"/>
      <w:lvlText w:val="•"/>
      <w:lvlJc w:val="left"/>
      <w:pPr>
        <w:ind w:left="3197" w:hanging="720"/>
      </w:pPr>
      <w:rPr>
        <w:rFonts w:hint="default"/>
        <w:lang w:val="en-US" w:eastAsia="en-US" w:bidi="ar-SA"/>
      </w:rPr>
    </w:lvl>
    <w:lvl w:ilvl="3" w:tplc="EB105314">
      <w:numFmt w:val="bullet"/>
      <w:lvlText w:val="•"/>
      <w:lvlJc w:val="left"/>
      <w:pPr>
        <w:ind w:left="3995" w:hanging="720"/>
      </w:pPr>
      <w:rPr>
        <w:rFonts w:hint="default"/>
        <w:lang w:val="en-US" w:eastAsia="en-US" w:bidi="ar-SA"/>
      </w:rPr>
    </w:lvl>
    <w:lvl w:ilvl="4" w:tplc="7CDA1F34">
      <w:numFmt w:val="bullet"/>
      <w:lvlText w:val="•"/>
      <w:lvlJc w:val="left"/>
      <w:pPr>
        <w:ind w:left="4794" w:hanging="720"/>
      </w:pPr>
      <w:rPr>
        <w:rFonts w:hint="default"/>
        <w:lang w:val="en-US" w:eastAsia="en-US" w:bidi="ar-SA"/>
      </w:rPr>
    </w:lvl>
    <w:lvl w:ilvl="5" w:tplc="5B228858">
      <w:numFmt w:val="bullet"/>
      <w:lvlText w:val="•"/>
      <w:lvlJc w:val="left"/>
      <w:pPr>
        <w:ind w:left="5593" w:hanging="720"/>
      </w:pPr>
      <w:rPr>
        <w:rFonts w:hint="default"/>
        <w:lang w:val="en-US" w:eastAsia="en-US" w:bidi="ar-SA"/>
      </w:rPr>
    </w:lvl>
    <w:lvl w:ilvl="6" w:tplc="4120F9A6">
      <w:numFmt w:val="bullet"/>
      <w:lvlText w:val="•"/>
      <w:lvlJc w:val="left"/>
      <w:pPr>
        <w:ind w:left="6391" w:hanging="720"/>
      </w:pPr>
      <w:rPr>
        <w:rFonts w:hint="default"/>
        <w:lang w:val="en-US" w:eastAsia="en-US" w:bidi="ar-SA"/>
      </w:rPr>
    </w:lvl>
    <w:lvl w:ilvl="7" w:tplc="18224E76">
      <w:numFmt w:val="bullet"/>
      <w:lvlText w:val="•"/>
      <w:lvlJc w:val="left"/>
      <w:pPr>
        <w:ind w:left="7190" w:hanging="720"/>
      </w:pPr>
      <w:rPr>
        <w:rFonts w:hint="default"/>
        <w:lang w:val="en-US" w:eastAsia="en-US" w:bidi="ar-SA"/>
      </w:rPr>
    </w:lvl>
    <w:lvl w:ilvl="8" w:tplc="58DC5B14">
      <w:numFmt w:val="bullet"/>
      <w:lvlText w:val="•"/>
      <w:lvlJc w:val="left"/>
      <w:pPr>
        <w:ind w:left="7989" w:hanging="720"/>
      </w:pPr>
      <w:rPr>
        <w:rFonts w:hint="default"/>
        <w:lang w:val="en-US" w:eastAsia="en-US" w:bidi="ar-SA"/>
      </w:rPr>
    </w:lvl>
  </w:abstractNum>
  <w:abstractNum w:abstractNumId="15" w15:restartNumberingAfterBreak="0">
    <w:nsid w:val="5F2A0D20"/>
    <w:multiLevelType w:val="hybridMultilevel"/>
    <w:tmpl w:val="927C028A"/>
    <w:lvl w:ilvl="0" w:tplc="BCF6B6D4">
      <w:numFmt w:val="bullet"/>
      <w:lvlText w:val="•"/>
      <w:lvlJc w:val="left"/>
      <w:pPr>
        <w:ind w:left="1745" w:hanging="720"/>
      </w:pPr>
      <w:rPr>
        <w:rFonts w:ascii="Calibri" w:eastAsia="Calibri" w:hAnsi="Calibri" w:cs="Calibri" w:hint="default"/>
        <w:b w:val="0"/>
        <w:bCs w:val="0"/>
        <w:i w:val="0"/>
        <w:iCs w:val="0"/>
        <w:spacing w:val="0"/>
        <w:w w:val="99"/>
        <w:sz w:val="20"/>
        <w:szCs w:val="20"/>
        <w:lang w:val="en-US" w:eastAsia="en-US" w:bidi="ar-SA"/>
      </w:rPr>
    </w:lvl>
    <w:lvl w:ilvl="1" w:tplc="73E0B79E">
      <w:numFmt w:val="bullet"/>
      <w:lvlText w:val="•"/>
      <w:lvlJc w:val="left"/>
      <w:pPr>
        <w:ind w:left="2524" w:hanging="720"/>
      </w:pPr>
      <w:rPr>
        <w:rFonts w:hint="default"/>
        <w:lang w:val="en-US" w:eastAsia="en-US" w:bidi="ar-SA"/>
      </w:rPr>
    </w:lvl>
    <w:lvl w:ilvl="2" w:tplc="C234E6AA">
      <w:numFmt w:val="bullet"/>
      <w:lvlText w:val="•"/>
      <w:lvlJc w:val="left"/>
      <w:pPr>
        <w:ind w:left="3309" w:hanging="720"/>
      </w:pPr>
      <w:rPr>
        <w:rFonts w:hint="default"/>
        <w:lang w:val="en-US" w:eastAsia="en-US" w:bidi="ar-SA"/>
      </w:rPr>
    </w:lvl>
    <w:lvl w:ilvl="3" w:tplc="A0B27D46">
      <w:numFmt w:val="bullet"/>
      <w:lvlText w:val="•"/>
      <w:lvlJc w:val="left"/>
      <w:pPr>
        <w:ind w:left="4093" w:hanging="720"/>
      </w:pPr>
      <w:rPr>
        <w:rFonts w:hint="default"/>
        <w:lang w:val="en-US" w:eastAsia="en-US" w:bidi="ar-SA"/>
      </w:rPr>
    </w:lvl>
    <w:lvl w:ilvl="4" w:tplc="7F88E4F2">
      <w:numFmt w:val="bullet"/>
      <w:lvlText w:val="•"/>
      <w:lvlJc w:val="left"/>
      <w:pPr>
        <w:ind w:left="4878" w:hanging="720"/>
      </w:pPr>
      <w:rPr>
        <w:rFonts w:hint="default"/>
        <w:lang w:val="en-US" w:eastAsia="en-US" w:bidi="ar-SA"/>
      </w:rPr>
    </w:lvl>
    <w:lvl w:ilvl="5" w:tplc="9876964C">
      <w:numFmt w:val="bullet"/>
      <w:lvlText w:val="•"/>
      <w:lvlJc w:val="left"/>
      <w:pPr>
        <w:ind w:left="5663" w:hanging="720"/>
      </w:pPr>
      <w:rPr>
        <w:rFonts w:hint="default"/>
        <w:lang w:val="en-US" w:eastAsia="en-US" w:bidi="ar-SA"/>
      </w:rPr>
    </w:lvl>
    <w:lvl w:ilvl="6" w:tplc="512EB6D2">
      <w:numFmt w:val="bullet"/>
      <w:lvlText w:val="•"/>
      <w:lvlJc w:val="left"/>
      <w:pPr>
        <w:ind w:left="6447" w:hanging="720"/>
      </w:pPr>
      <w:rPr>
        <w:rFonts w:hint="default"/>
        <w:lang w:val="en-US" w:eastAsia="en-US" w:bidi="ar-SA"/>
      </w:rPr>
    </w:lvl>
    <w:lvl w:ilvl="7" w:tplc="069AB0C6">
      <w:numFmt w:val="bullet"/>
      <w:lvlText w:val="•"/>
      <w:lvlJc w:val="left"/>
      <w:pPr>
        <w:ind w:left="7232" w:hanging="720"/>
      </w:pPr>
      <w:rPr>
        <w:rFonts w:hint="default"/>
        <w:lang w:val="en-US" w:eastAsia="en-US" w:bidi="ar-SA"/>
      </w:rPr>
    </w:lvl>
    <w:lvl w:ilvl="8" w:tplc="37587E5A">
      <w:numFmt w:val="bullet"/>
      <w:lvlText w:val="•"/>
      <w:lvlJc w:val="left"/>
      <w:pPr>
        <w:ind w:left="8017" w:hanging="720"/>
      </w:pPr>
      <w:rPr>
        <w:rFonts w:hint="default"/>
        <w:lang w:val="en-US" w:eastAsia="en-US" w:bidi="ar-SA"/>
      </w:rPr>
    </w:lvl>
  </w:abstractNum>
  <w:abstractNum w:abstractNumId="16" w15:restartNumberingAfterBreak="0">
    <w:nsid w:val="62EF391C"/>
    <w:multiLevelType w:val="hybridMultilevel"/>
    <w:tmpl w:val="6720B88C"/>
    <w:lvl w:ilvl="0" w:tplc="67BADC74">
      <w:numFmt w:val="bullet"/>
      <w:lvlText w:val="•"/>
      <w:lvlJc w:val="left"/>
      <w:pPr>
        <w:ind w:left="1601" w:hanging="720"/>
      </w:pPr>
      <w:rPr>
        <w:rFonts w:ascii="Calibri" w:eastAsia="Calibri" w:hAnsi="Calibri" w:cs="Calibri" w:hint="default"/>
        <w:b w:val="0"/>
        <w:bCs w:val="0"/>
        <w:i w:val="0"/>
        <w:iCs w:val="0"/>
        <w:spacing w:val="0"/>
        <w:w w:val="99"/>
        <w:sz w:val="20"/>
        <w:szCs w:val="20"/>
        <w:lang w:val="en-US" w:eastAsia="en-US" w:bidi="ar-SA"/>
      </w:rPr>
    </w:lvl>
    <w:lvl w:ilvl="1" w:tplc="EBCC9D60">
      <w:numFmt w:val="bullet"/>
      <w:lvlText w:val="•"/>
      <w:lvlJc w:val="left"/>
      <w:pPr>
        <w:ind w:left="2398" w:hanging="720"/>
      </w:pPr>
      <w:rPr>
        <w:rFonts w:hint="default"/>
        <w:lang w:val="en-US" w:eastAsia="en-US" w:bidi="ar-SA"/>
      </w:rPr>
    </w:lvl>
    <w:lvl w:ilvl="2" w:tplc="DC683420">
      <w:numFmt w:val="bullet"/>
      <w:lvlText w:val="•"/>
      <w:lvlJc w:val="left"/>
      <w:pPr>
        <w:ind w:left="3197" w:hanging="720"/>
      </w:pPr>
      <w:rPr>
        <w:rFonts w:hint="default"/>
        <w:lang w:val="en-US" w:eastAsia="en-US" w:bidi="ar-SA"/>
      </w:rPr>
    </w:lvl>
    <w:lvl w:ilvl="3" w:tplc="13AE3FBE">
      <w:numFmt w:val="bullet"/>
      <w:lvlText w:val="•"/>
      <w:lvlJc w:val="left"/>
      <w:pPr>
        <w:ind w:left="3995" w:hanging="720"/>
      </w:pPr>
      <w:rPr>
        <w:rFonts w:hint="default"/>
        <w:lang w:val="en-US" w:eastAsia="en-US" w:bidi="ar-SA"/>
      </w:rPr>
    </w:lvl>
    <w:lvl w:ilvl="4" w:tplc="DBDC4262">
      <w:numFmt w:val="bullet"/>
      <w:lvlText w:val="•"/>
      <w:lvlJc w:val="left"/>
      <w:pPr>
        <w:ind w:left="4794" w:hanging="720"/>
      </w:pPr>
      <w:rPr>
        <w:rFonts w:hint="default"/>
        <w:lang w:val="en-US" w:eastAsia="en-US" w:bidi="ar-SA"/>
      </w:rPr>
    </w:lvl>
    <w:lvl w:ilvl="5" w:tplc="FFD8AC8A">
      <w:numFmt w:val="bullet"/>
      <w:lvlText w:val="•"/>
      <w:lvlJc w:val="left"/>
      <w:pPr>
        <w:ind w:left="5593" w:hanging="720"/>
      </w:pPr>
      <w:rPr>
        <w:rFonts w:hint="default"/>
        <w:lang w:val="en-US" w:eastAsia="en-US" w:bidi="ar-SA"/>
      </w:rPr>
    </w:lvl>
    <w:lvl w:ilvl="6" w:tplc="98C2C2EE">
      <w:numFmt w:val="bullet"/>
      <w:lvlText w:val="•"/>
      <w:lvlJc w:val="left"/>
      <w:pPr>
        <w:ind w:left="6391" w:hanging="720"/>
      </w:pPr>
      <w:rPr>
        <w:rFonts w:hint="default"/>
        <w:lang w:val="en-US" w:eastAsia="en-US" w:bidi="ar-SA"/>
      </w:rPr>
    </w:lvl>
    <w:lvl w:ilvl="7" w:tplc="D102F1DC">
      <w:numFmt w:val="bullet"/>
      <w:lvlText w:val="•"/>
      <w:lvlJc w:val="left"/>
      <w:pPr>
        <w:ind w:left="7190" w:hanging="720"/>
      </w:pPr>
      <w:rPr>
        <w:rFonts w:hint="default"/>
        <w:lang w:val="en-US" w:eastAsia="en-US" w:bidi="ar-SA"/>
      </w:rPr>
    </w:lvl>
    <w:lvl w:ilvl="8" w:tplc="3782E3AA">
      <w:numFmt w:val="bullet"/>
      <w:lvlText w:val="•"/>
      <w:lvlJc w:val="left"/>
      <w:pPr>
        <w:ind w:left="7989" w:hanging="720"/>
      </w:pPr>
      <w:rPr>
        <w:rFonts w:hint="default"/>
        <w:lang w:val="en-US" w:eastAsia="en-US" w:bidi="ar-SA"/>
      </w:rPr>
    </w:lvl>
  </w:abstractNum>
  <w:abstractNum w:abstractNumId="17" w15:restartNumberingAfterBreak="0">
    <w:nsid w:val="66C27F47"/>
    <w:multiLevelType w:val="multilevel"/>
    <w:tmpl w:val="C172AD74"/>
    <w:lvl w:ilvl="0">
      <w:start w:val="2"/>
      <w:numFmt w:val="decimal"/>
      <w:lvlText w:val="%1"/>
      <w:lvlJc w:val="left"/>
      <w:pPr>
        <w:ind w:left="665" w:hanging="360"/>
      </w:pPr>
      <w:rPr>
        <w:rFonts w:hint="default"/>
        <w:lang w:val="en-US" w:eastAsia="en-US" w:bidi="ar-SA"/>
      </w:rPr>
    </w:lvl>
    <w:lvl w:ilvl="1">
      <w:numFmt w:val="decimal"/>
      <w:lvlText w:val="%1.%2"/>
      <w:lvlJc w:val="left"/>
      <w:pPr>
        <w:ind w:left="502" w:hanging="360"/>
      </w:pPr>
      <w:rPr>
        <w:rFonts w:ascii="Calibri" w:eastAsia="Calibri" w:hAnsi="Calibri" w:cs="Calibri" w:hint="default"/>
        <w:b/>
        <w:bCs/>
        <w:i w:val="0"/>
        <w:iCs w:val="0"/>
        <w:spacing w:val="-1"/>
        <w:w w:val="99"/>
        <w:sz w:val="20"/>
        <w:szCs w:val="20"/>
        <w:lang w:val="en-US" w:eastAsia="en-US" w:bidi="ar-SA"/>
      </w:rPr>
    </w:lvl>
    <w:lvl w:ilvl="2">
      <w:start w:val="1"/>
      <w:numFmt w:val="decimal"/>
      <w:lvlText w:val="%1.%2.%3"/>
      <w:lvlJc w:val="left"/>
      <w:pPr>
        <w:ind w:left="1025" w:hanging="720"/>
      </w:pPr>
      <w:rPr>
        <w:rFonts w:ascii="Calibri" w:eastAsia="Calibri" w:hAnsi="Calibri" w:cs="Calibri" w:hint="default"/>
        <w:b/>
        <w:bCs/>
        <w:i w:val="0"/>
        <w:iCs w:val="0"/>
        <w:spacing w:val="-1"/>
        <w:w w:val="99"/>
        <w:sz w:val="20"/>
        <w:szCs w:val="20"/>
        <w:lang w:val="en-US" w:eastAsia="en-US" w:bidi="ar-SA"/>
      </w:rPr>
    </w:lvl>
    <w:lvl w:ilvl="3">
      <w:numFmt w:val="bullet"/>
      <w:lvlText w:val="•"/>
      <w:lvlJc w:val="left"/>
      <w:pPr>
        <w:ind w:left="448" w:hanging="144"/>
      </w:pPr>
      <w:rPr>
        <w:rFonts w:ascii="Calibri" w:eastAsia="Calibri" w:hAnsi="Calibri" w:cs="Calibri" w:hint="default"/>
        <w:b w:val="0"/>
        <w:bCs w:val="0"/>
        <w:i w:val="0"/>
        <w:iCs w:val="0"/>
        <w:spacing w:val="0"/>
        <w:w w:val="99"/>
        <w:sz w:val="20"/>
        <w:szCs w:val="20"/>
        <w:lang w:val="en-US" w:eastAsia="en-US" w:bidi="ar-SA"/>
      </w:rPr>
    </w:lvl>
    <w:lvl w:ilvl="4">
      <w:numFmt w:val="bullet"/>
      <w:lvlText w:val=""/>
      <w:lvlJc w:val="left"/>
      <w:pPr>
        <w:ind w:left="1025" w:hanging="360"/>
      </w:pPr>
      <w:rPr>
        <w:rFonts w:ascii="Symbol" w:eastAsia="Symbol" w:hAnsi="Symbol" w:cs="Symbol" w:hint="default"/>
        <w:b w:val="0"/>
        <w:bCs w:val="0"/>
        <w:i w:val="0"/>
        <w:iCs w:val="0"/>
        <w:spacing w:val="0"/>
        <w:w w:val="99"/>
        <w:sz w:val="20"/>
        <w:szCs w:val="20"/>
        <w:lang w:val="en-US" w:eastAsia="en-US" w:bidi="ar-SA"/>
      </w:rPr>
    </w:lvl>
    <w:lvl w:ilvl="5">
      <w:numFmt w:val="bullet"/>
      <w:lvlText w:val="•"/>
      <w:lvlJc w:val="left"/>
      <w:pPr>
        <w:ind w:left="3467" w:hanging="360"/>
      </w:pPr>
      <w:rPr>
        <w:rFonts w:hint="default"/>
        <w:lang w:val="en-US" w:eastAsia="en-US" w:bidi="ar-SA"/>
      </w:rPr>
    </w:lvl>
    <w:lvl w:ilvl="6">
      <w:numFmt w:val="bullet"/>
      <w:lvlText w:val="•"/>
      <w:lvlJc w:val="left"/>
      <w:pPr>
        <w:ind w:left="4691" w:hanging="360"/>
      </w:pPr>
      <w:rPr>
        <w:rFonts w:hint="default"/>
        <w:lang w:val="en-US" w:eastAsia="en-US" w:bidi="ar-SA"/>
      </w:rPr>
    </w:lvl>
    <w:lvl w:ilvl="7">
      <w:numFmt w:val="bullet"/>
      <w:lvlText w:val="•"/>
      <w:lvlJc w:val="left"/>
      <w:pPr>
        <w:ind w:left="5915" w:hanging="360"/>
      </w:pPr>
      <w:rPr>
        <w:rFonts w:hint="default"/>
        <w:lang w:val="en-US" w:eastAsia="en-US" w:bidi="ar-SA"/>
      </w:rPr>
    </w:lvl>
    <w:lvl w:ilvl="8">
      <w:numFmt w:val="bullet"/>
      <w:lvlText w:val="•"/>
      <w:lvlJc w:val="left"/>
      <w:pPr>
        <w:ind w:left="7138" w:hanging="360"/>
      </w:pPr>
      <w:rPr>
        <w:rFonts w:hint="default"/>
        <w:lang w:val="en-US" w:eastAsia="en-US" w:bidi="ar-SA"/>
      </w:rPr>
    </w:lvl>
  </w:abstractNum>
  <w:abstractNum w:abstractNumId="18" w15:restartNumberingAfterBreak="0">
    <w:nsid w:val="68095EEE"/>
    <w:multiLevelType w:val="multilevel"/>
    <w:tmpl w:val="C9008E06"/>
    <w:lvl w:ilvl="0">
      <w:start w:val="3"/>
      <w:numFmt w:val="decimal"/>
      <w:lvlText w:val="%1"/>
      <w:lvlJc w:val="left"/>
      <w:pPr>
        <w:ind w:left="588" w:hanging="284"/>
      </w:pPr>
      <w:rPr>
        <w:rFonts w:hint="default"/>
        <w:lang w:val="en-US" w:eastAsia="en-US" w:bidi="ar-SA"/>
      </w:rPr>
    </w:lvl>
    <w:lvl w:ilvl="1">
      <w:numFmt w:val="decimal"/>
      <w:lvlText w:val="%1.%2"/>
      <w:lvlJc w:val="left"/>
      <w:pPr>
        <w:ind w:left="588" w:hanging="284"/>
        <w:jc w:val="right"/>
      </w:pPr>
      <w:rPr>
        <w:rFonts w:ascii="Calibri" w:eastAsia="Calibri" w:hAnsi="Calibri" w:cs="Calibri" w:hint="default"/>
        <w:b w:val="0"/>
        <w:bCs w:val="0"/>
        <w:i w:val="0"/>
        <w:iCs w:val="0"/>
        <w:spacing w:val="0"/>
        <w:w w:val="99"/>
        <w:sz w:val="20"/>
        <w:szCs w:val="20"/>
        <w:lang w:val="en-US" w:eastAsia="en-US" w:bidi="ar-SA"/>
      </w:rPr>
    </w:lvl>
    <w:lvl w:ilvl="2">
      <w:numFmt w:val="bullet"/>
      <w:lvlText w:val="•"/>
      <w:lvlJc w:val="left"/>
      <w:pPr>
        <w:ind w:left="2381" w:hanging="284"/>
      </w:pPr>
      <w:rPr>
        <w:rFonts w:hint="default"/>
        <w:lang w:val="en-US" w:eastAsia="en-US" w:bidi="ar-SA"/>
      </w:rPr>
    </w:lvl>
    <w:lvl w:ilvl="3">
      <w:numFmt w:val="bullet"/>
      <w:lvlText w:val="•"/>
      <w:lvlJc w:val="left"/>
      <w:pPr>
        <w:ind w:left="3281" w:hanging="284"/>
      </w:pPr>
      <w:rPr>
        <w:rFonts w:hint="default"/>
        <w:lang w:val="en-US" w:eastAsia="en-US" w:bidi="ar-SA"/>
      </w:rPr>
    </w:lvl>
    <w:lvl w:ilvl="4">
      <w:numFmt w:val="bullet"/>
      <w:lvlText w:val="•"/>
      <w:lvlJc w:val="left"/>
      <w:pPr>
        <w:ind w:left="4182" w:hanging="284"/>
      </w:pPr>
      <w:rPr>
        <w:rFonts w:hint="default"/>
        <w:lang w:val="en-US" w:eastAsia="en-US" w:bidi="ar-SA"/>
      </w:rPr>
    </w:lvl>
    <w:lvl w:ilvl="5">
      <w:numFmt w:val="bullet"/>
      <w:lvlText w:val="•"/>
      <w:lvlJc w:val="left"/>
      <w:pPr>
        <w:ind w:left="5083" w:hanging="284"/>
      </w:pPr>
      <w:rPr>
        <w:rFonts w:hint="default"/>
        <w:lang w:val="en-US" w:eastAsia="en-US" w:bidi="ar-SA"/>
      </w:rPr>
    </w:lvl>
    <w:lvl w:ilvl="6">
      <w:numFmt w:val="bullet"/>
      <w:lvlText w:val="•"/>
      <w:lvlJc w:val="left"/>
      <w:pPr>
        <w:ind w:left="5983" w:hanging="284"/>
      </w:pPr>
      <w:rPr>
        <w:rFonts w:hint="default"/>
        <w:lang w:val="en-US" w:eastAsia="en-US" w:bidi="ar-SA"/>
      </w:rPr>
    </w:lvl>
    <w:lvl w:ilvl="7">
      <w:numFmt w:val="bullet"/>
      <w:lvlText w:val="•"/>
      <w:lvlJc w:val="left"/>
      <w:pPr>
        <w:ind w:left="6884" w:hanging="284"/>
      </w:pPr>
      <w:rPr>
        <w:rFonts w:hint="default"/>
        <w:lang w:val="en-US" w:eastAsia="en-US" w:bidi="ar-SA"/>
      </w:rPr>
    </w:lvl>
    <w:lvl w:ilvl="8">
      <w:numFmt w:val="bullet"/>
      <w:lvlText w:val="•"/>
      <w:lvlJc w:val="left"/>
      <w:pPr>
        <w:ind w:left="7785" w:hanging="284"/>
      </w:pPr>
      <w:rPr>
        <w:rFonts w:hint="default"/>
        <w:lang w:val="en-US" w:eastAsia="en-US" w:bidi="ar-SA"/>
      </w:rPr>
    </w:lvl>
  </w:abstractNum>
  <w:abstractNum w:abstractNumId="19" w15:restartNumberingAfterBreak="0">
    <w:nsid w:val="6A1215A7"/>
    <w:multiLevelType w:val="hybridMultilevel"/>
    <w:tmpl w:val="D7F445D2"/>
    <w:lvl w:ilvl="0" w:tplc="0DF260BC">
      <w:numFmt w:val="bullet"/>
      <w:lvlText w:val="•"/>
      <w:lvlJc w:val="left"/>
      <w:pPr>
        <w:ind w:left="1025" w:hanging="144"/>
      </w:pPr>
      <w:rPr>
        <w:rFonts w:ascii="Calibri" w:eastAsia="Calibri" w:hAnsi="Calibri" w:cs="Calibri" w:hint="default"/>
        <w:b w:val="0"/>
        <w:bCs w:val="0"/>
        <w:i w:val="0"/>
        <w:iCs w:val="0"/>
        <w:spacing w:val="0"/>
        <w:w w:val="99"/>
        <w:sz w:val="20"/>
        <w:szCs w:val="20"/>
        <w:lang w:val="en-US" w:eastAsia="en-US" w:bidi="ar-SA"/>
      </w:rPr>
    </w:lvl>
    <w:lvl w:ilvl="1" w:tplc="8B62CA12">
      <w:numFmt w:val="bullet"/>
      <w:lvlText w:val="•"/>
      <w:lvlJc w:val="left"/>
      <w:pPr>
        <w:ind w:left="1876" w:hanging="144"/>
      </w:pPr>
      <w:rPr>
        <w:rFonts w:hint="default"/>
        <w:lang w:val="en-US" w:eastAsia="en-US" w:bidi="ar-SA"/>
      </w:rPr>
    </w:lvl>
    <w:lvl w:ilvl="2" w:tplc="9DD0E3AE">
      <w:numFmt w:val="bullet"/>
      <w:lvlText w:val="•"/>
      <w:lvlJc w:val="left"/>
      <w:pPr>
        <w:ind w:left="2733" w:hanging="144"/>
      </w:pPr>
      <w:rPr>
        <w:rFonts w:hint="default"/>
        <w:lang w:val="en-US" w:eastAsia="en-US" w:bidi="ar-SA"/>
      </w:rPr>
    </w:lvl>
    <w:lvl w:ilvl="3" w:tplc="424CB21C">
      <w:numFmt w:val="bullet"/>
      <w:lvlText w:val="•"/>
      <w:lvlJc w:val="left"/>
      <w:pPr>
        <w:ind w:left="3589" w:hanging="144"/>
      </w:pPr>
      <w:rPr>
        <w:rFonts w:hint="default"/>
        <w:lang w:val="en-US" w:eastAsia="en-US" w:bidi="ar-SA"/>
      </w:rPr>
    </w:lvl>
    <w:lvl w:ilvl="4" w:tplc="777ADEE2">
      <w:numFmt w:val="bullet"/>
      <w:lvlText w:val="•"/>
      <w:lvlJc w:val="left"/>
      <w:pPr>
        <w:ind w:left="4446" w:hanging="144"/>
      </w:pPr>
      <w:rPr>
        <w:rFonts w:hint="default"/>
        <w:lang w:val="en-US" w:eastAsia="en-US" w:bidi="ar-SA"/>
      </w:rPr>
    </w:lvl>
    <w:lvl w:ilvl="5" w:tplc="4842904C">
      <w:numFmt w:val="bullet"/>
      <w:lvlText w:val="•"/>
      <w:lvlJc w:val="left"/>
      <w:pPr>
        <w:ind w:left="5303" w:hanging="144"/>
      </w:pPr>
      <w:rPr>
        <w:rFonts w:hint="default"/>
        <w:lang w:val="en-US" w:eastAsia="en-US" w:bidi="ar-SA"/>
      </w:rPr>
    </w:lvl>
    <w:lvl w:ilvl="6" w:tplc="595C9C56">
      <w:numFmt w:val="bullet"/>
      <w:lvlText w:val="•"/>
      <w:lvlJc w:val="left"/>
      <w:pPr>
        <w:ind w:left="6159" w:hanging="144"/>
      </w:pPr>
      <w:rPr>
        <w:rFonts w:hint="default"/>
        <w:lang w:val="en-US" w:eastAsia="en-US" w:bidi="ar-SA"/>
      </w:rPr>
    </w:lvl>
    <w:lvl w:ilvl="7" w:tplc="0C2C70B4">
      <w:numFmt w:val="bullet"/>
      <w:lvlText w:val="•"/>
      <w:lvlJc w:val="left"/>
      <w:pPr>
        <w:ind w:left="7016" w:hanging="144"/>
      </w:pPr>
      <w:rPr>
        <w:rFonts w:hint="default"/>
        <w:lang w:val="en-US" w:eastAsia="en-US" w:bidi="ar-SA"/>
      </w:rPr>
    </w:lvl>
    <w:lvl w:ilvl="8" w:tplc="2E2EFC9E">
      <w:numFmt w:val="bullet"/>
      <w:lvlText w:val="•"/>
      <w:lvlJc w:val="left"/>
      <w:pPr>
        <w:ind w:left="7873" w:hanging="144"/>
      </w:pPr>
      <w:rPr>
        <w:rFonts w:hint="default"/>
        <w:lang w:val="en-US" w:eastAsia="en-US" w:bidi="ar-SA"/>
      </w:rPr>
    </w:lvl>
  </w:abstractNum>
  <w:abstractNum w:abstractNumId="20" w15:restartNumberingAfterBreak="0">
    <w:nsid w:val="6FED1A09"/>
    <w:multiLevelType w:val="hybridMultilevel"/>
    <w:tmpl w:val="EDCAF2C8"/>
    <w:lvl w:ilvl="0" w:tplc="6CA432C8">
      <w:numFmt w:val="bullet"/>
      <w:lvlText w:val="•"/>
      <w:lvlJc w:val="left"/>
      <w:pPr>
        <w:ind w:left="1601" w:hanging="720"/>
      </w:pPr>
      <w:rPr>
        <w:rFonts w:ascii="Calibri" w:eastAsia="Calibri" w:hAnsi="Calibri" w:cs="Calibri" w:hint="default"/>
        <w:b w:val="0"/>
        <w:bCs w:val="0"/>
        <w:i w:val="0"/>
        <w:iCs w:val="0"/>
        <w:spacing w:val="0"/>
        <w:w w:val="99"/>
        <w:sz w:val="20"/>
        <w:szCs w:val="20"/>
        <w:lang w:val="en-US" w:eastAsia="en-US" w:bidi="ar-SA"/>
      </w:rPr>
    </w:lvl>
    <w:lvl w:ilvl="1" w:tplc="AC20F5E4">
      <w:numFmt w:val="bullet"/>
      <w:lvlText w:val="•"/>
      <w:lvlJc w:val="left"/>
      <w:pPr>
        <w:ind w:left="1745" w:hanging="720"/>
      </w:pPr>
      <w:rPr>
        <w:rFonts w:ascii="Calibri" w:eastAsia="Calibri" w:hAnsi="Calibri" w:cs="Calibri" w:hint="default"/>
        <w:b w:val="0"/>
        <w:bCs w:val="0"/>
        <w:i w:val="0"/>
        <w:iCs w:val="0"/>
        <w:spacing w:val="0"/>
        <w:w w:val="99"/>
        <w:sz w:val="20"/>
        <w:szCs w:val="20"/>
        <w:lang w:val="en-US" w:eastAsia="en-US" w:bidi="ar-SA"/>
      </w:rPr>
    </w:lvl>
    <w:lvl w:ilvl="2" w:tplc="D04A4442">
      <w:numFmt w:val="bullet"/>
      <w:lvlText w:val="•"/>
      <w:lvlJc w:val="left"/>
      <w:pPr>
        <w:ind w:left="2611" w:hanging="720"/>
      </w:pPr>
      <w:rPr>
        <w:rFonts w:hint="default"/>
        <w:lang w:val="en-US" w:eastAsia="en-US" w:bidi="ar-SA"/>
      </w:rPr>
    </w:lvl>
    <w:lvl w:ilvl="3" w:tplc="2E561D3C">
      <w:numFmt w:val="bullet"/>
      <w:lvlText w:val="•"/>
      <w:lvlJc w:val="left"/>
      <w:pPr>
        <w:ind w:left="3483" w:hanging="720"/>
      </w:pPr>
      <w:rPr>
        <w:rFonts w:hint="default"/>
        <w:lang w:val="en-US" w:eastAsia="en-US" w:bidi="ar-SA"/>
      </w:rPr>
    </w:lvl>
    <w:lvl w:ilvl="4" w:tplc="09685B2C">
      <w:numFmt w:val="bullet"/>
      <w:lvlText w:val="•"/>
      <w:lvlJc w:val="left"/>
      <w:pPr>
        <w:ind w:left="4355" w:hanging="720"/>
      </w:pPr>
      <w:rPr>
        <w:rFonts w:hint="default"/>
        <w:lang w:val="en-US" w:eastAsia="en-US" w:bidi="ar-SA"/>
      </w:rPr>
    </w:lvl>
    <w:lvl w:ilvl="5" w:tplc="34E2504C">
      <w:numFmt w:val="bullet"/>
      <w:lvlText w:val="•"/>
      <w:lvlJc w:val="left"/>
      <w:pPr>
        <w:ind w:left="5227" w:hanging="720"/>
      </w:pPr>
      <w:rPr>
        <w:rFonts w:hint="default"/>
        <w:lang w:val="en-US" w:eastAsia="en-US" w:bidi="ar-SA"/>
      </w:rPr>
    </w:lvl>
    <w:lvl w:ilvl="6" w:tplc="D1A8A7AA">
      <w:numFmt w:val="bullet"/>
      <w:lvlText w:val="•"/>
      <w:lvlJc w:val="left"/>
      <w:pPr>
        <w:ind w:left="6099" w:hanging="720"/>
      </w:pPr>
      <w:rPr>
        <w:rFonts w:hint="default"/>
        <w:lang w:val="en-US" w:eastAsia="en-US" w:bidi="ar-SA"/>
      </w:rPr>
    </w:lvl>
    <w:lvl w:ilvl="7" w:tplc="A7EEF166">
      <w:numFmt w:val="bullet"/>
      <w:lvlText w:val="•"/>
      <w:lvlJc w:val="left"/>
      <w:pPr>
        <w:ind w:left="6970" w:hanging="720"/>
      </w:pPr>
      <w:rPr>
        <w:rFonts w:hint="default"/>
        <w:lang w:val="en-US" w:eastAsia="en-US" w:bidi="ar-SA"/>
      </w:rPr>
    </w:lvl>
    <w:lvl w:ilvl="8" w:tplc="7F789B42">
      <w:numFmt w:val="bullet"/>
      <w:lvlText w:val="•"/>
      <w:lvlJc w:val="left"/>
      <w:pPr>
        <w:ind w:left="7842" w:hanging="720"/>
      </w:pPr>
      <w:rPr>
        <w:rFonts w:hint="default"/>
        <w:lang w:val="en-US" w:eastAsia="en-US" w:bidi="ar-SA"/>
      </w:rPr>
    </w:lvl>
  </w:abstractNum>
  <w:abstractNum w:abstractNumId="21" w15:restartNumberingAfterBreak="0">
    <w:nsid w:val="74773824"/>
    <w:multiLevelType w:val="multilevel"/>
    <w:tmpl w:val="1D12B47A"/>
    <w:lvl w:ilvl="0">
      <w:start w:val="1"/>
      <w:numFmt w:val="decimal"/>
      <w:lvlText w:val="%1"/>
      <w:lvlJc w:val="left"/>
      <w:pPr>
        <w:ind w:left="665" w:hanging="360"/>
      </w:pPr>
      <w:rPr>
        <w:rFonts w:hint="default"/>
        <w:lang w:val="en-US" w:eastAsia="en-US" w:bidi="ar-SA"/>
      </w:rPr>
    </w:lvl>
    <w:lvl w:ilvl="1">
      <w:numFmt w:val="decimal"/>
      <w:lvlText w:val="%1.%2"/>
      <w:lvlJc w:val="left"/>
      <w:pPr>
        <w:ind w:left="665" w:hanging="360"/>
      </w:pPr>
      <w:rPr>
        <w:rFonts w:ascii="Calibri" w:eastAsia="Calibri" w:hAnsi="Calibri" w:cs="Calibri" w:hint="default"/>
        <w:b/>
        <w:bCs/>
        <w:i w:val="0"/>
        <w:iCs w:val="0"/>
        <w:spacing w:val="-1"/>
        <w:w w:val="99"/>
        <w:sz w:val="20"/>
        <w:szCs w:val="20"/>
        <w:lang w:val="en-US" w:eastAsia="en-US" w:bidi="ar-SA"/>
      </w:rPr>
    </w:lvl>
    <w:lvl w:ilvl="2">
      <w:numFmt w:val="bullet"/>
      <w:lvlText w:val=""/>
      <w:lvlJc w:val="left"/>
      <w:pPr>
        <w:ind w:left="1385" w:hanging="360"/>
      </w:pPr>
      <w:rPr>
        <w:rFonts w:ascii="Symbol" w:eastAsia="Symbol" w:hAnsi="Symbol" w:cs="Symbol" w:hint="default"/>
        <w:b w:val="0"/>
        <w:bCs w:val="0"/>
        <w:i w:val="0"/>
        <w:iCs w:val="0"/>
        <w:spacing w:val="0"/>
        <w:w w:val="99"/>
        <w:sz w:val="20"/>
        <w:szCs w:val="20"/>
        <w:lang w:val="en-US" w:eastAsia="en-US" w:bidi="ar-SA"/>
      </w:rPr>
    </w:lvl>
    <w:lvl w:ilvl="3">
      <w:numFmt w:val="bullet"/>
      <w:lvlText w:val="•"/>
      <w:lvlJc w:val="left"/>
      <w:pPr>
        <w:ind w:left="3203" w:hanging="360"/>
      </w:pPr>
      <w:rPr>
        <w:rFonts w:hint="default"/>
        <w:lang w:val="en-US" w:eastAsia="en-US" w:bidi="ar-SA"/>
      </w:rPr>
    </w:lvl>
    <w:lvl w:ilvl="4">
      <w:numFmt w:val="bullet"/>
      <w:lvlText w:val="•"/>
      <w:lvlJc w:val="left"/>
      <w:pPr>
        <w:ind w:left="4115" w:hanging="360"/>
      </w:pPr>
      <w:rPr>
        <w:rFonts w:hint="default"/>
        <w:lang w:val="en-US" w:eastAsia="en-US" w:bidi="ar-SA"/>
      </w:rPr>
    </w:lvl>
    <w:lvl w:ilvl="5">
      <w:numFmt w:val="bullet"/>
      <w:lvlText w:val="•"/>
      <w:lvlJc w:val="left"/>
      <w:pPr>
        <w:ind w:left="5027" w:hanging="360"/>
      </w:pPr>
      <w:rPr>
        <w:rFonts w:hint="default"/>
        <w:lang w:val="en-US" w:eastAsia="en-US" w:bidi="ar-SA"/>
      </w:rPr>
    </w:lvl>
    <w:lvl w:ilvl="6">
      <w:numFmt w:val="bullet"/>
      <w:lvlText w:val="•"/>
      <w:lvlJc w:val="left"/>
      <w:pPr>
        <w:ind w:left="5939" w:hanging="360"/>
      </w:pPr>
      <w:rPr>
        <w:rFonts w:hint="default"/>
        <w:lang w:val="en-US" w:eastAsia="en-US" w:bidi="ar-SA"/>
      </w:rPr>
    </w:lvl>
    <w:lvl w:ilvl="7">
      <w:numFmt w:val="bullet"/>
      <w:lvlText w:val="•"/>
      <w:lvlJc w:val="left"/>
      <w:pPr>
        <w:ind w:left="6850" w:hanging="360"/>
      </w:pPr>
      <w:rPr>
        <w:rFonts w:hint="default"/>
        <w:lang w:val="en-US" w:eastAsia="en-US" w:bidi="ar-SA"/>
      </w:rPr>
    </w:lvl>
    <w:lvl w:ilvl="8">
      <w:numFmt w:val="bullet"/>
      <w:lvlText w:val="•"/>
      <w:lvlJc w:val="left"/>
      <w:pPr>
        <w:ind w:left="7762" w:hanging="360"/>
      </w:pPr>
      <w:rPr>
        <w:rFonts w:hint="default"/>
        <w:lang w:val="en-US" w:eastAsia="en-US" w:bidi="ar-SA"/>
      </w:rPr>
    </w:lvl>
  </w:abstractNum>
  <w:num w:numId="1" w16cid:durableId="1652756598">
    <w:abstractNumId w:val="4"/>
  </w:num>
  <w:num w:numId="2" w16cid:durableId="1785685388">
    <w:abstractNumId w:val="10"/>
  </w:num>
  <w:num w:numId="3" w16cid:durableId="2128497787">
    <w:abstractNumId w:val="7"/>
  </w:num>
  <w:num w:numId="4" w16cid:durableId="550582400">
    <w:abstractNumId w:val="6"/>
  </w:num>
  <w:num w:numId="5" w16cid:durableId="1846826324">
    <w:abstractNumId w:val="2"/>
  </w:num>
  <w:num w:numId="6" w16cid:durableId="68120476">
    <w:abstractNumId w:val="12"/>
  </w:num>
  <w:num w:numId="7" w16cid:durableId="360206230">
    <w:abstractNumId w:val="5"/>
  </w:num>
  <w:num w:numId="8" w16cid:durableId="1445539558">
    <w:abstractNumId w:val="17"/>
  </w:num>
  <w:num w:numId="9" w16cid:durableId="1009600845">
    <w:abstractNumId w:val="20"/>
  </w:num>
  <w:num w:numId="10" w16cid:durableId="1455444636">
    <w:abstractNumId w:val="16"/>
  </w:num>
  <w:num w:numId="11" w16cid:durableId="759644527">
    <w:abstractNumId w:val="14"/>
  </w:num>
  <w:num w:numId="12" w16cid:durableId="1589735218">
    <w:abstractNumId w:val="8"/>
  </w:num>
  <w:num w:numId="13" w16cid:durableId="1898204973">
    <w:abstractNumId w:val="1"/>
  </w:num>
  <w:num w:numId="14" w16cid:durableId="919869664">
    <w:abstractNumId w:val="19"/>
  </w:num>
  <w:num w:numId="15" w16cid:durableId="795025391">
    <w:abstractNumId w:val="15"/>
  </w:num>
  <w:num w:numId="16" w16cid:durableId="328406291">
    <w:abstractNumId w:val="21"/>
  </w:num>
  <w:num w:numId="17" w16cid:durableId="1344472578">
    <w:abstractNumId w:val="3"/>
  </w:num>
  <w:num w:numId="18" w16cid:durableId="923610596">
    <w:abstractNumId w:val="18"/>
  </w:num>
  <w:num w:numId="19" w16cid:durableId="2033679940">
    <w:abstractNumId w:val="9"/>
  </w:num>
  <w:num w:numId="20" w16cid:durableId="1714039182">
    <w:abstractNumId w:val="0"/>
  </w:num>
  <w:num w:numId="21" w16cid:durableId="73012094">
    <w:abstractNumId w:val="11"/>
  </w:num>
  <w:num w:numId="22" w16cid:durableId="182982635">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drawingGridHorizontalSpacing w:val="110"/>
  <w:displayHorizontalDrawingGridEvery w:val="2"/>
  <w:characterSpacingControl w:val="doNotCompress"/>
  <w:hdrShapeDefaults>
    <o:shapedefaults v:ext="edit" spidmax="2050"/>
  </w:hdrShapeDefaults>
  <w:footnotePr>
    <w:footnote w:id="-1"/>
    <w:footnote w:id="0"/>
  </w:footnotePr>
  <w:endnotePr>
    <w:endnote w:id="-1"/>
    <w:endnote w:id="0"/>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A7D89"/>
    <w:rsid w:val="000F287A"/>
    <w:rsid w:val="00157056"/>
    <w:rsid w:val="00157060"/>
    <w:rsid w:val="001C55EB"/>
    <w:rsid w:val="001E44D6"/>
    <w:rsid w:val="001F0AE6"/>
    <w:rsid w:val="002B40A7"/>
    <w:rsid w:val="002F11BA"/>
    <w:rsid w:val="00306581"/>
    <w:rsid w:val="00317DCF"/>
    <w:rsid w:val="0036658F"/>
    <w:rsid w:val="003A0765"/>
    <w:rsid w:val="003A1542"/>
    <w:rsid w:val="003A5540"/>
    <w:rsid w:val="00403A51"/>
    <w:rsid w:val="0045327F"/>
    <w:rsid w:val="0048175A"/>
    <w:rsid w:val="004B24D5"/>
    <w:rsid w:val="004C5B9F"/>
    <w:rsid w:val="00526259"/>
    <w:rsid w:val="00583E28"/>
    <w:rsid w:val="00592CB3"/>
    <w:rsid w:val="00645501"/>
    <w:rsid w:val="006A1E1A"/>
    <w:rsid w:val="006B3208"/>
    <w:rsid w:val="006D616B"/>
    <w:rsid w:val="006E5881"/>
    <w:rsid w:val="006F2AE4"/>
    <w:rsid w:val="00725C9A"/>
    <w:rsid w:val="00752D78"/>
    <w:rsid w:val="007877E8"/>
    <w:rsid w:val="007A67B9"/>
    <w:rsid w:val="008C5BBE"/>
    <w:rsid w:val="008E72A6"/>
    <w:rsid w:val="009051BD"/>
    <w:rsid w:val="00937909"/>
    <w:rsid w:val="00942F23"/>
    <w:rsid w:val="00952362"/>
    <w:rsid w:val="009B6F17"/>
    <w:rsid w:val="009D05F4"/>
    <w:rsid w:val="009F6E63"/>
    <w:rsid w:val="009F785B"/>
    <w:rsid w:val="00A67642"/>
    <w:rsid w:val="00B765BE"/>
    <w:rsid w:val="00B92290"/>
    <w:rsid w:val="00BD0140"/>
    <w:rsid w:val="00C67164"/>
    <w:rsid w:val="00CD4599"/>
    <w:rsid w:val="00D471F6"/>
    <w:rsid w:val="00D7742E"/>
    <w:rsid w:val="00DC580E"/>
    <w:rsid w:val="00E20837"/>
    <w:rsid w:val="00E62716"/>
    <w:rsid w:val="00E643FA"/>
    <w:rsid w:val="00E9093F"/>
    <w:rsid w:val="00EA7D89"/>
  </w:rsids>
  <m:mathPr>
    <m:mathFont m:val="Cambria Math"/>
    <m:brkBin m:val="before"/>
    <m:brkBinSub m:val="--"/>
    <m:smallFrac m:val="0"/>
    <m:dispDef/>
    <m:lMargin m:val="0"/>
    <m:rMargin m:val="0"/>
    <m:defJc m:val="centerGroup"/>
    <m:wrapIndent m:val="1440"/>
    <m:intLim m:val="subSup"/>
    <m:naryLim m:val="undOvr"/>
  </m:mathPr>
  <w:themeFontLang w:val="en-IE"/>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FBAF4A4"/>
  <w15:docId w15:val="{83D0E71A-D2F1-47BC-A386-D0B72219E95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uiPriority w:val="1"/>
    <w:qFormat/>
    <w:rPr>
      <w:rFonts w:ascii="Calibri" w:eastAsia="Calibri" w:hAnsi="Calibri" w:cs="Calibri"/>
    </w:rPr>
  </w:style>
  <w:style w:type="paragraph" w:styleId="Heading1">
    <w:name w:val="heading 1"/>
    <w:basedOn w:val="Normal"/>
    <w:uiPriority w:val="1"/>
    <w:qFormat/>
    <w:pPr>
      <w:ind w:left="881" w:hanging="576"/>
      <w:outlineLvl w:val="0"/>
    </w:pPr>
    <w:rPr>
      <w:b/>
      <w:bCs/>
      <w:sz w:val="20"/>
      <w:szCs w:val="20"/>
    </w:rPr>
  </w:style>
  <w:style w:type="paragraph" w:styleId="Heading2">
    <w:name w:val="heading 2"/>
    <w:basedOn w:val="Normal"/>
    <w:next w:val="Normal"/>
    <w:link w:val="Heading2Char"/>
    <w:uiPriority w:val="9"/>
    <w:unhideWhenUsed/>
    <w:qFormat/>
    <w:rsid w:val="00526259"/>
    <w:pPr>
      <w:keepNext/>
      <w:keepLines/>
      <w:widowControl/>
      <w:autoSpaceDE/>
      <w:autoSpaceDN/>
      <w:spacing w:before="200" w:line="276" w:lineRule="auto"/>
      <w:jc w:val="both"/>
      <w:outlineLvl w:val="1"/>
    </w:pPr>
    <w:rPr>
      <w:rFonts w:asciiTheme="majorHAnsi" w:eastAsiaTheme="majorEastAsia" w:hAnsiTheme="majorHAnsi" w:cstheme="majorBidi"/>
      <w:bCs/>
      <w:sz w:val="36"/>
      <w:szCs w:val="26"/>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1">
    <w:name w:val="toc 1"/>
    <w:basedOn w:val="Normal"/>
    <w:uiPriority w:val="1"/>
    <w:qFormat/>
    <w:pPr>
      <w:spacing w:before="363"/>
      <w:ind w:left="587" w:hanging="282"/>
    </w:pPr>
    <w:rPr>
      <w:sz w:val="20"/>
      <w:szCs w:val="20"/>
    </w:rPr>
  </w:style>
  <w:style w:type="paragraph" w:styleId="TOC2">
    <w:name w:val="toc 2"/>
    <w:basedOn w:val="Normal"/>
    <w:uiPriority w:val="1"/>
    <w:qFormat/>
    <w:pPr>
      <w:spacing w:before="243"/>
      <w:ind w:left="1040" w:hanging="452"/>
    </w:pPr>
    <w:rPr>
      <w:sz w:val="20"/>
      <w:szCs w:val="20"/>
    </w:rPr>
  </w:style>
  <w:style w:type="paragraph" w:styleId="TOC3">
    <w:name w:val="toc 3"/>
    <w:basedOn w:val="Normal"/>
    <w:uiPriority w:val="1"/>
    <w:qFormat/>
    <w:pPr>
      <w:spacing w:before="121"/>
      <w:ind w:left="1723" w:hanging="682"/>
    </w:pPr>
    <w:rPr>
      <w:sz w:val="20"/>
      <w:szCs w:val="20"/>
    </w:rPr>
  </w:style>
  <w:style w:type="paragraph" w:styleId="BodyText">
    <w:name w:val="Body Text"/>
    <w:basedOn w:val="Normal"/>
    <w:uiPriority w:val="1"/>
    <w:qFormat/>
    <w:rPr>
      <w:sz w:val="20"/>
      <w:szCs w:val="20"/>
    </w:rPr>
  </w:style>
  <w:style w:type="paragraph" w:styleId="Title">
    <w:name w:val="Title"/>
    <w:basedOn w:val="Normal"/>
    <w:uiPriority w:val="1"/>
    <w:qFormat/>
    <w:pPr>
      <w:spacing w:before="365"/>
      <w:ind w:left="93"/>
    </w:pPr>
    <w:rPr>
      <w:b/>
      <w:bCs/>
      <w:sz w:val="37"/>
      <w:szCs w:val="37"/>
    </w:rPr>
  </w:style>
  <w:style w:type="paragraph" w:styleId="ListParagraph">
    <w:name w:val="List Paragraph"/>
    <w:basedOn w:val="Normal"/>
    <w:uiPriority w:val="1"/>
    <w:qFormat/>
    <w:pPr>
      <w:ind w:left="1601" w:hanging="720"/>
    </w:pPr>
  </w:style>
  <w:style w:type="paragraph" w:customStyle="1" w:styleId="TableParagraph">
    <w:name w:val="Table Paragraph"/>
    <w:basedOn w:val="Normal"/>
    <w:uiPriority w:val="1"/>
    <w:qFormat/>
    <w:pPr>
      <w:spacing w:line="248" w:lineRule="exact"/>
      <w:ind w:left="112"/>
    </w:pPr>
  </w:style>
  <w:style w:type="paragraph" w:styleId="Header">
    <w:name w:val="header"/>
    <w:basedOn w:val="Normal"/>
    <w:link w:val="HeaderChar"/>
    <w:uiPriority w:val="99"/>
    <w:unhideWhenUsed/>
    <w:rsid w:val="00BD0140"/>
    <w:pPr>
      <w:tabs>
        <w:tab w:val="center" w:pos="4513"/>
        <w:tab w:val="right" w:pos="9026"/>
      </w:tabs>
    </w:pPr>
  </w:style>
  <w:style w:type="character" w:customStyle="1" w:styleId="HeaderChar">
    <w:name w:val="Header Char"/>
    <w:basedOn w:val="DefaultParagraphFont"/>
    <w:link w:val="Header"/>
    <w:uiPriority w:val="99"/>
    <w:rsid w:val="00BD0140"/>
    <w:rPr>
      <w:rFonts w:ascii="Calibri" w:eastAsia="Calibri" w:hAnsi="Calibri" w:cs="Calibri"/>
    </w:rPr>
  </w:style>
  <w:style w:type="paragraph" w:styleId="Footer">
    <w:name w:val="footer"/>
    <w:basedOn w:val="Normal"/>
    <w:link w:val="FooterChar"/>
    <w:uiPriority w:val="99"/>
    <w:unhideWhenUsed/>
    <w:rsid w:val="00BD0140"/>
    <w:pPr>
      <w:tabs>
        <w:tab w:val="center" w:pos="4513"/>
        <w:tab w:val="right" w:pos="9026"/>
      </w:tabs>
    </w:pPr>
  </w:style>
  <w:style w:type="character" w:customStyle="1" w:styleId="FooterChar">
    <w:name w:val="Footer Char"/>
    <w:basedOn w:val="DefaultParagraphFont"/>
    <w:link w:val="Footer"/>
    <w:uiPriority w:val="99"/>
    <w:rsid w:val="00BD0140"/>
    <w:rPr>
      <w:rFonts w:ascii="Calibri" w:eastAsia="Calibri" w:hAnsi="Calibri" w:cs="Calibri"/>
    </w:rPr>
  </w:style>
  <w:style w:type="character" w:styleId="Strong">
    <w:name w:val="Strong"/>
    <w:basedOn w:val="DefaultParagraphFont"/>
    <w:uiPriority w:val="22"/>
    <w:qFormat/>
    <w:rsid w:val="002F11BA"/>
    <w:rPr>
      <w:b/>
      <w:bCs/>
    </w:rPr>
  </w:style>
  <w:style w:type="character" w:customStyle="1" w:styleId="Heading2Char">
    <w:name w:val="Heading 2 Char"/>
    <w:basedOn w:val="DefaultParagraphFont"/>
    <w:link w:val="Heading2"/>
    <w:uiPriority w:val="9"/>
    <w:rsid w:val="00526259"/>
    <w:rPr>
      <w:rFonts w:asciiTheme="majorHAnsi" w:eastAsiaTheme="majorEastAsia" w:hAnsiTheme="majorHAnsi" w:cstheme="majorBidi"/>
      <w:bCs/>
      <w:sz w:val="36"/>
      <w:szCs w:val="26"/>
    </w:rPr>
  </w:style>
  <w:style w:type="paragraph" w:styleId="Caption">
    <w:name w:val="caption"/>
    <w:basedOn w:val="Normal"/>
    <w:next w:val="Normal"/>
    <w:uiPriority w:val="35"/>
    <w:unhideWhenUsed/>
    <w:qFormat/>
    <w:rsid w:val="007A67B9"/>
    <w:pPr>
      <w:spacing w:after="200"/>
    </w:pPr>
    <w:rPr>
      <w:i/>
      <w:iCs/>
      <w:color w:val="1F497D" w:themeColor="text2"/>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003120135">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eader" Target="header2.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3.png"/><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png"/><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footer" Target="footer2.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8011A92-0FAE-4006-A516-8A709A6D3A9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41</TotalTime>
  <Pages>32</Pages>
  <Words>11459</Words>
  <Characters>65318</Characters>
  <Application>Microsoft Office Word</Application>
  <DocSecurity>0</DocSecurity>
  <Lines>544</Lines>
  <Paragraphs>153</Paragraphs>
  <ScaleCrop>false</ScaleCrop>
  <HeadingPairs>
    <vt:vector size="2" baseType="variant">
      <vt:variant>
        <vt:lpstr>Title</vt:lpstr>
      </vt:variant>
      <vt:variant>
        <vt:i4>1</vt:i4>
      </vt:variant>
    </vt:vector>
  </HeadingPairs>
  <TitlesOfParts>
    <vt:vector size="1" baseType="lpstr">
      <vt:lpstr>DT018</vt:lpstr>
    </vt:vector>
  </TitlesOfParts>
  <Company>HSE</Company>
  <LinksUpToDate>false</LinksUpToDate>
  <CharactersWithSpaces>76624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DT018</dc:title>
  <dc:creator>kevinhazlett@hotmail.com</dc:creator>
  <cp:lastModifiedBy>Martin Breen3</cp:lastModifiedBy>
  <cp:revision>5</cp:revision>
  <dcterms:created xsi:type="dcterms:W3CDTF">2026-03-25T11:05:00Z</dcterms:created>
  <dcterms:modified xsi:type="dcterms:W3CDTF">2026-06-10T12:53:00Z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2022-07-13T00:00:00Z</vt:filetime>
  </property>
  <property fmtid="{D5CDD505-2E9C-101B-9397-08002B2CF9AE}" pid="3" name="Creator">
    <vt:lpwstr>Microsoft® Word 2016</vt:lpwstr>
  </property>
  <property fmtid="{D5CDD505-2E9C-101B-9397-08002B2CF9AE}" pid="4" name="LastSaved">
    <vt:filetime>2024-03-01T00:00:00Z</vt:filetime>
  </property>
  <property fmtid="{D5CDD505-2E9C-101B-9397-08002B2CF9AE}" pid="5" name="Producer">
    <vt:lpwstr>Microsoft® Word 2016</vt:lpwstr>
  </property>
</Properties>
</file>